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889" w:type="dxa"/>
        <w:tblLook w:val="04A0" w:firstRow="1" w:lastRow="0" w:firstColumn="1" w:lastColumn="0" w:noHBand="0" w:noVBand="1"/>
      </w:tblPr>
      <w:tblGrid>
        <w:gridCol w:w="1951"/>
        <w:gridCol w:w="7938"/>
      </w:tblGrid>
      <w:tr w:rsidR="001F0D23" w:rsidRPr="00C92E5B" w:rsidTr="00BA6EC2">
        <w:tc>
          <w:tcPr>
            <w:tcW w:w="1951" w:type="dxa"/>
          </w:tcPr>
          <w:p w:rsidR="001F0D23" w:rsidRPr="00C92E5B" w:rsidRDefault="001F0D23" w:rsidP="00DA3B3B">
            <w:pPr>
              <w:jc w:val="center"/>
              <w:rPr>
                <w:rFonts w:ascii="Century Gothic" w:hAnsi="Century Gothic"/>
              </w:rPr>
            </w:pPr>
            <w:r w:rsidRPr="00C92E5B">
              <w:rPr>
                <w:rFonts w:ascii="Century Gothic" w:hAnsi="Century Gothic"/>
                <w:noProof/>
              </w:rPr>
              <w:drawing>
                <wp:inline distT="0" distB="0" distL="0" distR="0">
                  <wp:extent cx="693164" cy="112443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ex.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93164" cy="1124435"/>
                          </a:xfrm>
                          <a:prstGeom prst="rect">
                            <a:avLst/>
                          </a:prstGeom>
                        </pic:spPr>
                      </pic:pic>
                    </a:graphicData>
                  </a:graphic>
                </wp:inline>
              </w:drawing>
            </w:r>
          </w:p>
        </w:tc>
        <w:tc>
          <w:tcPr>
            <w:tcW w:w="7938" w:type="dxa"/>
            <w:vAlign w:val="center"/>
          </w:tcPr>
          <w:p w:rsidR="001F0D23" w:rsidRDefault="001F0D23" w:rsidP="0012489D">
            <w:pPr>
              <w:rPr>
                <w:rFonts w:ascii="Century Gothic" w:hAnsi="Century Gothic"/>
                <w:b/>
                <w:sz w:val="24"/>
                <w:szCs w:val="24"/>
                <w:lang w:val="sr-Cyrl-RS"/>
              </w:rPr>
            </w:pPr>
            <w:r w:rsidRPr="00E40E1D">
              <w:rPr>
                <w:rFonts w:ascii="Century Gothic" w:hAnsi="Century Gothic"/>
                <w:b/>
                <w:sz w:val="24"/>
                <w:szCs w:val="24"/>
              </w:rPr>
              <w:t xml:space="preserve">ОПШТИНА </w:t>
            </w:r>
            <w:r w:rsidR="0012489D">
              <w:rPr>
                <w:rFonts w:ascii="Century Gothic" w:hAnsi="Century Gothic"/>
                <w:b/>
                <w:sz w:val="24"/>
                <w:szCs w:val="24"/>
                <w:lang w:val="sr-Cyrl-RS"/>
              </w:rPr>
              <w:t>ЋИЋЕВАЦ</w:t>
            </w:r>
          </w:p>
          <w:p w:rsidR="00BC392A" w:rsidRPr="00BC392A" w:rsidRDefault="00BC392A" w:rsidP="0012489D">
            <w:pPr>
              <w:rPr>
                <w:rFonts w:ascii="Century Gothic" w:hAnsi="Century Gothic"/>
                <w:lang w:val="sr-Cyrl-RS"/>
              </w:rPr>
            </w:pPr>
            <w:r w:rsidRPr="00BC392A">
              <w:rPr>
                <w:rFonts w:ascii="Century Gothic" w:hAnsi="Century Gothic"/>
                <w:lang w:val="sr-Cyrl-RS"/>
              </w:rPr>
              <w:t>Ул. Карађорђева бр. 106, 37210 Ћићевац</w:t>
            </w:r>
          </w:p>
        </w:tc>
      </w:tr>
      <w:tr w:rsidR="00DA3B3B" w:rsidRPr="00C92E5B" w:rsidTr="00BA6EC2">
        <w:tc>
          <w:tcPr>
            <w:tcW w:w="9889" w:type="dxa"/>
            <w:gridSpan w:val="2"/>
          </w:tcPr>
          <w:p w:rsidR="00DA3B3B" w:rsidRPr="00C92E5B" w:rsidRDefault="00DA3B3B" w:rsidP="00C92E5B">
            <w:pPr>
              <w:rPr>
                <w:rFonts w:ascii="Century Gothic" w:hAnsi="Century Gothic"/>
                <w:sz w:val="24"/>
                <w:szCs w:val="24"/>
              </w:rPr>
            </w:pPr>
          </w:p>
        </w:tc>
      </w:tr>
      <w:tr w:rsidR="00A27A1D" w:rsidRPr="00C92E5B" w:rsidTr="00BA6EC2">
        <w:tc>
          <w:tcPr>
            <w:tcW w:w="1951" w:type="dxa"/>
          </w:tcPr>
          <w:p w:rsidR="00A27A1D" w:rsidRPr="00E40E1D" w:rsidRDefault="00A27A1D" w:rsidP="00E40E1D">
            <w:pPr>
              <w:rPr>
                <w:rFonts w:ascii="Century Gothic" w:hAnsi="Century Gothic" w:cs="Arial"/>
                <w:b/>
                <w:w w:val="110"/>
              </w:rPr>
            </w:pPr>
          </w:p>
        </w:tc>
        <w:tc>
          <w:tcPr>
            <w:tcW w:w="7938" w:type="dxa"/>
          </w:tcPr>
          <w:p w:rsidR="00A27A1D" w:rsidRDefault="00A27A1D" w:rsidP="00A27A1D">
            <w:pPr>
              <w:rPr>
                <w:rFonts w:ascii="Century Gothic" w:hAnsi="Century Gothic"/>
                <w:sz w:val="24"/>
                <w:szCs w:val="24"/>
              </w:rPr>
            </w:pPr>
            <w:r w:rsidRPr="00E40E1D">
              <w:rPr>
                <w:rFonts w:ascii="Century Gothic" w:hAnsi="Century Gothic"/>
                <w:sz w:val="24"/>
                <w:szCs w:val="24"/>
              </w:rPr>
              <w:t xml:space="preserve">DRAGAN RANĐELOVIĆ PR ARHITEKTONSKA DELATNOST </w:t>
            </w:r>
          </w:p>
          <w:p w:rsidR="00A27A1D" w:rsidRPr="00E40E1D" w:rsidRDefault="00A27A1D" w:rsidP="00A27A1D">
            <w:pPr>
              <w:rPr>
                <w:rFonts w:ascii="Century Gothic" w:hAnsi="Century Gothic"/>
                <w:b/>
                <w:sz w:val="24"/>
                <w:szCs w:val="24"/>
              </w:rPr>
            </w:pPr>
            <w:r w:rsidRPr="00E40E1D">
              <w:rPr>
                <w:rFonts w:ascii="Century Gothic" w:hAnsi="Century Gothic"/>
                <w:b/>
                <w:sz w:val="24"/>
                <w:szCs w:val="24"/>
              </w:rPr>
              <w:t>URBOLEDIS LESKOVAC</w:t>
            </w:r>
          </w:p>
          <w:p w:rsidR="00A27A1D" w:rsidRPr="00A27A1D" w:rsidRDefault="00E81A81" w:rsidP="00A27A1D">
            <w:pPr>
              <w:rPr>
                <w:rFonts w:ascii="Century Gothic" w:hAnsi="Century Gothic" w:cs="Arial"/>
                <w:b/>
                <w:w w:val="110"/>
              </w:rPr>
            </w:pPr>
            <w:r>
              <w:rPr>
                <w:rFonts w:ascii="Century Gothic" w:hAnsi="Century Gothic" w:cs="Arial"/>
                <w:w w:val="110"/>
                <w:lang w:val="sr-Latn-CS"/>
              </w:rPr>
              <w:t>Ул</w:t>
            </w:r>
            <w:r w:rsidR="00A27A1D" w:rsidRPr="00A27A1D">
              <w:rPr>
                <w:rFonts w:ascii="Century Gothic" w:hAnsi="Century Gothic" w:cs="Arial"/>
                <w:w w:val="110"/>
                <w:lang w:val="sr-Latn-CS"/>
              </w:rPr>
              <w:t xml:space="preserve">. </w:t>
            </w:r>
            <w:r>
              <w:rPr>
                <w:rFonts w:ascii="Century Gothic" w:hAnsi="Century Gothic" w:cs="Arial"/>
                <w:w w:val="110"/>
                <w:lang w:val="sr-Latn-CS"/>
              </w:rPr>
              <w:t>Раданска</w:t>
            </w:r>
            <w:r w:rsidR="00A27A1D" w:rsidRPr="00A27A1D">
              <w:rPr>
                <w:rFonts w:ascii="Century Gothic" w:hAnsi="Century Gothic" w:cs="Arial"/>
                <w:w w:val="110"/>
                <w:lang w:val="sr-Latn-CS"/>
              </w:rPr>
              <w:t xml:space="preserve"> </w:t>
            </w:r>
            <w:r>
              <w:rPr>
                <w:rFonts w:ascii="Century Gothic" w:hAnsi="Century Gothic" w:cs="Arial"/>
                <w:w w:val="110"/>
                <w:lang w:val="sr-Latn-CS"/>
              </w:rPr>
              <w:t>бр</w:t>
            </w:r>
            <w:r w:rsidR="00A27A1D" w:rsidRPr="00A27A1D">
              <w:rPr>
                <w:rFonts w:ascii="Century Gothic" w:hAnsi="Century Gothic" w:cs="Arial"/>
                <w:w w:val="110"/>
                <w:lang w:val="sr-Latn-CS"/>
              </w:rPr>
              <w:t>. 269</w:t>
            </w:r>
            <w:r w:rsidR="00A27A1D" w:rsidRPr="00A27A1D">
              <w:rPr>
                <w:rFonts w:ascii="Century Gothic" w:hAnsi="Century Gothic" w:cs="Arial"/>
                <w:w w:val="110"/>
                <w:lang w:val="sr-Cyrl-CS"/>
              </w:rPr>
              <w:t xml:space="preserve">, </w:t>
            </w:r>
            <w:r w:rsidR="00A27A1D" w:rsidRPr="00A27A1D">
              <w:rPr>
                <w:rFonts w:ascii="Century Gothic" w:hAnsi="Century Gothic" w:cs="Arial"/>
                <w:w w:val="110"/>
              </w:rPr>
              <w:t xml:space="preserve">16000 </w:t>
            </w:r>
            <w:r>
              <w:rPr>
                <w:rFonts w:ascii="Century Gothic" w:hAnsi="Century Gothic" w:cs="Arial"/>
                <w:w w:val="110"/>
              </w:rPr>
              <w:t>Лесковац</w:t>
            </w:r>
            <w:r w:rsidR="00A27A1D" w:rsidRPr="00A27A1D">
              <w:rPr>
                <w:rFonts w:ascii="Century Gothic" w:hAnsi="Century Gothic" w:cs="Arial"/>
                <w:w w:val="90"/>
                <w:lang w:val="sr-Latn-CS"/>
              </w:rPr>
              <w:t xml:space="preserve">, </w:t>
            </w:r>
            <w:r>
              <w:rPr>
                <w:rFonts w:ascii="Century Gothic" w:hAnsi="Century Gothic" w:cs="Arial"/>
                <w:w w:val="90"/>
                <w:lang w:val="sr-Latn-CS"/>
              </w:rPr>
              <w:t>Тел</w:t>
            </w:r>
            <w:r w:rsidR="00A27A1D" w:rsidRPr="00A27A1D">
              <w:rPr>
                <w:rFonts w:ascii="Century Gothic" w:hAnsi="Century Gothic" w:cs="Arial"/>
                <w:w w:val="90"/>
              </w:rPr>
              <w:t>: 063/469571</w:t>
            </w:r>
          </w:p>
          <w:p w:rsidR="00A27A1D" w:rsidRPr="00E40E1D" w:rsidRDefault="00E81A81" w:rsidP="00A27A1D">
            <w:pPr>
              <w:rPr>
                <w:rFonts w:ascii="Century Gothic" w:hAnsi="Century Gothic" w:cs="Arial"/>
                <w:b/>
                <w:w w:val="110"/>
              </w:rPr>
            </w:pPr>
            <w:r>
              <w:rPr>
                <w:rFonts w:ascii="Century Gothic" w:hAnsi="Century Gothic" w:cs="Arial"/>
                <w:w w:val="110"/>
                <w:lang w:val="sr-Latn-CS"/>
              </w:rPr>
              <w:t>М</w:t>
            </w:r>
            <w:r>
              <w:rPr>
                <w:rFonts w:ascii="Century Gothic" w:hAnsi="Century Gothic" w:cs="Arial"/>
                <w:w w:val="110"/>
              </w:rPr>
              <w:t>атични</w:t>
            </w:r>
            <w:r w:rsidR="00A27A1D" w:rsidRPr="00A27A1D">
              <w:rPr>
                <w:rFonts w:ascii="Century Gothic" w:hAnsi="Century Gothic" w:cs="Arial"/>
                <w:w w:val="110"/>
              </w:rPr>
              <w:t xml:space="preserve"> </w:t>
            </w:r>
            <w:r>
              <w:rPr>
                <w:rFonts w:ascii="Century Gothic" w:hAnsi="Century Gothic" w:cs="Arial"/>
                <w:w w:val="110"/>
              </w:rPr>
              <w:t>број</w:t>
            </w:r>
            <w:r w:rsidR="00A27A1D" w:rsidRPr="00A27A1D">
              <w:rPr>
                <w:rFonts w:ascii="Century Gothic" w:hAnsi="Century Gothic" w:cs="Arial"/>
                <w:w w:val="110"/>
              </w:rPr>
              <w:t>:</w:t>
            </w:r>
            <w:r w:rsidR="00A27A1D" w:rsidRPr="00A27A1D">
              <w:rPr>
                <w:rFonts w:ascii="Century Gothic" w:hAnsi="Century Gothic" w:cs="Arial"/>
                <w:w w:val="90"/>
              </w:rPr>
              <w:t xml:space="preserve"> </w:t>
            </w:r>
            <w:r w:rsidR="00A27A1D" w:rsidRPr="00A27A1D">
              <w:rPr>
                <w:rFonts w:ascii="Century Gothic" w:hAnsi="Century Gothic" w:cs="Arial"/>
                <w:color w:val="000000"/>
              </w:rPr>
              <w:t xml:space="preserve">65496941     </w:t>
            </w:r>
            <w:r>
              <w:rPr>
                <w:rFonts w:ascii="Century Gothic" w:hAnsi="Century Gothic" w:cs="Arial"/>
                <w:w w:val="90"/>
              </w:rPr>
              <w:t>ПИБ</w:t>
            </w:r>
            <w:r w:rsidR="00A27A1D" w:rsidRPr="00A27A1D">
              <w:rPr>
                <w:rFonts w:ascii="Century Gothic" w:hAnsi="Century Gothic" w:cs="Arial"/>
                <w:w w:val="90"/>
              </w:rPr>
              <w:t xml:space="preserve">: </w:t>
            </w:r>
            <w:r w:rsidR="00A27A1D" w:rsidRPr="00A27A1D">
              <w:rPr>
                <w:rFonts w:ascii="Century Gothic" w:hAnsi="Century Gothic" w:cs="Arial"/>
                <w:color w:val="000000"/>
              </w:rPr>
              <w:t>111555420</w:t>
            </w:r>
            <w:r w:rsidR="00A27A1D" w:rsidRPr="00A27A1D">
              <w:rPr>
                <w:rFonts w:ascii="Century Gothic" w:hAnsi="Century Gothic" w:cs="Arial"/>
                <w:w w:val="90"/>
              </w:rPr>
              <w:t xml:space="preserve">     e-mail: urboledis@gmail.com</w:t>
            </w:r>
          </w:p>
        </w:tc>
      </w:tr>
    </w:tbl>
    <w:p w:rsidR="00287497" w:rsidRPr="00C92E5B" w:rsidRDefault="00287497" w:rsidP="00C92E5B">
      <w:pPr>
        <w:rPr>
          <w:rFonts w:ascii="Century Gothic" w:hAnsi="Century Gothic"/>
          <w:sz w:val="20"/>
        </w:rPr>
      </w:pPr>
    </w:p>
    <w:p w:rsidR="001F0D23" w:rsidRPr="00C92E5B" w:rsidRDefault="001F0D23" w:rsidP="00C92E5B">
      <w:pPr>
        <w:rPr>
          <w:rFonts w:ascii="Century Gothic" w:hAnsi="Century Gothic"/>
          <w:sz w:val="20"/>
        </w:rPr>
      </w:pPr>
    </w:p>
    <w:p w:rsidR="001F0D23" w:rsidRPr="00C92E5B" w:rsidRDefault="001F0D23" w:rsidP="00C92E5B">
      <w:pPr>
        <w:rPr>
          <w:rFonts w:ascii="Century Gothic" w:hAnsi="Century Gothic"/>
          <w:sz w:val="20"/>
        </w:rPr>
      </w:pPr>
    </w:p>
    <w:p w:rsidR="001F0D23" w:rsidRPr="00C92E5B" w:rsidRDefault="001F0D23" w:rsidP="00C92E5B">
      <w:pPr>
        <w:rPr>
          <w:rFonts w:ascii="Century Gothic" w:hAnsi="Century Gothic"/>
          <w:sz w:val="20"/>
        </w:rPr>
      </w:pPr>
    </w:p>
    <w:p w:rsidR="001F0D23" w:rsidRPr="00C92E5B" w:rsidRDefault="001F0D23" w:rsidP="00C92E5B">
      <w:pPr>
        <w:rPr>
          <w:rFonts w:ascii="Century Gothic" w:hAnsi="Century Gothic"/>
          <w:sz w:val="20"/>
        </w:rPr>
      </w:pPr>
    </w:p>
    <w:p w:rsidR="001F0D23" w:rsidRPr="00C92E5B" w:rsidRDefault="001F0D23" w:rsidP="00C92E5B">
      <w:pPr>
        <w:rPr>
          <w:rFonts w:ascii="Century Gothic" w:hAnsi="Century Gothic"/>
          <w:sz w:val="20"/>
        </w:rPr>
      </w:pPr>
    </w:p>
    <w:p w:rsidR="001F0D23" w:rsidRPr="00C92E5B" w:rsidRDefault="001F0D23" w:rsidP="00C92E5B">
      <w:pPr>
        <w:rPr>
          <w:rFonts w:ascii="Century Gothic" w:hAnsi="Century Gothic"/>
          <w:sz w:val="20"/>
        </w:rPr>
      </w:pPr>
    </w:p>
    <w:p w:rsidR="00287497" w:rsidRPr="00C92E5B" w:rsidRDefault="00287497" w:rsidP="00C92E5B">
      <w:pPr>
        <w:rPr>
          <w:rFonts w:ascii="Century Gothic" w:hAnsi="Century Gothic"/>
          <w:sz w:val="20"/>
        </w:rPr>
      </w:pPr>
    </w:p>
    <w:p w:rsidR="000F516F" w:rsidRPr="00C92E5B" w:rsidRDefault="000F516F" w:rsidP="00C92E5B">
      <w:pPr>
        <w:rPr>
          <w:rFonts w:ascii="Century Gothic" w:hAnsi="Century Gothic"/>
          <w:bCs/>
          <w:sz w:val="20"/>
          <w:szCs w:val="24"/>
        </w:rPr>
      </w:pPr>
    </w:p>
    <w:p w:rsidR="000F516F" w:rsidRPr="00C92E5B" w:rsidRDefault="000F516F" w:rsidP="00C92E5B">
      <w:pPr>
        <w:rPr>
          <w:rFonts w:ascii="Century Gothic" w:hAnsi="Century Gothic"/>
          <w:bCs/>
          <w:sz w:val="20"/>
          <w:szCs w:val="24"/>
        </w:rPr>
      </w:pPr>
    </w:p>
    <w:p w:rsidR="000F516F" w:rsidRPr="00C92E5B" w:rsidRDefault="000F516F" w:rsidP="00C92E5B">
      <w:pPr>
        <w:rPr>
          <w:rFonts w:ascii="Century Gothic" w:hAnsi="Century Gothic"/>
          <w:bCs/>
          <w:sz w:val="20"/>
          <w:szCs w:val="24"/>
        </w:rPr>
      </w:pPr>
    </w:p>
    <w:p w:rsidR="000F516F" w:rsidRPr="00F818A7" w:rsidRDefault="00603F81" w:rsidP="00C92E5B">
      <w:pPr>
        <w:jc w:val="center"/>
        <w:rPr>
          <w:rFonts w:ascii="Century Gothic" w:hAnsi="Century Gothic"/>
          <w:b/>
          <w:w w:val="85"/>
          <w:sz w:val="52"/>
          <w:szCs w:val="52"/>
        </w:rPr>
      </w:pPr>
      <w:r w:rsidRPr="00F818A7">
        <w:rPr>
          <w:rFonts w:ascii="Century Gothic" w:hAnsi="Century Gothic"/>
          <w:b/>
          <w:w w:val="85"/>
          <w:sz w:val="52"/>
          <w:szCs w:val="52"/>
        </w:rPr>
        <w:t xml:space="preserve">ПЛАН </w:t>
      </w:r>
      <w:proofErr w:type="gramStart"/>
      <w:r w:rsidRPr="00F818A7">
        <w:rPr>
          <w:rFonts w:ascii="Century Gothic" w:hAnsi="Century Gothic"/>
          <w:b/>
          <w:w w:val="85"/>
          <w:sz w:val="52"/>
          <w:szCs w:val="52"/>
        </w:rPr>
        <w:t>ДЕТАЉНЕ</w:t>
      </w:r>
      <w:r w:rsidR="00240474">
        <w:rPr>
          <w:rFonts w:ascii="Century Gothic" w:hAnsi="Century Gothic"/>
          <w:b/>
          <w:w w:val="85"/>
          <w:sz w:val="52"/>
          <w:szCs w:val="52"/>
        </w:rPr>
        <w:t xml:space="preserve"> </w:t>
      </w:r>
      <w:r w:rsidRPr="00F818A7">
        <w:rPr>
          <w:rFonts w:ascii="Century Gothic" w:hAnsi="Century Gothic"/>
          <w:b/>
          <w:spacing w:val="-110"/>
          <w:w w:val="85"/>
          <w:sz w:val="52"/>
          <w:szCs w:val="52"/>
        </w:rPr>
        <w:t xml:space="preserve"> </w:t>
      </w:r>
      <w:r w:rsidRPr="00F818A7">
        <w:rPr>
          <w:rFonts w:ascii="Century Gothic" w:hAnsi="Century Gothic"/>
          <w:b/>
          <w:w w:val="85"/>
          <w:sz w:val="52"/>
          <w:szCs w:val="52"/>
        </w:rPr>
        <w:t>РЕГУЛАЦИЈЕ</w:t>
      </w:r>
      <w:proofErr w:type="gramEnd"/>
      <w:r w:rsidR="00E40E1D" w:rsidRPr="00F818A7">
        <w:rPr>
          <w:rFonts w:ascii="Century Gothic" w:hAnsi="Century Gothic"/>
          <w:b/>
          <w:w w:val="85"/>
          <w:sz w:val="52"/>
          <w:szCs w:val="52"/>
        </w:rPr>
        <w:t xml:space="preserve"> ЗА КОМПЛЕКС</w:t>
      </w:r>
      <w:r w:rsidR="00F818A7" w:rsidRPr="00F818A7">
        <w:rPr>
          <w:rFonts w:ascii="Century Gothic" w:hAnsi="Century Gothic"/>
          <w:b/>
          <w:w w:val="85"/>
          <w:sz w:val="52"/>
          <w:szCs w:val="52"/>
        </w:rPr>
        <w:t xml:space="preserve"> СОЛАРНЕ ЕЛЕКТРАНЕ</w:t>
      </w:r>
    </w:p>
    <w:p w:rsidR="000F516F" w:rsidRPr="00F818A7" w:rsidRDefault="000F516F" w:rsidP="00C92E5B">
      <w:pPr>
        <w:jc w:val="center"/>
        <w:rPr>
          <w:rFonts w:ascii="Century Gothic" w:hAnsi="Century Gothic"/>
          <w:b/>
          <w:w w:val="85"/>
          <w:sz w:val="52"/>
          <w:szCs w:val="52"/>
        </w:rPr>
      </w:pPr>
      <w:r w:rsidRPr="00F818A7">
        <w:rPr>
          <w:rFonts w:ascii="Century Gothic" w:hAnsi="Century Gothic"/>
          <w:b/>
          <w:w w:val="85"/>
          <w:sz w:val="52"/>
          <w:szCs w:val="52"/>
        </w:rPr>
        <w:t>"</w:t>
      </w:r>
      <w:r w:rsidR="00F818A7" w:rsidRPr="00F818A7">
        <w:rPr>
          <w:rFonts w:ascii="Century Gothic" w:hAnsi="Century Gothic"/>
          <w:b/>
          <w:w w:val="85"/>
          <w:sz w:val="52"/>
          <w:szCs w:val="52"/>
        </w:rPr>
        <w:t xml:space="preserve">Младост 5 – Сталаћ" у </w:t>
      </w:r>
      <w:r w:rsidR="003A571D">
        <w:rPr>
          <w:rFonts w:ascii="Century Gothic" w:hAnsi="Century Gothic"/>
          <w:b/>
          <w:w w:val="85"/>
          <w:sz w:val="52"/>
          <w:szCs w:val="52"/>
        </w:rPr>
        <w:t>КО Сталаћ</w:t>
      </w:r>
    </w:p>
    <w:p w:rsidR="00287497" w:rsidRPr="00C92E5B" w:rsidRDefault="00287497" w:rsidP="00C92E5B">
      <w:pPr>
        <w:rPr>
          <w:rFonts w:ascii="Century Gothic" w:hAnsi="Century Gothic"/>
          <w:sz w:val="42"/>
        </w:rPr>
      </w:pPr>
    </w:p>
    <w:p w:rsidR="00287497" w:rsidRPr="00DA3B3B" w:rsidRDefault="00287497" w:rsidP="00C92E5B">
      <w:pPr>
        <w:rPr>
          <w:rFonts w:ascii="Century Gothic" w:hAnsi="Century Gothic"/>
          <w:sz w:val="42"/>
        </w:rPr>
      </w:pPr>
    </w:p>
    <w:p w:rsidR="00287497" w:rsidRPr="00C92E5B" w:rsidRDefault="00287497" w:rsidP="00C92E5B">
      <w:pPr>
        <w:rPr>
          <w:rFonts w:ascii="Century Gothic" w:hAnsi="Century Gothic"/>
          <w:sz w:val="42"/>
        </w:rPr>
      </w:pPr>
    </w:p>
    <w:p w:rsidR="00287497" w:rsidRPr="00C92E5B" w:rsidRDefault="00287497" w:rsidP="00C92E5B">
      <w:pPr>
        <w:rPr>
          <w:rFonts w:ascii="Century Gothic" w:hAnsi="Century Gothic"/>
          <w:sz w:val="42"/>
        </w:rPr>
      </w:pPr>
    </w:p>
    <w:p w:rsidR="00287497" w:rsidRDefault="00287497" w:rsidP="00C92E5B">
      <w:pPr>
        <w:rPr>
          <w:rFonts w:ascii="Century Gothic" w:hAnsi="Century Gothic"/>
          <w:sz w:val="42"/>
        </w:rPr>
      </w:pPr>
    </w:p>
    <w:p w:rsidR="00E40E1D" w:rsidRPr="00E40E1D" w:rsidRDefault="00E40E1D" w:rsidP="00C92E5B">
      <w:pPr>
        <w:rPr>
          <w:rFonts w:ascii="Century Gothic" w:hAnsi="Century Gothic"/>
          <w:sz w:val="42"/>
        </w:rPr>
      </w:pPr>
    </w:p>
    <w:p w:rsidR="00287497" w:rsidRPr="00C92E5B" w:rsidRDefault="00287497" w:rsidP="00C92E5B">
      <w:pPr>
        <w:rPr>
          <w:rFonts w:ascii="Century Gothic" w:hAnsi="Century Gothic"/>
          <w:sz w:val="42"/>
        </w:rPr>
      </w:pPr>
    </w:p>
    <w:p w:rsidR="00287497" w:rsidRDefault="00287497" w:rsidP="00C92E5B">
      <w:pPr>
        <w:rPr>
          <w:rFonts w:ascii="Century Gothic" w:hAnsi="Century Gothic"/>
          <w:sz w:val="42"/>
        </w:rPr>
      </w:pPr>
    </w:p>
    <w:p w:rsidR="00C92E5B" w:rsidRPr="00C92E5B" w:rsidRDefault="00C92E5B" w:rsidP="00C92E5B">
      <w:pPr>
        <w:rPr>
          <w:rFonts w:ascii="Century Gothic" w:hAnsi="Century Gothic"/>
          <w:sz w:val="42"/>
        </w:rPr>
      </w:pPr>
    </w:p>
    <w:p w:rsidR="00F818A7" w:rsidRDefault="00F818A7" w:rsidP="00C92E5B">
      <w:pPr>
        <w:rPr>
          <w:rFonts w:ascii="Century Gothic" w:hAnsi="Century Gothic"/>
          <w:sz w:val="42"/>
        </w:rPr>
      </w:pPr>
    </w:p>
    <w:p w:rsidR="00EC502A" w:rsidRPr="00A27A1D" w:rsidRDefault="00EC502A" w:rsidP="00C92E5B">
      <w:pPr>
        <w:rPr>
          <w:rFonts w:ascii="Century Gothic" w:hAnsi="Century Gothic"/>
          <w:sz w:val="42"/>
        </w:rPr>
      </w:pPr>
    </w:p>
    <w:p w:rsidR="00E178E0" w:rsidRDefault="00E178E0" w:rsidP="00C92E5B">
      <w:pPr>
        <w:jc w:val="center"/>
        <w:rPr>
          <w:rFonts w:ascii="Century Gothic" w:hAnsi="Century Gothic"/>
          <w:sz w:val="24"/>
          <w:szCs w:val="24"/>
        </w:rPr>
      </w:pPr>
    </w:p>
    <w:p w:rsidR="000F516F" w:rsidRPr="00C92E5B" w:rsidRDefault="00E40E1D" w:rsidP="00C92E5B">
      <w:pPr>
        <w:jc w:val="center"/>
        <w:rPr>
          <w:rFonts w:ascii="Century Gothic" w:hAnsi="Century Gothic"/>
          <w:sz w:val="24"/>
          <w:szCs w:val="24"/>
        </w:rPr>
      </w:pPr>
      <w:r>
        <w:rPr>
          <w:rFonts w:ascii="Century Gothic" w:hAnsi="Century Gothic"/>
          <w:sz w:val="24"/>
          <w:szCs w:val="24"/>
        </w:rPr>
        <w:t>Лесковац</w:t>
      </w:r>
      <w:r w:rsidR="000F516F" w:rsidRPr="00C92E5B">
        <w:rPr>
          <w:rFonts w:ascii="Century Gothic" w:hAnsi="Century Gothic"/>
          <w:sz w:val="24"/>
          <w:szCs w:val="24"/>
        </w:rPr>
        <w:t>,</w:t>
      </w:r>
    </w:p>
    <w:p w:rsidR="00287497" w:rsidRPr="00C92E5B" w:rsidRDefault="00D03DBA" w:rsidP="00C92E5B">
      <w:pPr>
        <w:jc w:val="center"/>
        <w:rPr>
          <w:rFonts w:ascii="Century Gothic" w:hAnsi="Century Gothic"/>
          <w:sz w:val="24"/>
          <w:szCs w:val="24"/>
        </w:rPr>
      </w:pPr>
      <w:r>
        <w:rPr>
          <w:rFonts w:ascii="Century Gothic" w:hAnsi="Century Gothic"/>
          <w:sz w:val="24"/>
          <w:szCs w:val="24"/>
          <w:lang w:val="sr-Cyrl-RS"/>
        </w:rPr>
        <w:t>мај</w:t>
      </w:r>
      <w:r w:rsidR="00F818A7">
        <w:rPr>
          <w:rFonts w:ascii="Century Gothic" w:hAnsi="Century Gothic"/>
          <w:sz w:val="24"/>
          <w:szCs w:val="24"/>
        </w:rPr>
        <w:t xml:space="preserve"> </w:t>
      </w:r>
      <w:r w:rsidR="00603F81" w:rsidRPr="00C92E5B">
        <w:rPr>
          <w:rFonts w:ascii="Century Gothic" w:hAnsi="Century Gothic"/>
          <w:sz w:val="24"/>
          <w:szCs w:val="24"/>
        </w:rPr>
        <w:t>20</w:t>
      </w:r>
      <w:r w:rsidR="00890A5B">
        <w:rPr>
          <w:rFonts w:ascii="Century Gothic" w:hAnsi="Century Gothic"/>
          <w:sz w:val="24"/>
          <w:szCs w:val="24"/>
        </w:rPr>
        <w:t>23</w:t>
      </w:r>
      <w:r w:rsidR="00603F81" w:rsidRPr="00C92E5B">
        <w:rPr>
          <w:rFonts w:ascii="Century Gothic" w:hAnsi="Century Gothic"/>
          <w:sz w:val="24"/>
          <w:szCs w:val="24"/>
        </w:rPr>
        <w:t xml:space="preserve">. </w:t>
      </w:r>
      <w:proofErr w:type="gramStart"/>
      <w:r w:rsidR="00603F81" w:rsidRPr="00C92E5B">
        <w:rPr>
          <w:rFonts w:ascii="Century Gothic" w:hAnsi="Century Gothic"/>
          <w:sz w:val="24"/>
          <w:szCs w:val="24"/>
        </w:rPr>
        <w:t>године</w:t>
      </w:r>
      <w:proofErr w:type="gramEnd"/>
    </w:p>
    <w:p w:rsidR="00287497" w:rsidRPr="00C92E5B" w:rsidRDefault="00287497" w:rsidP="00C92E5B">
      <w:pPr>
        <w:rPr>
          <w:rFonts w:ascii="Century Gothic" w:hAnsi="Century Gothic"/>
        </w:rPr>
        <w:sectPr w:rsidR="00287497" w:rsidRPr="00C92E5B" w:rsidSect="00B0682E">
          <w:type w:val="continuous"/>
          <w:pgSz w:w="11910" w:h="16840"/>
          <w:pgMar w:top="1134" w:right="1134" w:bottom="1134" w:left="1418" w:header="720" w:footer="720" w:gutter="0"/>
          <w:cols w:space="720"/>
        </w:sectPr>
      </w:pPr>
    </w:p>
    <w:p w:rsidR="00287497" w:rsidRPr="00C92E5B" w:rsidRDefault="00287497" w:rsidP="00C92E5B">
      <w:pPr>
        <w:rPr>
          <w:rFonts w:ascii="Century Gothic" w:hAnsi="Century Gothic"/>
          <w:sz w:val="19"/>
        </w:rPr>
      </w:pPr>
    </w:p>
    <w:p w:rsidR="00F818A7" w:rsidRPr="00F818A7" w:rsidRDefault="00F818A7" w:rsidP="00F818A7">
      <w:pPr>
        <w:jc w:val="center"/>
        <w:rPr>
          <w:rFonts w:ascii="Century Gothic" w:hAnsi="Century Gothic"/>
          <w:b/>
          <w:w w:val="85"/>
          <w:sz w:val="52"/>
          <w:szCs w:val="52"/>
        </w:rPr>
      </w:pPr>
      <w:r w:rsidRPr="00F818A7">
        <w:rPr>
          <w:rFonts w:ascii="Century Gothic" w:hAnsi="Century Gothic"/>
          <w:b/>
          <w:w w:val="85"/>
          <w:sz w:val="52"/>
          <w:szCs w:val="52"/>
        </w:rPr>
        <w:t>ПЛАН ДЕТАЉНЕ РЕГУЛАЦИЈЕ ЗА КОМПЛЕКС СОЛАРНЕ ЕЛЕКТРАНЕ</w:t>
      </w:r>
    </w:p>
    <w:p w:rsidR="00F818A7" w:rsidRPr="00F818A7" w:rsidRDefault="00F818A7" w:rsidP="00F818A7">
      <w:pPr>
        <w:jc w:val="center"/>
        <w:rPr>
          <w:rFonts w:ascii="Century Gothic" w:hAnsi="Century Gothic"/>
          <w:b/>
          <w:w w:val="85"/>
          <w:sz w:val="52"/>
          <w:szCs w:val="52"/>
        </w:rPr>
      </w:pPr>
      <w:r w:rsidRPr="00F818A7">
        <w:rPr>
          <w:rFonts w:ascii="Century Gothic" w:hAnsi="Century Gothic"/>
          <w:b/>
          <w:w w:val="85"/>
          <w:sz w:val="52"/>
          <w:szCs w:val="52"/>
        </w:rPr>
        <w:t xml:space="preserve">"Младост 5 – Сталаћ" у </w:t>
      </w:r>
      <w:r w:rsidR="003A571D">
        <w:rPr>
          <w:rFonts w:ascii="Century Gothic" w:hAnsi="Century Gothic"/>
          <w:b/>
          <w:w w:val="85"/>
          <w:sz w:val="52"/>
          <w:szCs w:val="52"/>
        </w:rPr>
        <w:t>КО Сталаћ</w:t>
      </w:r>
    </w:p>
    <w:p w:rsidR="00A27A1D" w:rsidRDefault="00A27A1D" w:rsidP="00C92E5B">
      <w:pPr>
        <w:rPr>
          <w:rFonts w:ascii="Century Gothic" w:hAnsi="Century Gothic"/>
          <w:w w:val="85"/>
          <w:sz w:val="52"/>
          <w:szCs w:val="52"/>
          <w:lang w:val="sr-Cyrl-RS"/>
        </w:rPr>
      </w:pPr>
    </w:p>
    <w:p w:rsidR="00962605" w:rsidRDefault="00962605" w:rsidP="00C92E5B">
      <w:pPr>
        <w:rPr>
          <w:rFonts w:ascii="Century Gothic" w:hAnsi="Century Gothic"/>
          <w:sz w:val="38"/>
        </w:rPr>
      </w:pPr>
    </w:p>
    <w:p w:rsidR="003A571D" w:rsidRDefault="003A571D" w:rsidP="00C92E5B">
      <w:pPr>
        <w:rPr>
          <w:rFonts w:ascii="Century Gothic" w:hAnsi="Century Gothic"/>
          <w:sz w:val="38"/>
        </w:rPr>
      </w:pPr>
    </w:p>
    <w:p w:rsidR="003A571D" w:rsidRPr="00E40E1D" w:rsidRDefault="003A571D" w:rsidP="00C92E5B">
      <w:pPr>
        <w:rPr>
          <w:rFonts w:ascii="Century Gothic" w:hAnsi="Century Gothic"/>
          <w:sz w:val="38"/>
        </w:rPr>
      </w:pPr>
    </w:p>
    <w:tbl>
      <w:tblPr>
        <w:tblW w:w="0" w:type="auto"/>
        <w:jc w:val="center"/>
        <w:tblLook w:val="04A0" w:firstRow="1" w:lastRow="0" w:firstColumn="1" w:lastColumn="0" w:noHBand="0" w:noVBand="1"/>
      </w:tblPr>
      <w:tblGrid>
        <w:gridCol w:w="9289"/>
      </w:tblGrid>
      <w:tr w:rsidR="004347C3" w:rsidRPr="00C92E5B" w:rsidTr="00BA6EC2">
        <w:trPr>
          <w:jc w:val="center"/>
        </w:trPr>
        <w:tc>
          <w:tcPr>
            <w:tcW w:w="9289" w:type="dxa"/>
            <w:vAlign w:val="center"/>
          </w:tcPr>
          <w:p w:rsidR="004347C3" w:rsidRPr="001A5875" w:rsidRDefault="00A81CD0" w:rsidP="00C92E5B">
            <w:pPr>
              <w:jc w:val="center"/>
              <w:rPr>
                <w:rFonts w:ascii="Century Gothic" w:hAnsi="Century Gothic"/>
                <w:b/>
                <w:sz w:val="24"/>
                <w:szCs w:val="24"/>
              </w:rPr>
            </w:pPr>
            <w:r>
              <w:rPr>
                <w:rFonts w:ascii="Century Gothic" w:hAnsi="Century Gothic"/>
                <w:b/>
                <w:sz w:val="24"/>
                <w:szCs w:val="24"/>
              </w:rPr>
              <w:t>Наручилац/</w:t>
            </w:r>
            <w:r w:rsidR="00AB71DF" w:rsidRPr="001A5875">
              <w:rPr>
                <w:rFonts w:ascii="Century Gothic" w:hAnsi="Century Gothic"/>
                <w:b/>
                <w:sz w:val="24"/>
                <w:szCs w:val="24"/>
              </w:rPr>
              <w:t>Ф</w:t>
            </w:r>
            <w:r w:rsidR="004347C3" w:rsidRPr="001A5875">
              <w:rPr>
                <w:rFonts w:ascii="Century Gothic" w:hAnsi="Century Gothic"/>
                <w:b/>
                <w:sz w:val="24"/>
                <w:szCs w:val="24"/>
              </w:rPr>
              <w:t>инансијер плана</w:t>
            </w:r>
          </w:p>
        </w:tc>
      </w:tr>
      <w:tr w:rsidR="004347C3" w:rsidRPr="00C92E5B" w:rsidTr="00BA6EC2">
        <w:trPr>
          <w:jc w:val="center"/>
        </w:trPr>
        <w:tc>
          <w:tcPr>
            <w:tcW w:w="9289" w:type="dxa"/>
            <w:vAlign w:val="center"/>
          </w:tcPr>
          <w:p w:rsidR="004347C3" w:rsidRPr="00A27A1D" w:rsidRDefault="004347C3" w:rsidP="00C92E5B">
            <w:pPr>
              <w:jc w:val="center"/>
              <w:rPr>
                <w:rFonts w:ascii="Century Gothic" w:hAnsi="Century Gothic"/>
                <w:sz w:val="24"/>
                <w:szCs w:val="24"/>
                <w:lang w:val="sr-Cyrl-CS"/>
              </w:rPr>
            </w:pPr>
            <w:r w:rsidRPr="00A27A1D">
              <w:rPr>
                <w:rFonts w:ascii="Century Gothic" w:hAnsi="Century Gothic"/>
                <w:noProof/>
                <w:sz w:val="24"/>
                <w:szCs w:val="24"/>
              </w:rPr>
              <w:drawing>
                <wp:anchor distT="0" distB="0" distL="114300" distR="114300" simplePos="0" relativeHeight="251656704" behindDoc="1" locked="0" layoutInCell="1" allowOverlap="1">
                  <wp:simplePos x="0" y="0"/>
                  <wp:positionH relativeFrom="column">
                    <wp:posOffset>1763395</wp:posOffset>
                  </wp:positionH>
                  <wp:positionV relativeFrom="paragraph">
                    <wp:posOffset>22860</wp:posOffset>
                  </wp:positionV>
                  <wp:extent cx="2213610" cy="1203960"/>
                  <wp:effectExtent l="19050" t="0" r="0" b="0"/>
                  <wp:wrapTight wrapText="bothSides">
                    <wp:wrapPolygon edited="0">
                      <wp:start x="7621" y="0"/>
                      <wp:lineTo x="-186" y="0"/>
                      <wp:lineTo x="-186" y="4101"/>
                      <wp:lineTo x="5205" y="5468"/>
                      <wp:lineTo x="929" y="12304"/>
                      <wp:lineTo x="1301" y="14354"/>
                      <wp:lineTo x="10781" y="16405"/>
                      <wp:lineTo x="-186" y="16747"/>
                      <wp:lineTo x="-186" y="21190"/>
                      <wp:lineTo x="21005" y="21190"/>
                      <wp:lineTo x="21563" y="18114"/>
                      <wp:lineTo x="21563" y="16747"/>
                      <wp:lineTo x="13941" y="16405"/>
                      <wp:lineTo x="19332" y="12987"/>
                      <wp:lineTo x="19146" y="10937"/>
                      <wp:lineTo x="21191" y="7519"/>
                      <wp:lineTo x="21191" y="5468"/>
                      <wp:lineTo x="18960" y="5468"/>
                      <wp:lineTo x="21191" y="1367"/>
                      <wp:lineTo x="21191" y="0"/>
                      <wp:lineTo x="18217" y="0"/>
                      <wp:lineTo x="7621" y="0"/>
                    </wp:wrapPolygon>
                  </wp:wrapTight>
                  <wp:docPr id="6" name="Picture 2" descr="GRB GR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B GRADA"/>
                          <pic:cNvPicPr>
                            <a:picLocks noChangeAspect="1" noChangeArrowheads="1"/>
                          </pic:cNvPicPr>
                        </pic:nvPicPr>
                        <pic:blipFill>
                          <a:blip r:embed="rId9" cstate="print"/>
                          <a:stretch>
                            <a:fillRect/>
                          </a:stretch>
                        </pic:blipFill>
                        <pic:spPr bwMode="auto">
                          <a:xfrm>
                            <a:off x="0" y="0"/>
                            <a:ext cx="2213610" cy="1203960"/>
                          </a:xfrm>
                          <a:prstGeom prst="rect">
                            <a:avLst/>
                          </a:prstGeom>
                          <a:noFill/>
                          <a:ln w="9525">
                            <a:noFill/>
                            <a:miter lim="800000"/>
                            <a:headEnd/>
                            <a:tailEnd/>
                          </a:ln>
                        </pic:spPr>
                      </pic:pic>
                    </a:graphicData>
                  </a:graphic>
                </wp:anchor>
              </w:drawing>
            </w:r>
          </w:p>
        </w:tc>
      </w:tr>
      <w:tr w:rsidR="004347C3" w:rsidRPr="00C92E5B" w:rsidTr="00BA6EC2">
        <w:trPr>
          <w:jc w:val="center"/>
        </w:trPr>
        <w:tc>
          <w:tcPr>
            <w:tcW w:w="9289" w:type="dxa"/>
            <w:vAlign w:val="center"/>
          </w:tcPr>
          <w:p w:rsidR="004347C3" w:rsidRPr="00A27A1D" w:rsidRDefault="00E40E1D" w:rsidP="00C92E5B">
            <w:pPr>
              <w:jc w:val="center"/>
              <w:rPr>
                <w:rFonts w:ascii="Century Gothic" w:hAnsi="Century Gothic"/>
                <w:b/>
                <w:sz w:val="24"/>
                <w:szCs w:val="24"/>
              </w:rPr>
            </w:pPr>
            <w:r w:rsidRPr="00A27A1D">
              <w:rPr>
                <w:rFonts w:ascii="Century Gothic" w:hAnsi="Century Gothic"/>
                <w:b/>
                <w:sz w:val="24"/>
                <w:szCs w:val="24"/>
              </w:rPr>
              <w:t>IGM MLADOST D.O.O. LESKOVAC</w:t>
            </w:r>
          </w:p>
        </w:tc>
      </w:tr>
      <w:tr w:rsidR="004347C3" w:rsidRPr="00C92E5B" w:rsidTr="00BA6EC2">
        <w:trPr>
          <w:jc w:val="center"/>
        </w:trPr>
        <w:tc>
          <w:tcPr>
            <w:tcW w:w="9289" w:type="dxa"/>
            <w:vAlign w:val="center"/>
          </w:tcPr>
          <w:p w:rsidR="004347C3" w:rsidRPr="00A27A1D" w:rsidRDefault="004347C3" w:rsidP="00C92E5B">
            <w:pPr>
              <w:jc w:val="center"/>
              <w:rPr>
                <w:rFonts w:ascii="Century Gothic" w:hAnsi="Century Gothic"/>
                <w:sz w:val="24"/>
                <w:szCs w:val="24"/>
              </w:rPr>
            </w:pPr>
          </w:p>
          <w:p w:rsidR="0085044F" w:rsidRPr="00A27A1D" w:rsidRDefault="0085044F" w:rsidP="00C92E5B">
            <w:pPr>
              <w:jc w:val="center"/>
              <w:rPr>
                <w:rFonts w:ascii="Century Gothic" w:hAnsi="Century Gothic"/>
                <w:sz w:val="24"/>
                <w:szCs w:val="24"/>
              </w:rPr>
            </w:pPr>
          </w:p>
          <w:p w:rsidR="0085044F" w:rsidRPr="00A27A1D" w:rsidRDefault="0085044F" w:rsidP="00C92E5B">
            <w:pPr>
              <w:jc w:val="center"/>
              <w:rPr>
                <w:rFonts w:ascii="Century Gothic" w:hAnsi="Century Gothic"/>
                <w:sz w:val="24"/>
                <w:szCs w:val="24"/>
              </w:rPr>
            </w:pPr>
          </w:p>
          <w:p w:rsidR="0085044F" w:rsidRPr="00A27A1D" w:rsidRDefault="0085044F" w:rsidP="00C92E5B">
            <w:pPr>
              <w:jc w:val="center"/>
              <w:rPr>
                <w:rFonts w:ascii="Century Gothic" w:hAnsi="Century Gothic"/>
                <w:sz w:val="24"/>
                <w:szCs w:val="24"/>
              </w:rPr>
            </w:pPr>
          </w:p>
          <w:p w:rsidR="0085044F" w:rsidRPr="00A27A1D" w:rsidRDefault="0085044F" w:rsidP="00C92E5B">
            <w:pPr>
              <w:jc w:val="center"/>
              <w:rPr>
                <w:rFonts w:ascii="Century Gothic" w:hAnsi="Century Gothic"/>
                <w:sz w:val="24"/>
                <w:szCs w:val="24"/>
              </w:rPr>
            </w:pPr>
          </w:p>
        </w:tc>
      </w:tr>
      <w:tr w:rsidR="004347C3" w:rsidRPr="00C92E5B" w:rsidTr="00BA6EC2">
        <w:trPr>
          <w:jc w:val="center"/>
        </w:trPr>
        <w:tc>
          <w:tcPr>
            <w:tcW w:w="9289" w:type="dxa"/>
            <w:vAlign w:val="center"/>
          </w:tcPr>
          <w:p w:rsidR="004347C3" w:rsidRPr="001A5875" w:rsidRDefault="004347C3" w:rsidP="00C92E5B">
            <w:pPr>
              <w:jc w:val="center"/>
              <w:rPr>
                <w:rFonts w:ascii="Century Gothic" w:hAnsi="Century Gothic"/>
                <w:b/>
                <w:sz w:val="24"/>
                <w:szCs w:val="24"/>
              </w:rPr>
            </w:pPr>
            <w:r w:rsidRPr="001A5875">
              <w:rPr>
                <w:rFonts w:ascii="Century Gothic" w:hAnsi="Century Gothic"/>
                <w:b/>
                <w:sz w:val="24"/>
                <w:szCs w:val="24"/>
              </w:rPr>
              <w:t>Носилац израде плана</w:t>
            </w:r>
          </w:p>
        </w:tc>
      </w:tr>
      <w:tr w:rsidR="004347C3" w:rsidRPr="00C92E5B" w:rsidTr="00BA6EC2">
        <w:trPr>
          <w:jc w:val="center"/>
        </w:trPr>
        <w:tc>
          <w:tcPr>
            <w:tcW w:w="9289" w:type="dxa"/>
            <w:vAlign w:val="center"/>
          </w:tcPr>
          <w:p w:rsidR="004347C3" w:rsidRPr="00D15F14" w:rsidRDefault="0085044F" w:rsidP="00C92E5B">
            <w:pPr>
              <w:jc w:val="center"/>
              <w:rPr>
                <w:rFonts w:ascii="Century Gothic" w:hAnsi="Century Gothic"/>
                <w:color w:val="FF0000"/>
                <w:sz w:val="24"/>
                <w:szCs w:val="24"/>
              </w:rPr>
            </w:pPr>
            <w:r w:rsidRPr="00D15F14">
              <w:rPr>
                <w:rFonts w:ascii="Century Gothic" w:hAnsi="Century Gothic"/>
                <w:noProof/>
                <w:color w:val="FF0000"/>
                <w:sz w:val="24"/>
                <w:szCs w:val="24"/>
              </w:rPr>
              <w:drawing>
                <wp:inline distT="0" distB="0" distL="0" distR="0">
                  <wp:extent cx="757698" cy="1229120"/>
                  <wp:effectExtent l="0" t="0" r="0"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ex.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7698" cy="1229120"/>
                          </a:xfrm>
                          <a:prstGeom prst="rect">
                            <a:avLst/>
                          </a:prstGeom>
                        </pic:spPr>
                      </pic:pic>
                    </a:graphicData>
                  </a:graphic>
                </wp:inline>
              </w:drawing>
            </w:r>
          </w:p>
        </w:tc>
      </w:tr>
      <w:tr w:rsidR="0085044F" w:rsidRPr="00C92E5B" w:rsidTr="00BA6EC2">
        <w:trPr>
          <w:jc w:val="center"/>
        </w:trPr>
        <w:tc>
          <w:tcPr>
            <w:tcW w:w="9289" w:type="dxa"/>
            <w:vAlign w:val="center"/>
          </w:tcPr>
          <w:p w:rsidR="0085044F" w:rsidRPr="00F818A7" w:rsidRDefault="0085044F" w:rsidP="00F818A7">
            <w:pPr>
              <w:jc w:val="center"/>
              <w:rPr>
                <w:rFonts w:ascii="Century Gothic" w:hAnsi="Century Gothic"/>
                <w:b/>
                <w:sz w:val="24"/>
                <w:szCs w:val="24"/>
              </w:rPr>
            </w:pPr>
            <w:r w:rsidRPr="00F818A7">
              <w:rPr>
                <w:rFonts w:ascii="Century Gothic" w:hAnsi="Century Gothic"/>
                <w:b/>
                <w:sz w:val="24"/>
                <w:szCs w:val="24"/>
              </w:rPr>
              <w:t xml:space="preserve">Општинска управа општине </w:t>
            </w:r>
            <w:r w:rsidR="00F818A7" w:rsidRPr="00F818A7">
              <w:rPr>
                <w:rFonts w:ascii="Century Gothic" w:hAnsi="Century Gothic"/>
                <w:b/>
                <w:sz w:val="24"/>
                <w:szCs w:val="24"/>
              </w:rPr>
              <w:t>Ћићевац</w:t>
            </w:r>
          </w:p>
          <w:p w:rsidR="00F818A7" w:rsidRPr="00F818A7" w:rsidRDefault="00F818A7" w:rsidP="00F818A7">
            <w:pPr>
              <w:jc w:val="center"/>
              <w:rPr>
                <w:rFonts w:ascii="Century Gothic" w:hAnsi="Century Gothic"/>
                <w:b/>
                <w:color w:val="FF0000"/>
                <w:sz w:val="24"/>
                <w:szCs w:val="24"/>
              </w:rPr>
            </w:pPr>
            <w:r w:rsidRPr="00F818A7">
              <w:rPr>
                <w:rFonts w:ascii="Century Gothic" w:hAnsi="Century Gothic"/>
                <w:b/>
                <w:sz w:val="24"/>
                <w:szCs w:val="24"/>
              </w:rPr>
              <w:t>Одсек за урбанизам, грађевинарство и инспекцијске послове</w:t>
            </w:r>
          </w:p>
        </w:tc>
      </w:tr>
      <w:tr w:rsidR="007347C1" w:rsidRPr="00C92E5B" w:rsidTr="00BA6EC2">
        <w:trPr>
          <w:trHeight w:val="436"/>
          <w:jc w:val="center"/>
        </w:trPr>
        <w:tc>
          <w:tcPr>
            <w:tcW w:w="9289" w:type="dxa"/>
            <w:vAlign w:val="center"/>
          </w:tcPr>
          <w:p w:rsidR="007347C1" w:rsidRPr="00A27A1D" w:rsidRDefault="007347C1" w:rsidP="00C92E5B">
            <w:pPr>
              <w:jc w:val="center"/>
              <w:rPr>
                <w:rFonts w:ascii="Century Gothic" w:hAnsi="Century Gothic"/>
                <w:sz w:val="24"/>
                <w:szCs w:val="24"/>
              </w:rPr>
            </w:pPr>
          </w:p>
          <w:p w:rsidR="007347C1" w:rsidRPr="00A27A1D" w:rsidRDefault="007347C1" w:rsidP="00C92E5B">
            <w:pPr>
              <w:jc w:val="center"/>
              <w:rPr>
                <w:rFonts w:ascii="Century Gothic" w:hAnsi="Century Gothic"/>
                <w:sz w:val="24"/>
                <w:szCs w:val="24"/>
              </w:rPr>
            </w:pPr>
          </w:p>
          <w:p w:rsidR="007347C1" w:rsidRPr="00A27A1D" w:rsidRDefault="007347C1" w:rsidP="00C92E5B">
            <w:pPr>
              <w:jc w:val="center"/>
              <w:rPr>
                <w:rFonts w:ascii="Century Gothic" w:hAnsi="Century Gothic"/>
                <w:sz w:val="24"/>
                <w:szCs w:val="24"/>
              </w:rPr>
            </w:pPr>
          </w:p>
          <w:p w:rsidR="007347C1" w:rsidRPr="00A27A1D" w:rsidRDefault="007347C1" w:rsidP="00C92E5B">
            <w:pPr>
              <w:jc w:val="center"/>
              <w:rPr>
                <w:rFonts w:ascii="Century Gothic" w:hAnsi="Century Gothic"/>
                <w:sz w:val="24"/>
                <w:szCs w:val="24"/>
              </w:rPr>
            </w:pPr>
          </w:p>
          <w:p w:rsidR="007347C1" w:rsidRPr="00A27A1D" w:rsidRDefault="007347C1" w:rsidP="00C92E5B">
            <w:pPr>
              <w:jc w:val="center"/>
              <w:rPr>
                <w:rFonts w:ascii="Century Gothic" w:hAnsi="Century Gothic"/>
                <w:sz w:val="24"/>
                <w:szCs w:val="24"/>
              </w:rPr>
            </w:pPr>
          </w:p>
          <w:p w:rsidR="007347C1" w:rsidRPr="00A27A1D" w:rsidRDefault="007347C1" w:rsidP="00C92E5B">
            <w:pPr>
              <w:jc w:val="center"/>
              <w:rPr>
                <w:rFonts w:ascii="Century Gothic" w:hAnsi="Century Gothic"/>
                <w:sz w:val="24"/>
                <w:szCs w:val="24"/>
              </w:rPr>
            </w:pPr>
          </w:p>
        </w:tc>
      </w:tr>
      <w:tr w:rsidR="007347C1" w:rsidRPr="00C92E5B" w:rsidTr="00BA6EC2">
        <w:trPr>
          <w:jc w:val="center"/>
        </w:trPr>
        <w:tc>
          <w:tcPr>
            <w:tcW w:w="9289" w:type="dxa"/>
            <w:vAlign w:val="center"/>
          </w:tcPr>
          <w:p w:rsidR="007347C1" w:rsidRPr="001A5875" w:rsidRDefault="007347C1" w:rsidP="00C92E5B">
            <w:pPr>
              <w:jc w:val="center"/>
              <w:rPr>
                <w:rFonts w:ascii="Century Gothic" w:hAnsi="Century Gothic"/>
                <w:b/>
                <w:sz w:val="24"/>
                <w:szCs w:val="24"/>
              </w:rPr>
            </w:pPr>
            <w:r w:rsidRPr="001A5875">
              <w:rPr>
                <w:rFonts w:ascii="Century Gothic" w:hAnsi="Century Gothic"/>
                <w:b/>
                <w:sz w:val="24"/>
                <w:szCs w:val="24"/>
              </w:rPr>
              <w:t>Израђивач плана</w:t>
            </w:r>
          </w:p>
        </w:tc>
      </w:tr>
      <w:tr w:rsidR="007347C1" w:rsidRPr="00C92E5B" w:rsidTr="00BA6EC2">
        <w:trPr>
          <w:jc w:val="center"/>
        </w:trPr>
        <w:tc>
          <w:tcPr>
            <w:tcW w:w="9289" w:type="dxa"/>
            <w:vAlign w:val="center"/>
          </w:tcPr>
          <w:p w:rsidR="00E40E1D" w:rsidRPr="00A27A1D" w:rsidRDefault="00E40E1D" w:rsidP="00E40E1D">
            <w:pPr>
              <w:jc w:val="center"/>
              <w:rPr>
                <w:rFonts w:ascii="Century Gothic" w:hAnsi="Century Gothic"/>
                <w:sz w:val="24"/>
                <w:szCs w:val="24"/>
              </w:rPr>
            </w:pPr>
            <w:r w:rsidRPr="00A27A1D">
              <w:rPr>
                <w:rFonts w:ascii="Century Gothic" w:hAnsi="Century Gothic"/>
                <w:sz w:val="24"/>
                <w:szCs w:val="24"/>
              </w:rPr>
              <w:t>DRAGAN RANĐELOVIĆ PR ARHITEKTONSKA DELATNOST</w:t>
            </w:r>
          </w:p>
          <w:p w:rsidR="00E40E1D" w:rsidRPr="00A27A1D" w:rsidRDefault="00E40E1D" w:rsidP="00E40E1D">
            <w:pPr>
              <w:jc w:val="center"/>
              <w:rPr>
                <w:rFonts w:ascii="Century Gothic" w:hAnsi="Century Gothic"/>
                <w:b/>
                <w:sz w:val="24"/>
                <w:szCs w:val="24"/>
              </w:rPr>
            </w:pPr>
            <w:r w:rsidRPr="00A27A1D">
              <w:rPr>
                <w:rFonts w:ascii="Century Gothic" w:hAnsi="Century Gothic"/>
                <w:b/>
                <w:sz w:val="24"/>
                <w:szCs w:val="24"/>
              </w:rPr>
              <w:t>URBOLEDIS LESKOVAC</w:t>
            </w:r>
          </w:p>
          <w:p w:rsidR="00E40E1D" w:rsidRPr="00A27A1D" w:rsidRDefault="00E81A81" w:rsidP="00E40E1D">
            <w:pPr>
              <w:jc w:val="center"/>
              <w:rPr>
                <w:rFonts w:ascii="Century Gothic" w:hAnsi="Century Gothic" w:cs="Arial"/>
                <w:b/>
                <w:w w:val="110"/>
                <w:sz w:val="24"/>
                <w:szCs w:val="24"/>
              </w:rPr>
            </w:pPr>
            <w:r>
              <w:rPr>
                <w:rFonts w:ascii="Century Gothic" w:hAnsi="Century Gothic" w:cs="Arial"/>
                <w:w w:val="110"/>
                <w:sz w:val="24"/>
                <w:szCs w:val="24"/>
                <w:lang w:val="sr-Latn-CS"/>
              </w:rPr>
              <w:t>Ул</w:t>
            </w:r>
            <w:r w:rsidR="00E40E1D" w:rsidRPr="00A27A1D">
              <w:rPr>
                <w:rFonts w:ascii="Century Gothic" w:hAnsi="Century Gothic" w:cs="Arial"/>
                <w:w w:val="110"/>
                <w:sz w:val="24"/>
                <w:szCs w:val="24"/>
                <w:lang w:val="sr-Latn-CS"/>
              </w:rPr>
              <w:t xml:space="preserve">. </w:t>
            </w:r>
            <w:r>
              <w:rPr>
                <w:rFonts w:ascii="Century Gothic" w:hAnsi="Century Gothic" w:cs="Arial"/>
                <w:w w:val="110"/>
                <w:sz w:val="24"/>
                <w:szCs w:val="24"/>
                <w:lang w:val="sr-Latn-CS"/>
              </w:rPr>
              <w:t>Раданска</w:t>
            </w:r>
            <w:r w:rsidR="00E40E1D" w:rsidRPr="00A27A1D">
              <w:rPr>
                <w:rFonts w:ascii="Century Gothic" w:hAnsi="Century Gothic" w:cs="Arial"/>
                <w:w w:val="110"/>
                <w:sz w:val="24"/>
                <w:szCs w:val="24"/>
                <w:lang w:val="sr-Latn-CS"/>
              </w:rPr>
              <w:t xml:space="preserve"> </w:t>
            </w:r>
            <w:r>
              <w:rPr>
                <w:rFonts w:ascii="Century Gothic" w:hAnsi="Century Gothic" w:cs="Arial"/>
                <w:w w:val="110"/>
                <w:sz w:val="24"/>
                <w:szCs w:val="24"/>
                <w:lang w:val="sr-Latn-CS"/>
              </w:rPr>
              <w:t>бр</w:t>
            </w:r>
            <w:r w:rsidR="00E40E1D" w:rsidRPr="00A27A1D">
              <w:rPr>
                <w:rFonts w:ascii="Century Gothic" w:hAnsi="Century Gothic" w:cs="Arial"/>
                <w:w w:val="110"/>
                <w:sz w:val="24"/>
                <w:szCs w:val="24"/>
                <w:lang w:val="sr-Latn-CS"/>
              </w:rPr>
              <w:t>. 269</w:t>
            </w:r>
            <w:r w:rsidR="00E40E1D" w:rsidRPr="00A27A1D">
              <w:rPr>
                <w:rFonts w:ascii="Century Gothic" w:hAnsi="Century Gothic" w:cs="Arial"/>
                <w:w w:val="110"/>
                <w:sz w:val="24"/>
                <w:szCs w:val="24"/>
                <w:lang w:val="sr-Cyrl-CS"/>
              </w:rPr>
              <w:t xml:space="preserve">, </w:t>
            </w:r>
            <w:r w:rsidR="00E40E1D" w:rsidRPr="00A27A1D">
              <w:rPr>
                <w:rFonts w:ascii="Century Gothic" w:hAnsi="Century Gothic" w:cs="Arial"/>
                <w:w w:val="110"/>
                <w:sz w:val="24"/>
                <w:szCs w:val="24"/>
              </w:rPr>
              <w:t xml:space="preserve">16000 </w:t>
            </w:r>
            <w:r>
              <w:rPr>
                <w:rFonts w:ascii="Century Gothic" w:hAnsi="Century Gothic" w:cs="Arial"/>
                <w:w w:val="110"/>
                <w:sz w:val="24"/>
                <w:szCs w:val="24"/>
              </w:rPr>
              <w:t>Лесковац</w:t>
            </w:r>
            <w:r w:rsidR="00E40E1D" w:rsidRPr="00A27A1D">
              <w:rPr>
                <w:rFonts w:ascii="Century Gothic" w:hAnsi="Century Gothic" w:cs="Arial"/>
                <w:w w:val="90"/>
                <w:sz w:val="24"/>
                <w:szCs w:val="24"/>
                <w:lang w:val="sr-Latn-CS"/>
              </w:rPr>
              <w:t xml:space="preserve">, </w:t>
            </w:r>
            <w:r>
              <w:rPr>
                <w:rFonts w:ascii="Century Gothic" w:hAnsi="Century Gothic" w:cs="Arial"/>
                <w:w w:val="90"/>
                <w:sz w:val="24"/>
                <w:szCs w:val="24"/>
                <w:lang w:val="sr-Latn-CS"/>
              </w:rPr>
              <w:t>Тел</w:t>
            </w:r>
            <w:r w:rsidR="00E40E1D" w:rsidRPr="00A27A1D">
              <w:rPr>
                <w:rFonts w:ascii="Century Gothic" w:hAnsi="Century Gothic" w:cs="Arial"/>
                <w:w w:val="90"/>
                <w:sz w:val="24"/>
                <w:szCs w:val="24"/>
              </w:rPr>
              <w:t>: 063/469571</w:t>
            </w:r>
          </w:p>
          <w:p w:rsidR="007347C1" w:rsidRPr="00A27A1D" w:rsidRDefault="00E81A81" w:rsidP="00E40E1D">
            <w:pPr>
              <w:jc w:val="center"/>
              <w:rPr>
                <w:rFonts w:ascii="Century Gothic" w:hAnsi="Century Gothic"/>
                <w:sz w:val="24"/>
                <w:szCs w:val="24"/>
              </w:rPr>
            </w:pPr>
            <w:r>
              <w:rPr>
                <w:rFonts w:ascii="Century Gothic" w:hAnsi="Century Gothic" w:cs="Arial"/>
                <w:w w:val="110"/>
                <w:sz w:val="24"/>
                <w:szCs w:val="24"/>
                <w:lang w:val="sr-Latn-CS"/>
              </w:rPr>
              <w:t>М</w:t>
            </w:r>
            <w:r>
              <w:rPr>
                <w:rFonts w:ascii="Century Gothic" w:hAnsi="Century Gothic" w:cs="Arial"/>
                <w:w w:val="110"/>
                <w:sz w:val="24"/>
                <w:szCs w:val="24"/>
              </w:rPr>
              <w:t>атични</w:t>
            </w:r>
            <w:r w:rsidR="00E40E1D" w:rsidRPr="00A27A1D">
              <w:rPr>
                <w:rFonts w:ascii="Century Gothic" w:hAnsi="Century Gothic" w:cs="Arial"/>
                <w:w w:val="110"/>
                <w:sz w:val="24"/>
                <w:szCs w:val="24"/>
              </w:rPr>
              <w:t xml:space="preserve"> </w:t>
            </w:r>
            <w:r>
              <w:rPr>
                <w:rFonts w:ascii="Century Gothic" w:hAnsi="Century Gothic" w:cs="Arial"/>
                <w:w w:val="110"/>
                <w:sz w:val="24"/>
                <w:szCs w:val="24"/>
              </w:rPr>
              <w:t>број</w:t>
            </w:r>
            <w:r w:rsidR="00E40E1D" w:rsidRPr="00A27A1D">
              <w:rPr>
                <w:rFonts w:ascii="Century Gothic" w:hAnsi="Century Gothic" w:cs="Arial"/>
                <w:w w:val="110"/>
                <w:sz w:val="24"/>
                <w:szCs w:val="24"/>
              </w:rPr>
              <w:t>:</w:t>
            </w:r>
            <w:r w:rsidR="00E40E1D" w:rsidRPr="00A27A1D">
              <w:rPr>
                <w:rFonts w:ascii="Century Gothic" w:hAnsi="Century Gothic" w:cs="Arial"/>
                <w:w w:val="90"/>
                <w:sz w:val="24"/>
                <w:szCs w:val="24"/>
              </w:rPr>
              <w:t xml:space="preserve"> </w:t>
            </w:r>
            <w:r w:rsidR="00E40E1D" w:rsidRPr="00A27A1D">
              <w:rPr>
                <w:rFonts w:ascii="Century Gothic" w:hAnsi="Century Gothic" w:cs="Arial"/>
                <w:color w:val="000000"/>
                <w:sz w:val="24"/>
                <w:szCs w:val="24"/>
              </w:rPr>
              <w:t xml:space="preserve">65496941     </w:t>
            </w:r>
            <w:r>
              <w:rPr>
                <w:rFonts w:ascii="Century Gothic" w:hAnsi="Century Gothic" w:cs="Arial"/>
                <w:w w:val="90"/>
                <w:sz w:val="24"/>
                <w:szCs w:val="24"/>
                <w:lang w:val="sr-Latn-CS"/>
              </w:rPr>
              <w:t>ПИБ</w:t>
            </w:r>
            <w:r w:rsidR="00E40E1D" w:rsidRPr="00A27A1D">
              <w:rPr>
                <w:rFonts w:ascii="Century Gothic" w:hAnsi="Century Gothic" w:cs="Arial"/>
                <w:w w:val="90"/>
                <w:sz w:val="24"/>
                <w:szCs w:val="24"/>
              </w:rPr>
              <w:t xml:space="preserve">: </w:t>
            </w:r>
            <w:r w:rsidR="00E40E1D" w:rsidRPr="00A27A1D">
              <w:rPr>
                <w:rFonts w:ascii="Century Gothic" w:hAnsi="Century Gothic" w:cs="Arial"/>
                <w:color w:val="000000"/>
                <w:sz w:val="24"/>
                <w:szCs w:val="24"/>
              </w:rPr>
              <w:t>111555420</w:t>
            </w:r>
            <w:r w:rsidR="00E40E1D" w:rsidRPr="00A27A1D">
              <w:rPr>
                <w:rFonts w:ascii="Century Gothic" w:hAnsi="Century Gothic" w:cs="Arial"/>
                <w:w w:val="90"/>
                <w:sz w:val="24"/>
                <w:szCs w:val="24"/>
              </w:rPr>
              <w:t xml:space="preserve">     e-mail: urboledis@gmail.com</w:t>
            </w:r>
          </w:p>
        </w:tc>
      </w:tr>
    </w:tbl>
    <w:p w:rsidR="00287497" w:rsidRPr="00C92E5B" w:rsidRDefault="00287497" w:rsidP="00C92E5B">
      <w:pPr>
        <w:rPr>
          <w:rFonts w:ascii="Century Gothic" w:hAnsi="Century Gothic"/>
          <w:sz w:val="27"/>
        </w:rPr>
        <w:sectPr w:rsidR="00287497" w:rsidRPr="00C92E5B" w:rsidSect="00B0682E">
          <w:pgSz w:w="11910" w:h="16840"/>
          <w:pgMar w:top="1134" w:right="1134" w:bottom="1134" w:left="1418" w:header="720" w:footer="720" w:gutter="0"/>
          <w:cols w:space="720"/>
        </w:sectPr>
      </w:pPr>
    </w:p>
    <w:p w:rsidR="00287497" w:rsidRPr="00BA6EC2" w:rsidRDefault="00603F81" w:rsidP="00C92E5B">
      <w:pPr>
        <w:spacing w:after="120"/>
        <w:rPr>
          <w:rFonts w:ascii="Century Gothic" w:hAnsi="Century Gothic"/>
          <w:b/>
          <w:sz w:val="28"/>
          <w:szCs w:val="28"/>
          <w:u w:val="single"/>
        </w:rPr>
      </w:pPr>
      <w:r w:rsidRPr="00BA6EC2">
        <w:rPr>
          <w:rFonts w:ascii="Century Gothic" w:hAnsi="Century Gothic"/>
          <w:b/>
          <w:sz w:val="28"/>
          <w:szCs w:val="28"/>
          <w:u w:val="single"/>
        </w:rPr>
        <w:lastRenderedPageBreak/>
        <w:t>САДРЖАЈ ЕЛАБОРАТА</w:t>
      </w:r>
    </w:p>
    <w:p w:rsidR="00287497" w:rsidRPr="00FA06CC" w:rsidRDefault="00603F81" w:rsidP="00C92E5B">
      <w:pPr>
        <w:rPr>
          <w:rFonts w:ascii="Century Gothic" w:hAnsi="Century Gothic"/>
          <w:sz w:val="24"/>
          <w:szCs w:val="24"/>
        </w:rPr>
      </w:pPr>
      <w:r w:rsidRPr="00FA06CC">
        <w:rPr>
          <w:rFonts w:ascii="Century Gothic" w:hAnsi="Century Gothic"/>
          <w:sz w:val="24"/>
          <w:szCs w:val="24"/>
        </w:rPr>
        <w:t>Број елабората</w:t>
      </w:r>
      <w:r w:rsidRPr="00FA06CC">
        <w:rPr>
          <w:rFonts w:ascii="Century Gothic" w:hAnsi="Century Gothic"/>
          <w:spacing w:val="-32"/>
          <w:sz w:val="24"/>
          <w:szCs w:val="24"/>
        </w:rPr>
        <w:t xml:space="preserve"> </w:t>
      </w:r>
      <w:r w:rsidR="00123416" w:rsidRPr="00FA06CC">
        <w:rPr>
          <w:rFonts w:ascii="Century Gothic" w:hAnsi="Century Gothic"/>
          <w:b/>
          <w:sz w:val="24"/>
          <w:szCs w:val="24"/>
        </w:rPr>
        <w:t>ПДР-</w:t>
      </w:r>
      <w:r w:rsidR="00D15F14">
        <w:rPr>
          <w:rFonts w:ascii="Century Gothic" w:hAnsi="Century Gothic"/>
          <w:b/>
          <w:sz w:val="24"/>
          <w:szCs w:val="24"/>
        </w:rPr>
        <w:t>2</w:t>
      </w:r>
      <w:r w:rsidR="00123416" w:rsidRPr="00FA06CC">
        <w:rPr>
          <w:rFonts w:ascii="Century Gothic" w:hAnsi="Century Gothic"/>
          <w:b/>
          <w:sz w:val="24"/>
          <w:szCs w:val="24"/>
        </w:rPr>
        <w:t>/</w:t>
      </w:r>
      <w:r w:rsidR="00EE41F4" w:rsidRPr="00FA06CC">
        <w:rPr>
          <w:rFonts w:ascii="Century Gothic" w:hAnsi="Century Gothic"/>
          <w:b/>
          <w:sz w:val="24"/>
          <w:szCs w:val="24"/>
        </w:rPr>
        <w:t>2</w:t>
      </w:r>
      <w:r w:rsidR="00FA06CC" w:rsidRPr="00FA06CC">
        <w:rPr>
          <w:rFonts w:ascii="Century Gothic" w:hAnsi="Century Gothic"/>
          <w:b/>
          <w:sz w:val="24"/>
          <w:szCs w:val="24"/>
        </w:rPr>
        <w:t>2</w:t>
      </w:r>
    </w:p>
    <w:p w:rsidR="00287497" w:rsidRPr="00FA06CC" w:rsidRDefault="00287497" w:rsidP="00C92E5B">
      <w:pPr>
        <w:rPr>
          <w:rFonts w:ascii="Century Gothic" w:hAnsi="Century Gothic"/>
          <w:sz w:val="24"/>
          <w:szCs w:val="24"/>
        </w:rPr>
      </w:pPr>
    </w:p>
    <w:p w:rsidR="00C92E5B" w:rsidRDefault="00C92E5B" w:rsidP="00C92E5B">
      <w:pPr>
        <w:spacing w:after="120"/>
        <w:rPr>
          <w:rFonts w:ascii="Century Gothic" w:hAnsi="Century Gothic"/>
          <w:sz w:val="24"/>
          <w:szCs w:val="24"/>
        </w:rPr>
      </w:pPr>
    </w:p>
    <w:p w:rsidR="0085044F" w:rsidRPr="00FA06CC" w:rsidRDefault="00603F81" w:rsidP="00C92E5B">
      <w:pPr>
        <w:spacing w:after="120"/>
        <w:rPr>
          <w:rFonts w:ascii="Century Gothic" w:hAnsi="Century Gothic"/>
          <w:b/>
          <w:sz w:val="24"/>
          <w:szCs w:val="24"/>
        </w:rPr>
      </w:pPr>
      <w:r w:rsidRPr="00FA06CC">
        <w:rPr>
          <w:rFonts w:ascii="Century Gothic" w:hAnsi="Century Gothic"/>
          <w:b/>
          <w:sz w:val="24"/>
          <w:szCs w:val="24"/>
        </w:rPr>
        <w:t>ОПШТА ДОКУМЕНТАЦИЈА</w:t>
      </w:r>
    </w:p>
    <w:p w:rsidR="00493BE3" w:rsidRPr="00FA06CC" w:rsidRDefault="0085044F" w:rsidP="00C92E5B">
      <w:pPr>
        <w:spacing w:after="60"/>
        <w:rPr>
          <w:rFonts w:ascii="Century Gothic" w:hAnsi="Century Gothic"/>
          <w:sz w:val="24"/>
          <w:szCs w:val="24"/>
        </w:rPr>
      </w:pPr>
      <w:r w:rsidRPr="00FA06CC">
        <w:rPr>
          <w:rFonts w:ascii="Century Gothic" w:hAnsi="Century Gothic"/>
          <w:sz w:val="24"/>
          <w:szCs w:val="24"/>
        </w:rPr>
        <w:t>- Решење о испуњености услова за израду планске документације</w:t>
      </w:r>
    </w:p>
    <w:p w:rsidR="00493BE3" w:rsidRPr="00FA06CC" w:rsidRDefault="0085044F" w:rsidP="00C92E5B">
      <w:pPr>
        <w:spacing w:after="60"/>
        <w:rPr>
          <w:rFonts w:ascii="Century Gothic" w:hAnsi="Century Gothic"/>
          <w:sz w:val="24"/>
          <w:szCs w:val="24"/>
        </w:rPr>
      </w:pPr>
      <w:r w:rsidRPr="00FA06CC">
        <w:rPr>
          <w:rFonts w:ascii="Century Gothic" w:hAnsi="Century Gothic"/>
          <w:sz w:val="24"/>
          <w:szCs w:val="24"/>
        </w:rPr>
        <w:t>- Радни тим</w:t>
      </w:r>
    </w:p>
    <w:p w:rsidR="00493BE3" w:rsidRPr="00FA06CC" w:rsidRDefault="0085044F" w:rsidP="00C92E5B">
      <w:pPr>
        <w:spacing w:after="60"/>
        <w:rPr>
          <w:rFonts w:ascii="Century Gothic" w:hAnsi="Century Gothic"/>
          <w:sz w:val="24"/>
          <w:szCs w:val="24"/>
        </w:rPr>
      </w:pPr>
      <w:r w:rsidRPr="00FA06CC">
        <w:rPr>
          <w:rFonts w:ascii="Century Gothic" w:hAnsi="Century Gothic"/>
          <w:sz w:val="24"/>
          <w:szCs w:val="24"/>
        </w:rPr>
        <w:t>- Решење о одређивању одговорног урбанисте</w:t>
      </w:r>
    </w:p>
    <w:p w:rsidR="00493BE3" w:rsidRPr="00FA06CC" w:rsidRDefault="0085044F" w:rsidP="00C92E5B">
      <w:pPr>
        <w:spacing w:after="60"/>
        <w:rPr>
          <w:rFonts w:ascii="Century Gothic" w:hAnsi="Century Gothic"/>
          <w:sz w:val="24"/>
          <w:szCs w:val="24"/>
        </w:rPr>
      </w:pPr>
      <w:r w:rsidRPr="00FA06CC">
        <w:rPr>
          <w:rFonts w:ascii="Century Gothic" w:hAnsi="Century Gothic"/>
          <w:sz w:val="24"/>
          <w:szCs w:val="24"/>
        </w:rPr>
        <w:t>- Лиценца одговорног урбанисте</w:t>
      </w:r>
    </w:p>
    <w:p w:rsidR="0085044F" w:rsidRPr="00FA06CC" w:rsidRDefault="0085044F" w:rsidP="00C92E5B">
      <w:pPr>
        <w:spacing w:after="60"/>
        <w:rPr>
          <w:rFonts w:ascii="Century Gothic" w:hAnsi="Century Gothic"/>
          <w:sz w:val="24"/>
          <w:szCs w:val="24"/>
        </w:rPr>
      </w:pPr>
      <w:r w:rsidRPr="00FA06CC">
        <w:rPr>
          <w:rFonts w:ascii="Century Gothic" w:hAnsi="Century Gothic"/>
          <w:sz w:val="24"/>
          <w:szCs w:val="24"/>
        </w:rPr>
        <w:t xml:space="preserve">- </w:t>
      </w:r>
      <w:proofErr w:type="gramStart"/>
      <w:r w:rsidRPr="00FA06CC">
        <w:rPr>
          <w:rFonts w:ascii="Century Gothic" w:hAnsi="Century Gothic"/>
          <w:sz w:val="24"/>
          <w:szCs w:val="24"/>
        </w:rPr>
        <w:t>Изјава  оговорног</w:t>
      </w:r>
      <w:proofErr w:type="gramEnd"/>
      <w:r w:rsidRPr="00FA06CC">
        <w:rPr>
          <w:rFonts w:ascii="Century Gothic" w:hAnsi="Century Gothic"/>
          <w:sz w:val="24"/>
          <w:szCs w:val="24"/>
        </w:rPr>
        <w:t xml:space="preserve"> урбанисте </w:t>
      </w:r>
    </w:p>
    <w:p w:rsidR="00287497" w:rsidRPr="00FA06CC" w:rsidRDefault="00287497" w:rsidP="00C92E5B">
      <w:pPr>
        <w:rPr>
          <w:rFonts w:ascii="Century Gothic" w:hAnsi="Century Gothic"/>
          <w:sz w:val="24"/>
          <w:szCs w:val="24"/>
        </w:rPr>
      </w:pPr>
    </w:p>
    <w:p w:rsidR="00493BE3" w:rsidRDefault="00493BE3" w:rsidP="00C92E5B">
      <w:pPr>
        <w:rPr>
          <w:rFonts w:ascii="Century Gothic" w:hAnsi="Century Gothic"/>
          <w:sz w:val="24"/>
          <w:szCs w:val="24"/>
        </w:rPr>
      </w:pPr>
    </w:p>
    <w:p w:rsidR="00890A5B" w:rsidRPr="00B9283F" w:rsidRDefault="00890A5B" w:rsidP="00890A5B">
      <w:pPr>
        <w:spacing w:line="276" w:lineRule="auto"/>
        <w:rPr>
          <w:rFonts w:ascii="Century Gothic" w:hAnsi="Century Gothic"/>
          <w:b/>
          <w:sz w:val="24"/>
          <w:szCs w:val="24"/>
        </w:rPr>
      </w:pPr>
      <w:r w:rsidRPr="00B9283F">
        <w:rPr>
          <w:rFonts w:ascii="Century Gothic" w:hAnsi="Century Gothic"/>
          <w:b/>
          <w:sz w:val="24"/>
          <w:szCs w:val="24"/>
        </w:rPr>
        <w:t>А. ТЕКСТУАЛНИ ДЕО</w:t>
      </w:r>
    </w:p>
    <w:p w:rsidR="00890A5B" w:rsidRPr="00B9283F" w:rsidRDefault="00890A5B" w:rsidP="00890A5B">
      <w:pPr>
        <w:spacing w:before="60" w:after="60"/>
        <w:rPr>
          <w:rStyle w:val="Strong"/>
          <w:rFonts w:ascii="Century Gothic" w:hAnsi="Century Gothic"/>
          <w:sz w:val="24"/>
          <w:szCs w:val="24"/>
        </w:rPr>
      </w:pPr>
      <w:r w:rsidRPr="00B9283F">
        <w:rPr>
          <w:rStyle w:val="Strong"/>
          <w:rFonts w:ascii="Century Gothic" w:hAnsi="Century Gothic"/>
          <w:sz w:val="24"/>
          <w:szCs w:val="24"/>
        </w:rPr>
        <w:t>I ОПШТИ ДЕО ПЛАНА____________________________________</w:t>
      </w:r>
      <w:r w:rsidRPr="00B9283F">
        <w:rPr>
          <w:rStyle w:val="Strong"/>
          <w:rFonts w:ascii="Century Gothic" w:hAnsi="Century Gothic"/>
          <w:sz w:val="24"/>
          <w:szCs w:val="24"/>
          <w:lang w:val="sr-Cyrl-RS"/>
        </w:rPr>
        <w:t>___</w:t>
      </w:r>
      <w:r w:rsidRPr="00B9283F">
        <w:rPr>
          <w:rStyle w:val="Strong"/>
          <w:rFonts w:ascii="Century Gothic" w:hAnsi="Century Gothic"/>
          <w:sz w:val="24"/>
          <w:szCs w:val="24"/>
        </w:rPr>
        <w:t>_________________1</w:t>
      </w:r>
    </w:p>
    <w:p w:rsidR="00890A5B" w:rsidRPr="00B9283F" w:rsidRDefault="00890A5B" w:rsidP="00890A5B">
      <w:pPr>
        <w:spacing w:before="60" w:after="60"/>
        <w:rPr>
          <w:rStyle w:val="Strong"/>
          <w:rFonts w:ascii="Century Gothic" w:hAnsi="Century Gothic"/>
          <w:sz w:val="24"/>
          <w:szCs w:val="24"/>
        </w:rPr>
      </w:pPr>
      <w:r w:rsidRPr="00B9283F">
        <w:rPr>
          <w:rStyle w:val="Strong"/>
          <w:rFonts w:ascii="Century Gothic" w:hAnsi="Century Gothic"/>
          <w:sz w:val="24"/>
          <w:szCs w:val="24"/>
        </w:rPr>
        <w:t>1. УВОДНИ ДЕО</w:t>
      </w:r>
      <w:r w:rsidRPr="00B9283F">
        <w:rPr>
          <w:rStyle w:val="Strong"/>
          <w:rFonts w:ascii="Century Gothic" w:hAnsi="Century Gothic"/>
          <w:sz w:val="24"/>
          <w:szCs w:val="24"/>
          <w:lang w:val="sr-Cyrl-RS"/>
        </w:rPr>
        <w:t>__</w:t>
      </w:r>
      <w:r w:rsidRPr="00B9283F">
        <w:rPr>
          <w:rStyle w:val="Strong"/>
          <w:rFonts w:ascii="Century Gothic" w:hAnsi="Century Gothic"/>
          <w:sz w:val="24"/>
          <w:szCs w:val="24"/>
        </w:rPr>
        <w:t>___________________________________________________________1</w:t>
      </w:r>
    </w:p>
    <w:p w:rsidR="00890A5B" w:rsidRPr="00B9283F" w:rsidRDefault="00890A5B" w:rsidP="00890A5B">
      <w:pPr>
        <w:spacing w:before="60" w:after="60"/>
        <w:ind w:firstLine="284"/>
        <w:rPr>
          <w:rStyle w:val="Strong"/>
          <w:rFonts w:ascii="Century Gothic" w:hAnsi="Century Gothic"/>
          <w:b w:val="0"/>
          <w:sz w:val="24"/>
          <w:szCs w:val="24"/>
        </w:rPr>
      </w:pPr>
      <w:r w:rsidRPr="00B9283F">
        <w:rPr>
          <w:rStyle w:val="Strong"/>
          <w:rFonts w:ascii="Century Gothic" w:hAnsi="Century Gothic"/>
          <w:b w:val="0"/>
          <w:sz w:val="24"/>
          <w:szCs w:val="24"/>
        </w:rPr>
        <w:t>1.1. Правни и плански основ_____________________________________________1</w:t>
      </w:r>
    </w:p>
    <w:p w:rsidR="00890A5B" w:rsidRPr="00B9283F" w:rsidRDefault="00890A5B" w:rsidP="00890A5B">
      <w:pPr>
        <w:spacing w:before="60" w:after="60"/>
        <w:ind w:firstLine="284"/>
        <w:jc w:val="both"/>
        <w:rPr>
          <w:rStyle w:val="Strong"/>
          <w:rFonts w:ascii="Century Gothic" w:hAnsi="Century Gothic"/>
          <w:b w:val="0"/>
          <w:sz w:val="24"/>
          <w:szCs w:val="24"/>
          <w:lang w:val="sr-Cyrl-RS"/>
        </w:rPr>
      </w:pPr>
      <w:r w:rsidRPr="00B9283F">
        <w:rPr>
          <w:rStyle w:val="Strong"/>
          <w:rFonts w:ascii="Century Gothic" w:hAnsi="Century Gothic"/>
          <w:b w:val="0"/>
          <w:sz w:val="24"/>
          <w:szCs w:val="24"/>
        </w:rPr>
        <w:t xml:space="preserve">1.2. Извод из Просторног плана Републике Србије од 2010-2020. </w:t>
      </w:r>
      <w:proofErr w:type="gramStart"/>
      <w:r w:rsidRPr="00B9283F">
        <w:rPr>
          <w:rStyle w:val="Strong"/>
          <w:rFonts w:ascii="Century Gothic" w:hAnsi="Century Gothic"/>
          <w:b w:val="0"/>
          <w:sz w:val="24"/>
          <w:szCs w:val="24"/>
        </w:rPr>
        <w:t>године</w:t>
      </w:r>
      <w:proofErr w:type="gramEnd"/>
      <w:r w:rsidRPr="00B9283F">
        <w:rPr>
          <w:rStyle w:val="Strong"/>
          <w:rFonts w:ascii="Century Gothic" w:hAnsi="Century Gothic"/>
          <w:b w:val="0"/>
          <w:sz w:val="24"/>
          <w:szCs w:val="24"/>
        </w:rPr>
        <w:t xml:space="preserve"> („Службени гласник РС“, бр. 88/10)</w:t>
      </w:r>
      <w:r w:rsidRPr="00B9283F">
        <w:rPr>
          <w:rStyle w:val="Strong"/>
          <w:rFonts w:ascii="Century Gothic" w:hAnsi="Century Gothic"/>
          <w:b w:val="0"/>
          <w:sz w:val="24"/>
          <w:szCs w:val="24"/>
          <w:lang w:val="sr-Cyrl-RS"/>
        </w:rPr>
        <w:t>_________________________________________</w:t>
      </w:r>
      <w:r w:rsidR="004F73BA" w:rsidRPr="00B9283F">
        <w:rPr>
          <w:rStyle w:val="Strong"/>
          <w:rFonts w:ascii="Century Gothic" w:hAnsi="Century Gothic"/>
          <w:b w:val="0"/>
          <w:sz w:val="24"/>
          <w:szCs w:val="24"/>
          <w:lang w:val="sr-Cyrl-RS"/>
        </w:rPr>
        <w:t>2</w:t>
      </w:r>
    </w:p>
    <w:p w:rsidR="00890A5B" w:rsidRPr="00B9283F" w:rsidRDefault="00890A5B" w:rsidP="00890A5B">
      <w:pPr>
        <w:spacing w:before="60" w:after="60"/>
        <w:ind w:firstLine="284"/>
        <w:jc w:val="both"/>
        <w:rPr>
          <w:rStyle w:val="Strong"/>
          <w:rFonts w:ascii="Century Gothic" w:hAnsi="Century Gothic"/>
          <w:b w:val="0"/>
          <w:sz w:val="24"/>
          <w:szCs w:val="24"/>
          <w:lang w:val="sr-Cyrl-RS"/>
        </w:rPr>
      </w:pPr>
      <w:r w:rsidRPr="00B9283F">
        <w:rPr>
          <w:rStyle w:val="Strong"/>
          <w:rFonts w:ascii="Century Gothic" w:hAnsi="Century Gothic"/>
          <w:b w:val="0"/>
          <w:sz w:val="24"/>
          <w:szCs w:val="24"/>
        </w:rPr>
        <w:t xml:space="preserve">1.3. Извод из Просторног плана општине </w:t>
      </w:r>
      <w:r w:rsidR="003C38B8" w:rsidRPr="00B9283F">
        <w:rPr>
          <w:rStyle w:val="Strong"/>
          <w:rFonts w:ascii="Century Gothic" w:hAnsi="Century Gothic"/>
          <w:b w:val="0"/>
          <w:sz w:val="24"/>
          <w:szCs w:val="24"/>
          <w:lang w:val="sr-Cyrl-RS"/>
        </w:rPr>
        <w:t>Ћићевац</w:t>
      </w:r>
      <w:r w:rsidRPr="00B9283F">
        <w:rPr>
          <w:rStyle w:val="Strong"/>
          <w:rFonts w:ascii="Century Gothic" w:hAnsi="Century Gothic"/>
          <w:b w:val="0"/>
          <w:sz w:val="24"/>
          <w:szCs w:val="24"/>
        </w:rPr>
        <w:t xml:space="preserve"> („Службени гласник </w:t>
      </w:r>
      <w:r w:rsidR="003C38B8" w:rsidRPr="00B9283F">
        <w:rPr>
          <w:rStyle w:val="Strong"/>
          <w:rFonts w:ascii="Century Gothic" w:hAnsi="Century Gothic"/>
          <w:b w:val="0"/>
          <w:sz w:val="24"/>
          <w:szCs w:val="24"/>
          <w:lang w:val="sr-Cyrl-RS"/>
        </w:rPr>
        <w:t>општине Ћићевац</w:t>
      </w:r>
      <w:r w:rsidRPr="00B9283F">
        <w:rPr>
          <w:rStyle w:val="Strong"/>
          <w:rFonts w:ascii="Century Gothic" w:hAnsi="Century Gothic"/>
          <w:b w:val="0"/>
          <w:sz w:val="24"/>
          <w:szCs w:val="24"/>
        </w:rPr>
        <w:t xml:space="preserve">“, бр. </w:t>
      </w:r>
      <w:r w:rsidR="003C38B8" w:rsidRPr="00B9283F">
        <w:rPr>
          <w:rStyle w:val="Strong"/>
          <w:rFonts w:ascii="Century Gothic" w:hAnsi="Century Gothic"/>
          <w:b w:val="0"/>
          <w:sz w:val="24"/>
          <w:szCs w:val="24"/>
          <w:lang w:val="sr-Cyrl-RS"/>
        </w:rPr>
        <w:t>7/11, 8/21 и 26/21</w:t>
      </w:r>
      <w:proofErr w:type="gramStart"/>
      <w:r w:rsidR="003C38B8" w:rsidRPr="00B9283F">
        <w:rPr>
          <w:rStyle w:val="Strong"/>
          <w:rFonts w:ascii="Century Gothic" w:hAnsi="Century Gothic"/>
          <w:b w:val="0"/>
          <w:sz w:val="24"/>
          <w:szCs w:val="24"/>
        </w:rPr>
        <w:t>)_</w:t>
      </w:r>
      <w:proofErr w:type="gramEnd"/>
      <w:r w:rsidR="003C38B8" w:rsidRPr="00B9283F">
        <w:rPr>
          <w:rStyle w:val="Strong"/>
          <w:rFonts w:ascii="Century Gothic" w:hAnsi="Century Gothic"/>
          <w:b w:val="0"/>
          <w:sz w:val="24"/>
          <w:szCs w:val="24"/>
        </w:rPr>
        <w:t>_________________________</w:t>
      </w:r>
      <w:r w:rsidR="003C38B8" w:rsidRPr="00B9283F">
        <w:rPr>
          <w:rStyle w:val="Strong"/>
          <w:rFonts w:ascii="Century Gothic" w:hAnsi="Century Gothic"/>
          <w:b w:val="0"/>
          <w:sz w:val="24"/>
          <w:szCs w:val="24"/>
          <w:lang w:val="sr-Cyrl-RS"/>
        </w:rPr>
        <w:t>_</w:t>
      </w:r>
      <w:r w:rsidRPr="00B9283F">
        <w:rPr>
          <w:rStyle w:val="Strong"/>
          <w:rFonts w:ascii="Century Gothic" w:hAnsi="Century Gothic"/>
          <w:b w:val="0"/>
          <w:sz w:val="24"/>
          <w:szCs w:val="24"/>
        </w:rPr>
        <w:t>________</w:t>
      </w:r>
      <w:r w:rsidRPr="00B9283F">
        <w:rPr>
          <w:rStyle w:val="Strong"/>
          <w:rFonts w:ascii="Century Gothic" w:hAnsi="Century Gothic"/>
          <w:b w:val="0"/>
          <w:sz w:val="24"/>
          <w:szCs w:val="24"/>
          <w:lang w:val="sr-Cyrl-RS"/>
        </w:rPr>
        <w:t>2</w:t>
      </w:r>
    </w:p>
    <w:p w:rsidR="00890A5B" w:rsidRPr="00B9283F" w:rsidRDefault="003C38B8" w:rsidP="00890A5B">
      <w:pPr>
        <w:spacing w:before="60" w:after="60"/>
        <w:ind w:firstLine="284"/>
        <w:jc w:val="both"/>
        <w:rPr>
          <w:rStyle w:val="Strong"/>
          <w:rFonts w:ascii="Century Gothic" w:hAnsi="Century Gothic"/>
          <w:b w:val="0"/>
          <w:sz w:val="24"/>
          <w:szCs w:val="24"/>
          <w:lang w:val="sr-Cyrl-RS"/>
        </w:rPr>
      </w:pPr>
      <w:r w:rsidRPr="00B9283F">
        <w:rPr>
          <w:rStyle w:val="Strong"/>
          <w:rFonts w:ascii="Century Gothic" w:hAnsi="Century Gothic"/>
          <w:b w:val="0"/>
          <w:sz w:val="24"/>
          <w:szCs w:val="24"/>
          <w:lang w:val="sr-Cyrl-RS"/>
        </w:rPr>
        <w:t>1.4</w:t>
      </w:r>
      <w:r w:rsidR="00890A5B" w:rsidRPr="00B9283F">
        <w:rPr>
          <w:rStyle w:val="Strong"/>
          <w:rFonts w:ascii="Century Gothic" w:hAnsi="Century Gothic"/>
          <w:b w:val="0"/>
          <w:sz w:val="24"/>
          <w:szCs w:val="24"/>
          <w:lang w:val="sr-Cyrl-RS"/>
        </w:rPr>
        <w:t xml:space="preserve">. </w:t>
      </w:r>
      <w:r w:rsidR="00890A5B" w:rsidRPr="00B9283F">
        <w:rPr>
          <w:rStyle w:val="Strong"/>
          <w:rFonts w:ascii="Century Gothic" w:hAnsi="Century Gothic"/>
          <w:b w:val="0"/>
          <w:sz w:val="24"/>
          <w:szCs w:val="24"/>
        </w:rPr>
        <w:t>Обухват Плана са пописом катастарских парцела___________________</w:t>
      </w:r>
      <w:r w:rsidR="004F73BA" w:rsidRPr="00B9283F">
        <w:rPr>
          <w:rStyle w:val="Strong"/>
          <w:rFonts w:ascii="Century Gothic" w:hAnsi="Century Gothic"/>
          <w:b w:val="0"/>
          <w:sz w:val="24"/>
          <w:szCs w:val="24"/>
          <w:lang w:val="sr-Cyrl-RS"/>
        </w:rPr>
        <w:t>3</w:t>
      </w:r>
    </w:p>
    <w:p w:rsidR="00890A5B" w:rsidRPr="00B9283F" w:rsidRDefault="003C38B8" w:rsidP="00890A5B">
      <w:pPr>
        <w:spacing w:before="60" w:after="60"/>
        <w:ind w:firstLine="284"/>
        <w:jc w:val="both"/>
        <w:rPr>
          <w:rStyle w:val="Strong"/>
          <w:rFonts w:ascii="Century Gothic" w:hAnsi="Century Gothic"/>
          <w:b w:val="0"/>
          <w:sz w:val="24"/>
          <w:szCs w:val="24"/>
        </w:rPr>
      </w:pPr>
      <w:r w:rsidRPr="00B9283F">
        <w:rPr>
          <w:rStyle w:val="Strong"/>
          <w:rFonts w:ascii="Century Gothic" w:hAnsi="Century Gothic"/>
          <w:b w:val="0"/>
          <w:sz w:val="24"/>
          <w:szCs w:val="24"/>
        </w:rPr>
        <w:t>1.5</w:t>
      </w:r>
      <w:r w:rsidR="00890A5B" w:rsidRPr="00B9283F">
        <w:rPr>
          <w:rStyle w:val="Strong"/>
          <w:rFonts w:ascii="Century Gothic" w:hAnsi="Century Gothic"/>
          <w:b w:val="0"/>
          <w:sz w:val="24"/>
          <w:szCs w:val="24"/>
        </w:rPr>
        <w:t>. Опис постојећег стања_______________________________________________</w:t>
      </w:r>
      <w:r w:rsidR="004F73BA" w:rsidRPr="00B9283F">
        <w:rPr>
          <w:rStyle w:val="Strong"/>
          <w:rFonts w:ascii="Century Gothic" w:hAnsi="Century Gothic"/>
          <w:b w:val="0"/>
          <w:sz w:val="24"/>
          <w:szCs w:val="24"/>
          <w:lang w:val="sr-Cyrl-RS"/>
        </w:rPr>
        <w:t>3</w:t>
      </w:r>
      <w:r w:rsidR="00890A5B" w:rsidRPr="00B9283F">
        <w:rPr>
          <w:rStyle w:val="Strong"/>
          <w:rFonts w:ascii="Century Gothic" w:hAnsi="Century Gothic"/>
          <w:b w:val="0"/>
          <w:sz w:val="24"/>
          <w:szCs w:val="24"/>
        </w:rPr>
        <w:t xml:space="preserve"> </w:t>
      </w:r>
    </w:p>
    <w:p w:rsidR="00890A5B" w:rsidRPr="00B9283F" w:rsidRDefault="003C38B8" w:rsidP="00890A5B">
      <w:pPr>
        <w:spacing w:before="60" w:after="60"/>
        <w:ind w:firstLine="567"/>
        <w:rPr>
          <w:rStyle w:val="Strong"/>
          <w:rFonts w:ascii="Century Gothic" w:hAnsi="Century Gothic"/>
          <w:b w:val="0"/>
          <w:sz w:val="24"/>
          <w:szCs w:val="24"/>
          <w:lang w:val="sr-Cyrl-RS"/>
        </w:rPr>
      </w:pPr>
      <w:r w:rsidRPr="00B9283F">
        <w:rPr>
          <w:rStyle w:val="Strong"/>
          <w:rFonts w:ascii="Century Gothic" w:hAnsi="Century Gothic"/>
          <w:b w:val="0"/>
          <w:sz w:val="24"/>
          <w:szCs w:val="24"/>
        </w:rPr>
        <w:t>1.5</w:t>
      </w:r>
      <w:r w:rsidR="00890A5B" w:rsidRPr="00B9283F">
        <w:rPr>
          <w:rStyle w:val="Strong"/>
          <w:rFonts w:ascii="Century Gothic" w:hAnsi="Century Gothic"/>
          <w:b w:val="0"/>
          <w:sz w:val="24"/>
          <w:szCs w:val="24"/>
        </w:rPr>
        <w:t>.1. Географски положај и природне вредности насеља____________</w:t>
      </w:r>
      <w:r w:rsidR="004F73BA" w:rsidRPr="00B9283F">
        <w:rPr>
          <w:rStyle w:val="Strong"/>
          <w:rFonts w:ascii="Century Gothic" w:hAnsi="Century Gothic"/>
          <w:b w:val="0"/>
          <w:sz w:val="24"/>
          <w:szCs w:val="24"/>
          <w:lang w:val="sr-Cyrl-RS"/>
        </w:rPr>
        <w:t>3</w:t>
      </w:r>
    </w:p>
    <w:p w:rsidR="00890A5B" w:rsidRPr="00B9283F" w:rsidRDefault="003C38B8" w:rsidP="00890A5B">
      <w:pPr>
        <w:spacing w:before="60" w:after="60"/>
        <w:ind w:firstLine="567"/>
        <w:jc w:val="both"/>
        <w:rPr>
          <w:rStyle w:val="Strong"/>
          <w:rFonts w:ascii="Century Gothic" w:hAnsi="Century Gothic"/>
          <w:b w:val="0"/>
          <w:sz w:val="24"/>
          <w:szCs w:val="24"/>
          <w:lang w:val="sr-Cyrl-RS"/>
        </w:rPr>
      </w:pPr>
      <w:r w:rsidRPr="00B9283F">
        <w:rPr>
          <w:rStyle w:val="Strong"/>
          <w:rFonts w:ascii="Century Gothic" w:hAnsi="Century Gothic"/>
          <w:b w:val="0"/>
          <w:sz w:val="24"/>
          <w:szCs w:val="24"/>
        </w:rPr>
        <w:t>1.5</w:t>
      </w:r>
      <w:r w:rsidR="00890A5B" w:rsidRPr="00B9283F">
        <w:rPr>
          <w:rStyle w:val="Strong"/>
          <w:rFonts w:ascii="Century Gothic" w:hAnsi="Century Gothic"/>
          <w:b w:val="0"/>
          <w:sz w:val="24"/>
          <w:szCs w:val="24"/>
        </w:rPr>
        <w:t>.2. Начин коришћења простора и инфраструктура__________________</w:t>
      </w:r>
      <w:r w:rsidR="004F73BA" w:rsidRPr="00B9283F">
        <w:rPr>
          <w:rStyle w:val="Strong"/>
          <w:rFonts w:ascii="Century Gothic" w:hAnsi="Century Gothic"/>
          <w:b w:val="0"/>
          <w:sz w:val="24"/>
          <w:szCs w:val="24"/>
          <w:lang w:val="sr-Cyrl-RS"/>
        </w:rPr>
        <w:t>4</w:t>
      </w:r>
    </w:p>
    <w:p w:rsidR="00890A5B" w:rsidRPr="00B9283F" w:rsidRDefault="003C38B8" w:rsidP="00890A5B">
      <w:pPr>
        <w:pStyle w:val="Heading3"/>
        <w:spacing w:before="60" w:after="60"/>
        <w:ind w:left="992" w:hanging="425"/>
        <w:jc w:val="both"/>
        <w:rPr>
          <w:rFonts w:ascii="Century Gothic" w:hAnsi="Century Gothic"/>
          <w:b w:val="0"/>
          <w:lang w:val="sr-Cyrl-RS"/>
        </w:rPr>
      </w:pPr>
      <w:r w:rsidRPr="00B9283F">
        <w:rPr>
          <w:rFonts w:ascii="Century Gothic" w:hAnsi="Century Gothic"/>
          <w:b w:val="0"/>
        </w:rPr>
        <w:t>1.5</w:t>
      </w:r>
      <w:r w:rsidR="00890A5B" w:rsidRPr="00B9283F">
        <w:rPr>
          <w:rFonts w:ascii="Century Gothic" w:hAnsi="Century Gothic"/>
          <w:b w:val="0"/>
        </w:rPr>
        <w:t>.3. Основна</w:t>
      </w:r>
      <w:r w:rsidR="00890A5B" w:rsidRPr="00B9283F">
        <w:rPr>
          <w:rFonts w:ascii="Century Gothic" w:hAnsi="Century Gothic"/>
          <w:b w:val="0"/>
          <w:spacing w:val="-18"/>
        </w:rPr>
        <w:t xml:space="preserve"> </w:t>
      </w:r>
      <w:r w:rsidR="00890A5B" w:rsidRPr="00B9283F">
        <w:rPr>
          <w:rFonts w:ascii="Century Gothic" w:hAnsi="Century Gothic"/>
          <w:b w:val="0"/>
        </w:rPr>
        <w:t>ограничења_______________________________________</w:t>
      </w:r>
      <w:r w:rsidR="00141609" w:rsidRPr="00B9283F">
        <w:rPr>
          <w:rFonts w:ascii="Century Gothic" w:hAnsi="Century Gothic"/>
          <w:b w:val="0"/>
          <w:lang w:val="sr-Cyrl-RS"/>
        </w:rPr>
        <w:t>_</w:t>
      </w:r>
      <w:r w:rsidR="00890A5B" w:rsidRPr="00B9283F">
        <w:rPr>
          <w:rFonts w:ascii="Century Gothic" w:hAnsi="Century Gothic"/>
          <w:b w:val="0"/>
        </w:rPr>
        <w:t>____</w:t>
      </w:r>
      <w:r w:rsidR="004F73BA" w:rsidRPr="00B9283F">
        <w:rPr>
          <w:rFonts w:ascii="Century Gothic" w:hAnsi="Century Gothic"/>
          <w:b w:val="0"/>
          <w:lang w:val="sr-Cyrl-RS"/>
        </w:rPr>
        <w:t>6</w:t>
      </w:r>
    </w:p>
    <w:p w:rsidR="00890A5B" w:rsidRPr="00B9283F" w:rsidRDefault="00890A5B" w:rsidP="00890A5B">
      <w:pPr>
        <w:pStyle w:val="BodyText"/>
        <w:tabs>
          <w:tab w:val="left" w:pos="9356"/>
        </w:tabs>
        <w:spacing w:before="60" w:after="60"/>
        <w:ind w:left="1350" w:right="4" w:hanging="1066"/>
        <w:jc w:val="both"/>
        <w:rPr>
          <w:rFonts w:ascii="Century Gothic" w:hAnsi="Century Gothic"/>
          <w:bCs/>
          <w:lang w:val="sr-Cyrl-RS"/>
        </w:rPr>
      </w:pPr>
      <w:r w:rsidRPr="00B9283F">
        <w:rPr>
          <w:rStyle w:val="Strong"/>
          <w:rFonts w:ascii="Century Gothic" w:hAnsi="Century Gothic"/>
          <w:b w:val="0"/>
        </w:rPr>
        <w:t>1.</w:t>
      </w:r>
      <w:r w:rsidR="003C38B8" w:rsidRPr="00B9283F">
        <w:rPr>
          <w:rStyle w:val="Strong"/>
          <w:rFonts w:ascii="Century Gothic" w:hAnsi="Century Gothic"/>
          <w:b w:val="0"/>
          <w:lang w:val="sr-Cyrl-RS"/>
        </w:rPr>
        <w:t>6</w:t>
      </w:r>
      <w:r w:rsidRPr="00B9283F">
        <w:rPr>
          <w:rStyle w:val="Strong"/>
          <w:rFonts w:ascii="Century Gothic" w:hAnsi="Century Gothic"/>
          <w:b w:val="0"/>
        </w:rPr>
        <w:t>. Општи циљеви израде плана________________________________________</w:t>
      </w:r>
      <w:r w:rsidR="004F73BA" w:rsidRPr="00B9283F">
        <w:rPr>
          <w:rStyle w:val="Strong"/>
          <w:rFonts w:ascii="Century Gothic" w:hAnsi="Century Gothic"/>
          <w:b w:val="0"/>
          <w:lang w:val="sr-Cyrl-RS"/>
        </w:rPr>
        <w:t>6</w:t>
      </w:r>
    </w:p>
    <w:p w:rsidR="00890A5B" w:rsidRPr="00B9283F" w:rsidRDefault="00890A5B" w:rsidP="004F73BA">
      <w:pPr>
        <w:pStyle w:val="Heading1"/>
        <w:spacing w:before="60" w:after="60"/>
        <w:ind w:hanging="1315"/>
        <w:rPr>
          <w:rStyle w:val="Strong"/>
          <w:rFonts w:ascii="Century Gothic" w:hAnsi="Century Gothic"/>
          <w:b/>
          <w:sz w:val="24"/>
          <w:szCs w:val="24"/>
          <w:lang w:val="sr-Cyrl-RS"/>
        </w:rPr>
      </w:pPr>
      <w:r w:rsidRPr="00B9283F">
        <w:rPr>
          <w:rStyle w:val="Strong"/>
          <w:rFonts w:ascii="Century Gothic" w:hAnsi="Century Gothic"/>
          <w:b/>
          <w:sz w:val="24"/>
          <w:szCs w:val="24"/>
        </w:rPr>
        <w:t>II ПЛАНСКИ ДЕО________________________________________________________</w:t>
      </w:r>
      <w:r w:rsidR="00141609" w:rsidRPr="00B9283F">
        <w:rPr>
          <w:rStyle w:val="Strong"/>
          <w:rFonts w:ascii="Century Gothic" w:hAnsi="Century Gothic"/>
          <w:b/>
          <w:sz w:val="24"/>
          <w:szCs w:val="24"/>
          <w:lang w:val="sr-Cyrl-RS"/>
        </w:rPr>
        <w:t>__</w:t>
      </w:r>
      <w:r w:rsidRPr="00B9283F">
        <w:rPr>
          <w:rStyle w:val="Strong"/>
          <w:rFonts w:ascii="Century Gothic" w:hAnsi="Century Gothic"/>
          <w:b/>
          <w:sz w:val="24"/>
          <w:szCs w:val="24"/>
        </w:rPr>
        <w:t>__</w:t>
      </w:r>
      <w:r w:rsidR="004F73BA" w:rsidRPr="00B9283F">
        <w:rPr>
          <w:rStyle w:val="Strong"/>
          <w:rFonts w:ascii="Century Gothic" w:hAnsi="Century Gothic"/>
          <w:b/>
          <w:sz w:val="24"/>
          <w:szCs w:val="24"/>
          <w:lang w:val="sr-Cyrl-RS"/>
        </w:rPr>
        <w:t>7</w:t>
      </w:r>
    </w:p>
    <w:p w:rsidR="00890A5B" w:rsidRPr="00B9283F" w:rsidRDefault="00890A5B" w:rsidP="00890A5B">
      <w:pPr>
        <w:pStyle w:val="Heading2"/>
        <w:widowControl/>
        <w:tabs>
          <w:tab w:val="left" w:pos="7371"/>
          <w:tab w:val="left" w:pos="9639"/>
        </w:tabs>
        <w:autoSpaceDE/>
        <w:autoSpaceDN/>
        <w:spacing w:before="60" w:after="60"/>
        <w:ind w:right="2" w:hanging="2236"/>
        <w:jc w:val="both"/>
        <w:rPr>
          <w:rStyle w:val="Strong"/>
          <w:rFonts w:ascii="Century Gothic" w:hAnsi="Century Gothic"/>
          <w:b w:val="0"/>
          <w:sz w:val="24"/>
          <w:szCs w:val="24"/>
          <w:lang w:val="sr-Cyrl-RS"/>
        </w:rPr>
      </w:pPr>
      <w:r w:rsidRPr="00B9283F">
        <w:rPr>
          <w:rStyle w:val="Strong"/>
          <w:rFonts w:ascii="Century Gothic" w:hAnsi="Century Gothic"/>
          <w:b w:val="0"/>
          <w:sz w:val="24"/>
          <w:szCs w:val="24"/>
        </w:rPr>
        <w:t>2.1. Опис и критеријуми поделе на карактеристичне целине/зоне_</w:t>
      </w:r>
      <w:r w:rsidRPr="00B9283F">
        <w:rPr>
          <w:rStyle w:val="Strong"/>
          <w:rFonts w:ascii="Century Gothic" w:hAnsi="Century Gothic"/>
          <w:b w:val="0"/>
          <w:sz w:val="24"/>
          <w:szCs w:val="24"/>
          <w:lang w:val="sr-Cyrl-RS"/>
        </w:rPr>
        <w:t>_</w:t>
      </w:r>
      <w:r w:rsidRPr="00B9283F">
        <w:rPr>
          <w:rStyle w:val="Strong"/>
          <w:rFonts w:ascii="Century Gothic" w:hAnsi="Century Gothic"/>
          <w:b w:val="0"/>
          <w:sz w:val="24"/>
          <w:szCs w:val="24"/>
        </w:rPr>
        <w:t>____</w:t>
      </w:r>
      <w:r w:rsidR="00141609" w:rsidRPr="00B9283F">
        <w:rPr>
          <w:rStyle w:val="Strong"/>
          <w:rFonts w:ascii="Century Gothic" w:hAnsi="Century Gothic"/>
          <w:b w:val="0"/>
          <w:sz w:val="24"/>
          <w:szCs w:val="24"/>
          <w:lang w:val="sr-Cyrl-RS"/>
        </w:rPr>
        <w:t>_</w:t>
      </w:r>
      <w:r w:rsidRPr="00B9283F">
        <w:rPr>
          <w:rStyle w:val="Strong"/>
          <w:rFonts w:ascii="Century Gothic" w:hAnsi="Century Gothic"/>
          <w:b w:val="0"/>
          <w:sz w:val="24"/>
          <w:szCs w:val="24"/>
        </w:rPr>
        <w:t>_</w:t>
      </w:r>
      <w:r w:rsidR="004F73BA" w:rsidRPr="00B9283F">
        <w:rPr>
          <w:rStyle w:val="Strong"/>
          <w:rFonts w:ascii="Century Gothic" w:hAnsi="Century Gothic"/>
          <w:b w:val="0"/>
          <w:sz w:val="24"/>
          <w:szCs w:val="24"/>
          <w:lang w:val="sr-Cyrl-RS"/>
        </w:rPr>
        <w:t>7</w:t>
      </w:r>
    </w:p>
    <w:p w:rsidR="00890A5B" w:rsidRPr="00B9283F" w:rsidRDefault="00890A5B" w:rsidP="00890A5B">
      <w:pPr>
        <w:pStyle w:val="Heading2"/>
        <w:widowControl/>
        <w:autoSpaceDE/>
        <w:autoSpaceDN/>
        <w:spacing w:before="60" w:after="60"/>
        <w:ind w:left="851" w:right="2" w:hanging="567"/>
        <w:jc w:val="both"/>
        <w:rPr>
          <w:rStyle w:val="Strong"/>
          <w:rFonts w:ascii="Century Gothic" w:hAnsi="Century Gothic"/>
          <w:b w:val="0"/>
          <w:sz w:val="24"/>
          <w:szCs w:val="24"/>
          <w:lang w:val="sr-Cyrl-RS"/>
        </w:rPr>
      </w:pPr>
      <w:r w:rsidRPr="00B9283F">
        <w:rPr>
          <w:rFonts w:ascii="Century Gothic" w:hAnsi="Century Gothic"/>
          <w:sz w:val="24"/>
          <w:szCs w:val="24"/>
          <w:lang w:val="sr-Cyrl-CS"/>
        </w:rPr>
        <w:t xml:space="preserve">2.2. </w:t>
      </w:r>
      <w:r w:rsidRPr="00B9283F">
        <w:rPr>
          <w:rStyle w:val="Strong"/>
          <w:rFonts w:ascii="Century Gothic" w:hAnsi="Century Gothic"/>
          <w:b w:val="0"/>
          <w:sz w:val="24"/>
          <w:szCs w:val="24"/>
        </w:rPr>
        <w:t>Детаљна намена површина и објеката и могућих компатибилних намена, са билансом површина_________________________________</w:t>
      </w:r>
      <w:r w:rsidR="00141609" w:rsidRPr="00B9283F">
        <w:rPr>
          <w:rStyle w:val="Strong"/>
          <w:rFonts w:ascii="Century Gothic" w:hAnsi="Century Gothic"/>
          <w:b w:val="0"/>
          <w:sz w:val="24"/>
          <w:szCs w:val="24"/>
          <w:lang w:val="sr-Cyrl-RS"/>
        </w:rPr>
        <w:t>__</w:t>
      </w:r>
      <w:r w:rsidRPr="00B9283F">
        <w:rPr>
          <w:rStyle w:val="Strong"/>
          <w:rFonts w:ascii="Century Gothic" w:hAnsi="Century Gothic"/>
          <w:b w:val="0"/>
          <w:sz w:val="24"/>
          <w:szCs w:val="24"/>
        </w:rPr>
        <w:t>_</w:t>
      </w:r>
      <w:r w:rsidR="004F73BA" w:rsidRPr="00B9283F">
        <w:rPr>
          <w:rStyle w:val="Strong"/>
          <w:rFonts w:ascii="Century Gothic" w:hAnsi="Century Gothic"/>
          <w:b w:val="0"/>
          <w:sz w:val="24"/>
          <w:szCs w:val="24"/>
          <w:lang w:val="sr-Cyrl-RS"/>
        </w:rPr>
        <w:t>8</w:t>
      </w:r>
    </w:p>
    <w:p w:rsidR="00890A5B" w:rsidRPr="00B9283F" w:rsidRDefault="00890A5B" w:rsidP="00890A5B">
      <w:pPr>
        <w:pStyle w:val="Heading3"/>
        <w:keepNext/>
        <w:keepLines/>
        <w:widowControl/>
        <w:autoSpaceDE/>
        <w:autoSpaceDN/>
        <w:spacing w:before="60" w:after="60"/>
        <w:ind w:left="0" w:firstLine="284"/>
        <w:jc w:val="both"/>
        <w:rPr>
          <w:rStyle w:val="Strong"/>
          <w:rFonts w:ascii="Century Gothic" w:hAnsi="Century Gothic"/>
          <w:lang w:val="sr-Cyrl-RS"/>
        </w:rPr>
      </w:pPr>
      <w:r w:rsidRPr="00B9283F">
        <w:rPr>
          <w:rStyle w:val="Strong"/>
          <w:rFonts w:ascii="Century Gothic" w:hAnsi="Century Gothic"/>
        </w:rPr>
        <w:t>2.3. Урбанистички и други услови за уређење и изградњу површина и објеката јавне намене и мреже саобраћајне и друге инфраструктуре, као и услове за њихово прикључење___________________________________________</w:t>
      </w:r>
      <w:r w:rsidR="004F73BA" w:rsidRPr="00B9283F">
        <w:rPr>
          <w:rStyle w:val="Strong"/>
          <w:rFonts w:ascii="Century Gothic" w:hAnsi="Century Gothic"/>
          <w:lang w:val="sr-Cyrl-RS"/>
        </w:rPr>
        <w:t>8</w:t>
      </w:r>
    </w:p>
    <w:p w:rsidR="00890A5B" w:rsidRPr="00B9283F" w:rsidRDefault="00890A5B" w:rsidP="00890A5B">
      <w:pPr>
        <w:pStyle w:val="Pasus"/>
        <w:spacing w:before="60" w:after="60"/>
        <w:ind w:firstLine="567"/>
        <w:contextualSpacing w:val="0"/>
        <w:rPr>
          <w:rStyle w:val="Strong"/>
          <w:rFonts w:ascii="Century Gothic" w:hAnsi="Century Gothic"/>
          <w:b w:val="0"/>
          <w:sz w:val="24"/>
          <w:szCs w:val="24"/>
          <w:lang w:val="sr-Cyrl-RS"/>
        </w:rPr>
      </w:pPr>
      <w:r w:rsidRPr="00B9283F">
        <w:rPr>
          <w:rStyle w:val="Strong"/>
          <w:rFonts w:ascii="Century Gothic" w:hAnsi="Century Gothic"/>
          <w:b w:val="0"/>
          <w:sz w:val="24"/>
          <w:szCs w:val="24"/>
        </w:rPr>
        <w:t>2.3.1. Мрежа саобраћајне и остале инфраструктуре_________________</w:t>
      </w:r>
      <w:r w:rsidR="004F73BA" w:rsidRPr="00B9283F">
        <w:rPr>
          <w:rStyle w:val="Strong"/>
          <w:rFonts w:ascii="Century Gothic" w:hAnsi="Century Gothic"/>
          <w:b w:val="0"/>
          <w:sz w:val="24"/>
          <w:szCs w:val="24"/>
          <w:lang w:val="sr-Cyrl-RS"/>
        </w:rPr>
        <w:t>9</w:t>
      </w:r>
    </w:p>
    <w:p w:rsidR="00890A5B" w:rsidRPr="00B9283F" w:rsidRDefault="00890A5B" w:rsidP="00890A5B">
      <w:pPr>
        <w:pStyle w:val="Pasus"/>
        <w:spacing w:before="60" w:after="60"/>
        <w:ind w:firstLine="851"/>
        <w:contextualSpacing w:val="0"/>
        <w:rPr>
          <w:rStyle w:val="Strong"/>
          <w:rFonts w:ascii="Century Gothic" w:hAnsi="Century Gothic"/>
          <w:b w:val="0"/>
          <w:sz w:val="24"/>
          <w:szCs w:val="24"/>
          <w:lang w:val="sr-Cyrl-RS"/>
        </w:rPr>
      </w:pPr>
      <w:r w:rsidRPr="00B9283F">
        <w:rPr>
          <w:rStyle w:val="Strong"/>
          <w:rFonts w:ascii="Century Gothic" w:hAnsi="Century Gothic"/>
          <w:b w:val="0"/>
          <w:sz w:val="24"/>
          <w:szCs w:val="24"/>
        </w:rPr>
        <w:t>2.3.1.1. Саобраћајна инфраструктура________________________</w:t>
      </w:r>
      <w:r w:rsidR="00141609" w:rsidRPr="00B9283F">
        <w:rPr>
          <w:rStyle w:val="Strong"/>
          <w:rFonts w:ascii="Century Gothic" w:hAnsi="Century Gothic"/>
          <w:b w:val="0"/>
          <w:sz w:val="24"/>
          <w:szCs w:val="24"/>
          <w:lang w:val="sr-Cyrl-RS"/>
        </w:rPr>
        <w:t>_</w:t>
      </w:r>
      <w:r w:rsidRPr="00B9283F">
        <w:rPr>
          <w:rStyle w:val="Strong"/>
          <w:rFonts w:ascii="Century Gothic" w:hAnsi="Century Gothic"/>
          <w:b w:val="0"/>
          <w:sz w:val="24"/>
          <w:szCs w:val="24"/>
        </w:rPr>
        <w:t>_____</w:t>
      </w:r>
      <w:r w:rsidR="004F73BA" w:rsidRPr="00B9283F">
        <w:rPr>
          <w:rStyle w:val="Strong"/>
          <w:rFonts w:ascii="Century Gothic" w:hAnsi="Century Gothic"/>
          <w:b w:val="0"/>
          <w:sz w:val="24"/>
          <w:szCs w:val="24"/>
          <w:lang w:val="sr-Cyrl-RS"/>
        </w:rPr>
        <w:t>9</w:t>
      </w:r>
    </w:p>
    <w:p w:rsidR="00890A5B" w:rsidRPr="00B9283F" w:rsidRDefault="00890A5B" w:rsidP="00890A5B">
      <w:pPr>
        <w:pStyle w:val="NoSpacing"/>
        <w:spacing w:before="60" w:after="60"/>
        <w:ind w:firstLine="851"/>
        <w:rPr>
          <w:rStyle w:val="Strong"/>
          <w:rFonts w:ascii="Century Gothic" w:hAnsi="Century Gothic"/>
          <w:b w:val="0"/>
          <w:sz w:val="24"/>
          <w:szCs w:val="24"/>
          <w:lang w:val="sr-Cyrl-RS"/>
        </w:rPr>
      </w:pPr>
      <w:r w:rsidRPr="00B9283F">
        <w:rPr>
          <w:rStyle w:val="Strong"/>
          <w:rFonts w:ascii="Century Gothic" w:hAnsi="Century Gothic"/>
          <w:b w:val="0"/>
          <w:sz w:val="24"/>
          <w:szCs w:val="24"/>
        </w:rPr>
        <w:t>2.3.1.2. Комунална инфраструктура________________________________</w:t>
      </w:r>
      <w:r w:rsidR="004F73BA" w:rsidRPr="00B9283F">
        <w:rPr>
          <w:rStyle w:val="Strong"/>
          <w:rFonts w:ascii="Century Gothic" w:hAnsi="Century Gothic"/>
          <w:b w:val="0"/>
          <w:sz w:val="24"/>
          <w:szCs w:val="24"/>
          <w:lang w:val="sr-Cyrl-RS"/>
        </w:rPr>
        <w:t>10</w:t>
      </w:r>
    </w:p>
    <w:p w:rsidR="00890A5B" w:rsidRPr="00B9283F" w:rsidRDefault="00890A5B" w:rsidP="00890A5B">
      <w:pPr>
        <w:pStyle w:val="NoSpacing"/>
        <w:spacing w:before="60" w:after="60"/>
        <w:ind w:firstLine="1134"/>
        <w:rPr>
          <w:rStyle w:val="Strong"/>
          <w:rFonts w:ascii="Century Gothic" w:hAnsi="Century Gothic"/>
          <w:b w:val="0"/>
          <w:sz w:val="24"/>
          <w:szCs w:val="24"/>
        </w:rPr>
      </w:pPr>
      <w:r w:rsidRPr="00B9283F">
        <w:rPr>
          <w:rStyle w:val="Strong"/>
          <w:rFonts w:ascii="Century Gothic" w:hAnsi="Century Gothic"/>
          <w:b w:val="0"/>
          <w:sz w:val="24"/>
          <w:szCs w:val="24"/>
        </w:rPr>
        <w:t>2.3.1.2.1. Водоснабдевање_______________________________________</w:t>
      </w:r>
      <w:r w:rsidR="004F73BA" w:rsidRPr="00B9283F">
        <w:rPr>
          <w:rStyle w:val="Strong"/>
          <w:rFonts w:ascii="Century Gothic" w:hAnsi="Century Gothic"/>
          <w:b w:val="0"/>
          <w:sz w:val="24"/>
          <w:szCs w:val="24"/>
          <w:lang w:val="sr-Cyrl-RS"/>
        </w:rPr>
        <w:t>10</w:t>
      </w:r>
      <w:r w:rsidRPr="00B9283F">
        <w:rPr>
          <w:rStyle w:val="Strong"/>
          <w:rFonts w:ascii="Century Gothic" w:hAnsi="Century Gothic"/>
          <w:b w:val="0"/>
          <w:sz w:val="24"/>
          <w:szCs w:val="24"/>
        </w:rPr>
        <w:t xml:space="preserve"> </w:t>
      </w:r>
    </w:p>
    <w:p w:rsidR="00890A5B" w:rsidRPr="00B9283F" w:rsidRDefault="00890A5B" w:rsidP="00890A5B">
      <w:pPr>
        <w:pStyle w:val="Pasus"/>
        <w:spacing w:before="60" w:after="60"/>
        <w:ind w:firstLine="1134"/>
        <w:contextualSpacing w:val="0"/>
        <w:rPr>
          <w:rStyle w:val="Strong"/>
          <w:rFonts w:ascii="Century Gothic" w:hAnsi="Century Gothic"/>
          <w:b w:val="0"/>
          <w:sz w:val="24"/>
          <w:szCs w:val="24"/>
        </w:rPr>
      </w:pPr>
      <w:r w:rsidRPr="00B9283F">
        <w:rPr>
          <w:rStyle w:val="Strong"/>
          <w:rFonts w:ascii="Century Gothic" w:hAnsi="Century Gothic"/>
          <w:b w:val="0"/>
          <w:sz w:val="24"/>
          <w:szCs w:val="24"/>
        </w:rPr>
        <w:t>2.3.1.2.2. Одвођење отпадних вода_______________________________1</w:t>
      </w:r>
      <w:r w:rsidR="004F73BA" w:rsidRPr="00B9283F">
        <w:rPr>
          <w:rStyle w:val="Strong"/>
          <w:rFonts w:ascii="Century Gothic" w:hAnsi="Century Gothic"/>
          <w:b w:val="0"/>
          <w:sz w:val="24"/>
          <w:szCs w:val="24"/>
          <w:lang w:val="sr-Cyrl-RS"/>
        </w:rPr>
        <w:t>1</w:t>
      </w:r>
      <w:r w:rsidRPr="00B9283F">
        <w:rPr>
          <w:rStyle w:val="Strong"/>
          <w:rFonts w:ascii="Century Gothic" w:hAnsi="Century Gothic"/>
          <w:b w:val="0"/>
          <w:sz w:val="24"/>
          <w:szCs w:val="24"/>
        </w:rPr>
        <w:t xml:space="preserve"> </w:t>
      </w:r>
    </w:p>
    <w:p w:rsidR="00890A5B" w:rsidRPr="00B9283F" w:rsidRDefault="00890A5B" w:rsidP="00890A5B">
      <w:pPr>
        <w:pStyle w:val="NoSpacing"/>
        <w:spacing w:before="60" w:after="60"/>
        <w:ind w:firstLine="851"/>
        <w:rPr>
          <w:rStyle w:val="Strong"/>
          <w:rFonts w:ascii="Century Gothic" w:hAnsi="Century Gothic"/>
          <w:b w:val="0"/>
          <w:sz w:val="24"/>
          <w:szCs w:val="24"/>
          <w:lang w:val="sr-Cyrl-RS"/>
        </w:rPr>
      </w:pPr>
      <w:r w:rsidRPr="00B9283F">
        <w:rPr>
          <w:rStyle w:val="Strong"/>
          <w:rFonts w:ascii="Century Gothic" w:hAnsi="Century Gothic"/>
          <w:b w:val="0"/>
          <w:sz w:val="24"/>
          <w:szCs w:val="24"/>
        </w:rPr>
        <w:t>2.3.1.3. Енергетска инфрастуктура_________________________________1</w:t>
      </w:r>
      <w:r w:rsidR="004F73BA" w:rsidRPr="00B9283F">
        <w:rPr>
          <w:rStyle w:val="Strong"/>
          <w:rFonts w:ascii="Century Gothic" w:hAnsi="Century Gothic"/>
          <w:b w:val="0"/>
          <w:sz w:val="24"/>
          <w:szCs w:val="24"/>
          <w:lang w:val="sr-Cyrl-RS"/>
        </w:rPr>
        <w:t>2</w:t>
      </w:r>
    </w:p>
    <w:p w:rsidR="00890A5B" w:rsidRPr="00B9283F" w:rsidRDefault="00890A5B" w:rsidP="00890A5B">
      <w:pPr>
        <w:pStyle w:val="Pasus"/>
        <w:spacing w:before="60" w:after="60"/>
        <w:ind w:firstLine="1134"/>
        <w:contextualSpacing w:val="0"/>
        <w:rPr>
          <w:rStyle w:val="Strong"/>
          <w:rFonts w:ascii="Century Gothic" w:hAnsi="Century Gothic"/>
          <w:b w:val="0"/>
          <w:sz w:val="24"/>
          <w:szCs w:val="24"/>
          <w:lang w:val="sr-Cyrl-RS"/>
        </w:rPr>
      </w:pPr>
      <w:r w:rsidRPr="00B9283F">
        <w:rPr>
          <w:rStyle w:val="Strong"/>
          <w:rFonts w:ascii="Century Gothic" w:hAnsi="Century Gothic"/>
          <w:b w:val="0"/>
          <w:sz w:val="24"/>
          <w:szCs w:val="24"/>
        </w:rPr>
        <w:t>2.3.1.3.1. Електроенергетска инфраструктура____________________1</w:t>
      </w:r>
      <w:r w:rsidR="004F73BA" w:rsidRPr="00B9283F">
        <w:rPr>
          <w:rStyle w:val="Strong"/>
          <w:rFonts w:ascii="Century Gothic" w:hAnsi="Century Gothic"/>
          <w:b w:val="0"/>
          <w:sz w:val="24"/>
          <w:szCs w:val="24"/>
          <w:lang w:val="sr-Cyrl-RS"/>
        </w:rPr>
        <w:t>2</w:t>
      </w:r>
    </w:p>
    <w:p w:rsidR="00890A5B" w:rsidRPr="00B9283F" w:rsidRDefault="00890A5B" w:rsidP="00890A5B">
      <w:pPr>
        <w:pStyle w:val="Pasus"/>
        <w:spacing w:before="60" w:after="60"/>
        <w:ind w:firstLine="1134"/>
        <w:contextualSpacing w:val="0"/>
        <w:rPr>
          <w:rStyle w:val="Strong"/>
          <w:rFonts w:ascii="Century Gothic" w:hAnsi="Century Gothic"/>
          <w:b w:val="0"/>
          <w:sz w:val="24"/>
          <w:szCs w:val="24"/>
          <w:lang w:val="sr-Cyrl-RS"/>
        </w:rPr>
      </w:pPr>
      <w:r w:rsidRPr="00B9283F">
        <w:rPr>
          <w:rStyle w:val="Strong"/>
          <w:rFonts w:ascii="Century Gothic" w:hAnsi="Century Gothic"/>
          <w:b w:val="0"/>
          <w:sz w:val="24"/>
          <w:szCs w:val="24"/>
        </w:rPr>
        <w:t>2.3.1.3.2. Јавно осветљење_______________________________________</w:t>
      </w:r>
      <w:r w:rsidR="004F73BA" w:rsidRPr="00B9283F">
        <w:rPr>
          <w:rStyle w:val="Strong"/>
          <w:rFonts w:ascii="Century Gothic" w:hAnsi="Century Gothic"/>
          <w:b w:val="0"/>
          <w:sz w:val="24"/>
          <w:szCs w:val="24"/>
          <w:lang w:val="sr-Cyrl-RS"/>
        </w:rPr>
        <w:t>17</w:t>
      </w:r>
    </w:p>
    <w:p w:rsidR="00890A5B" w:rsidRPr="00B9283F" w:rsidRDefault="00890A5B" w:rsidP="00890A5B">
      <w:pPr>
        <w:pStyle w:val="Pasus"/>
        <w:spacing w:before="60" w:after="60"/>
        <w:ind w:firstLine="1134"/>
        <w:contextualSpacing w:val="0"/>
        <w:rPr>
          <w:rStyle w:val="Strong"/>
          <w:rFonts w:ascii="Century Gothic" w:hAnsi="Century Gothic"/>
          <w:b w:val="0"/>
          <w:sz w:val="24"/>
          <w:szCs w:val="24"/>
          <w:lang w:val="sr-Cyrl-RS"/>
        </w:rPr>
      </w:pPr>
      <w:r w:rsidRPr="00B9283F">
        <w:rPr>
          <w:rStyle w:val="Strong"/>
          <w:rFonts w:ascii="Century Gothic" w:hAnsi="Century Gothic"/>
          <w:b w:val="0"/>
          <w:sz w:val="24"/>
          <w:szCs w:val="24"/>
        </w:rPr>
        <w:t>2.3.1.3.3. Топлификација_________________________________________</w:t>
      </w:r>
      <w:r w:rsidR="004F73BA" w:rsidRPr="00B9283F">
        <w:rPr>
          <w:rStyle w:val="Strong"/>
          <w:rFonts w:ascii="Century Gothic" w:hAnsi="Century Gothic"/>
          <w:b w:val="0"/>
          <w:sz w:val="24"/>
          <w:szCs w:val="24"/>
          <w:lang w:val="sr-Cyrl-RS"/>
        </w:rPr>
        <w:t>18</w:t>
      </w:r>
    </w:p>
    <w:p w:rsidR="00890A5B" w:rsidRPr="00B9283F" w:rsidRDefault="00890A5B" w:rsidP="00890A5B">
      <w:pPr>
        <w:pStyle w:val="Pasus"/>
        <w:spacing w:before="60" w:after="60"/>
        <w:ind w:firstLine="1134"/>
        <w:contextualSpacing w:val="0"/>
        <w:rPr>
          <w:rStyle w:val="Strong"/>
          <w:rFonts w:ascii="Century Gothic" w:hAnsi="Century Gothic"/>
          <w:b w:val="0"/>
          <w:sz w:val="24"/>
          <w:szCs w:val="24"/>
        </w:rPr>
      </w:pPr>
      <w:r w:rsidRPr="00B9283F">
        <w:rPr>
          <w:rStyle w:val="Strong"/>
          <w:rFonts w:ascii="Century Gothic" w:hAnsi="Century Gothic"/>
          <w:b w:val="0"/>
          <w:sz w:val="24"/>
          <w:szCs w:val="24"/>
        </w:rPr>
        <w:lastRenderedPageBreak/>
        <w:t>2.3.1.3.4. Гасификација__________________________________________</w:t>
      </w:r>
      <w:r w:rsidR="004F73BA" w:rsidRPr="00B9283F">
        <w:rPr>
          <w:rStyle w:val="Strong"/>
          <w:rFonts w:ascii="Century Gothic" w:hAnsi="Century Gothic"/>
          <w:b w:val="0"/>
          <w:sz w:val="24"/>
          <w:szCs w:val="24"/>
          <w:lang w:val="sr-Cyrl-RS"/>
        </w:rPr>
        <w:t>18</w:t>
      </w:r>
      <w:r w:rsidRPr="00B9283F">
        <w:rPr>
          <w:rStyle w:val="Strong"/>
          <w:rFonts w:ascii="Century Gothic" w:hAnsi="Century Gothic"/>
          <w:b w:val="0"/>
          <w:sz w:val="24"/>
          <w:szCs w:val="24"/>
        </w:rPr>
        <w:t xml:space="preserve"> </w:t>
      </w:r>
    </w:p>
    <w:p w:rsidR="00890A5B" w:rsidRPr="00B9283F" w:rsidRDefault="00890A5B" w:rsidP="00890A5B">
      <w:pPr>
        <w:pStyle w:val="NoSpacing"/>
        <w:spacing w:before="60" w:after="60"/>
        <w:ind w:firstLine="851"/>
        <w:rPr>
          <w:rStyle w:val="Strong"/>
          <w:rFonts w:ascii="Century Gothic" w:hAnsi="Century Gothic"/>
          <w:b w:val="0"/>
          <w:sz w:val="24"/>
          <w:szCs w:val="24"/>
        </w:rPr>
      </w:pPr>
      <w:r w:rsidRPr="00B9283F">
        <w:rPr>
          <w:rStyle w:val="Strong"/>
          <w:rFonts w:ascii="Century Gothic" w:hAnsi="Century Gothic"/>
          <w:b w:val="0"/>
          <w:sz w:val="24"/>
          <w:szCs w:val="24"/>
        </w:rPr>
        <w:t>2.3.1.4. Телекомуникациона инфраструктура______________________</w:t>
      </w:r>
      <w:r w:rsidR="004F73BA" w:rsidRPr="00B9283F">
        <w:rPr>
          <w:rStyle w:val="Strong"/>
          <w:rFonts w:ascii="Century Gothic" w:hAnsi="Century Gothic"/>
          <w:b w:val="0"/>
          <w:sz w:val="24"/>
          <w:szCs w:val="24"/>
          <w:lang w:val="sr-Cyrl-RS"/>
        </w:rPr>
        <w:t>1</w:t>
      </w:r>
      <w:r w:rsidRPr="00B9283F">
        <w:rPr>
          <w:rStyle w:val="Strong"/>
          <w:rFonts w:ascii="Century Gothic" w:hAnsi="Century Gothic"/>
          <w:b w:val="0"/>
          <w:sz w:val="24"/>
          <w:szCs w:val="24"/>
        </w:rPr>
        <w:t>8</w:t>
      </w:r>
    </w:p>
    <w:p w:rsidR="00890A5B" w:rsidRPr="00B9283F" w:rsidRDefault="00890A5B" w:rsidP="00890A5B">
      <w:pPr>
        <w:pStyle w:val="NoSpacing"/>
        <w:spacing w:before="60" w:after="60"/>
        <w:ind w:firstLine="851"/>
        <w:rPr>
          <w:rStyle w:val="Strong"/>
          <w:rFonts w:ascii="Century Gothic" w:hAnsi="Century Gothic"/>
          <w:b w:val="0"/>
          <w:sz w:val="24"/>
          <w:szCs w:val="24"/>
          <w:lang w:val="sr-Cyrl-RS"/>
        </w:rPr>
      </w:pPr>
      <w:r w:rsidRPr="00B9283F">
        <w:rPr>
          <w:rStyle w:val="Strong"/>
          <w:rFonts w:ascii="Century Gothic" w:hAnsi="Century Gothic"/>
          <w:b w:val="0"/>
          <w:sz w:val="24"/>
          <w:szCs w:val="24"/>
        </w:rPr>
        <w:t>2.3.1.5. Комуналне делатности______________________________________</w:t>
      </w:r>
      <w:r w:rsidR="004F73BA" w:rsidRPr="00B9283F">
        <w:rPr>
          <w:rStyle w:val="Strong"/>
          <w:rFonts w:ascii="Century Gothic" w:hAnsi="Century Gothic"/>
          <w:b w:val="0"/>
          <w:sz w:val="24"/>
          <w:szCs w:val="24"/>
          <w:lang w:val="sr-Cyrl-RS"/>
        </w:rPr>
        <w:t>18</w:t>
      </w:r>
    </w:p>
    <w:p w:rsidR="00A81DFD" w:rsidRPr="00B9283F" w:rsidRDefault="00A81DFD" w:rsidP="00A81DFD">
      <w:pPr>
        <w:pStyle w:val="Pasus"/>
        <w:spacing w:before="60" w:after="60"/>
        <w:ind w:firstLine="1134"/>
        <w:contextualSpacing w:val="0"/>
        <w:rPr>
          <w:rStyle w:val="Strong"/>
          <w:rFonts w:ascii="Century Gothic" w:hAnsi="Century Gothic"/>
          <w:b w:val="0"/>
          <w:sz w:val="24"/>
          <w:szCs w:val="24"/>
        </w:rPr>
      </w:pPr>
      <w:r w:rsidRPr="00B9283F">
        <w:rPr>
          <w:rStyle w:val="Strong"/>
          <w:rFonts w:ascii="Century Gothic" w:hAnsi="Century Gothic"/>
          <w:b w:val="0"/>
          <w:sz w:val="24"/>
          <w:szCs w:val="24"/>
        </w:rPr>
        <w:t xml:space="preserve">2.3.1.5.1. </w:t>
      </w:r>
      <w:r w:rsidR="004F73BA" w:rsidRPr="00B9283F">
        <w:rPr>
          <w:rStyle w:val="Strong"/>
          <w:rFonts w:ascii="Century Gothic" w:hAnsi="Century Gothic"/>
          <w:b w:val="0"/>
          <w:sz w:val="24"/>
          <w:szCs w:val="24"/>
          <w:lang w:val="sr-Cyrl-RS"/>
        </w:rPr>
        <w:t>Гробље_____________</w:t>
      </w:r>
      <w:r w:rsidRPr="00B9283F">
        <w:rPr>
          <w:rStyle w:val="Strong"/>
          <w:rFonts w:ascii="Century Gothic" w:hAnsi="Century Gothic"/>
          <w:b w:val="0"/>
          <w:sz w:val="24"/>
          <w:szCs w:val="24"/>
        </w:rPr>
        <w:t>____________________________________</w:t>
      </w:r>
      <w:r w:rsidR="004F73BA" w:rsidRPr="00B9283F">
        <w:rPr>
          <w:rStyle w:val="Strong"/>
          <w:rFonts w:ascii="Century Gothic" w:hAnsi="Century Gothic"/>
          <w:b w:val="0"/>
          <w:sz w:val="24"/>
          <w:szCs w:val="24"/>
          <w:lang w:val="sr-Cyrl-RS"/>
        </w:rPr>
        <w:t>18</w:t>
      </w:r>
      <w:r w:rsidRPr="00B9283F">
        <w:rPr>
          <w:rStyle w:val="Strong"/>
          <w:rFonts w:ascii="Century Gothic" w:hAnsi="Century Gothic"/>
          <w:b w:val="0"/>
          <w:sz w:val="24"/>
          <w:szCs w:val="24"/>
        </w:rPr>
        <w:t xml:space="preserve"> </w:t>
      </w:r>
    </w:p>
    <w:p w:rsidR="00890A5B" w:rsidRPr="00B9283F" w:rsidRDefault="00890A5B" w:rsidP="00890A5B">
      <w:pPr>
        <w:pStyle w:val="Pasus"/>
        <w:spacing w:before="60" w:after="60"/>
        <w:ind w:firstLine="1134"/>
        <w:contextualSpacing w:val="0"/>
        <w:rPr>
          <w:rStyle w:val="Strong"/>
          <w:rFonts w:ascii="Century Gothic" w:hAnsi="Century Gothic"/>
          <w:b w:val="0"/>
          <w:sz w:val="24"/>
          <w:szCs w:val="24"/>
        </w:rPr>
      </w:pPr>
      <w:r w:rsidRPr="00B9283F">
        <w:rPr>
          <w:rStyle w:val="Strong"/>
          <w:rFonts w:ascii="Century Gothic" w:hAnsi="Century Gothic"/>
          <w:b w:val="0"/>
          <w:sz w:val="24"/>
          <w:szCs w:val="24"/>
        </w:rPr>
        <w:t>2.3.1.5.</w:t>
      </w:r>
      <w:r w:rsidR="00A81DFD" w:rsidRPr="00B9283F">
        <w:rPr>
          <w:rStyle w:val="Strong"/>
          <w:rFonts w:ascii="Century Gothic" w:hAnsi="Century Gothic"/>
          <w:b w:val="0"/>
          <w:sz w:val="24"/>
          <w:szCs w:val="24"/>
        </w:rPr>
        <w:t>2</w:t>
      </w:r>
      <w:r w:rsidRPr="00B9283F">
        <w:rPr>
          <w:rStyle w:val="Strong"/>
          <w:rFonts w:ascii="Century Gothic" w:hAnsi="Century Gothic"/>
          <w:b w:val="0"/>
          <w:sz w:val="24"/>
          <w:szCs w:val="24"/>
        </w:rPr>
        <w:t>. Управљање отпадом____________________________________</w:t>
      </w:r>
      <w:r w:rsidR="004F73BA" w:rsidRPr="00B9283F">
        <w:rPr>
          <w:rStyle w:val="Strong"/>
          <w:rFonts w:ascii="Century Gothic" w:hAnsi="Century Gothic"/>
          <w:b w:val="0"/>
          <w:sz w:val="24"/>
          <w:szCs w:val="24"/>
          <w:lang w:val="sr-Cyrl-RS"/>
        </w:rPr>
        <w:t>18</w:t>
      </w:r>
      <w:r w:rsidRPr="00B9283F">
        <w:rPr>
          <w:rStyle w:val="Strong"/>
          <w:rFonts w:ascii="Century Gothic" w:hAnsi="Century Gothic"/>
          <w:b w:val="0"/>
          <w:sz w:val="24"/>
          <w:szCs w:val="24"/>
        </w:rPr>
        <w:t xml:space="preserve"> </w:t>
      </w:r>
    </w:p>
    <w:p w:rsidR="00890A5B" w:rsidRPr="00B9283F" w:rsidRDefault="00A81DFD" w:rsidP="00890A5B">
      <w:pPr>
        <w:pStyle w:val="Pasus"/>
        <w:spacing w:before="60" w:after="60"/>
        <w:ind w:firstLine="1134"/>
        <w:contextualSpacing w:val="0"/>
        <w:rPr>
          <w:rStyle w:val="Strong"/>
          <w:rFonts w:ascii="Century Gothic" w:hAnsi="Century Gothic"/>
          <w:b w:val="0"/>
          <w:sz w:val="24"/>
          <w:szCs w:val="24"/>
          <w:lang w:val="sr-Cyrl-RS"/>
        </w:rPr>
      </w:pPr>
      <w:r w:rsidRPr="00B9283F">
        <w:rPr>
          <w:rStyle w:val="Strong"/>
          <w:rFonts w:ascii="Century Gothic" w:hAnsi="Century Gothic"/>
          <w:b w:val="0"/>
          <w:sz w:val="24"/>
          <w:szCs w:val="24"/>
        </w:rPr>
        <w:t>2.3.1.5.3</w:t>
      </w:r>
      <w:r w:rsidR="00890A5B" w:rsidRPr="00B9283F">
        <w:rPr>
          <w:rStyle w:val="Strong"/>
          <w:rFonts w:ascii="Century Gothic" w:hAnsi="Century Gothic"/>
          <w:b w:val="0"/>
          <w:sz w:val="24"/>
          <w:szCs w:val="24"/>
        </w:rPr>
        <w:t>. Просторно пејзажни објекти_____________________________</w:t>
      </w:r>
      <w:r w:rsidR="004F73BA" w:rsidRPr="00B9283F">
        <w:rPr>
          <w:rStyle w:val="Strong"/>
          <w:rFonts w:ascii="Century Gothic" w:hAnsi="Century Gothic"/>
          <w:b w:val="0"/>
          <w:sz w:val="24"/>
          <w:szCs w:val="24"/>
          <w:lang w:val="sr-Cyrl-RS"/>
        </w:rPr>
        <w:t>19</w:t>
      </w:r>
    </w:p>
    <w:p w:rsidR="00890A5B" w:rsidRPr="00B9283F" w:rsidRDefault="00890A5B" w:rsidP="00890A5B">
      <w:pPr>
        <w:pStyle w:val="Heading3"/>
        <w:keepNext/>
        <w:keepLines/>
        <w:widowControl/>
        <w:autoSpaceDE/>
        <w:autoSpaceDN/>
        <w:spacing w:before="60" w:after="60"/>
        <w:ind w:left="0" w:firstLine="284"/>
        <w:jc w:val="both"/>
        <w:rPr>
          <w:rStyle w:val="Strong"/>
          <w:rFonts w:ascii="Century Gothic" w:hAnsi="Century Gothic"/>
          <w:lang w:val="sr-Cyrl-RS"/>
        </w:rPr>
      </w:pPr>
      <w:r w:rsidRPr="00B9283F">
        <w:rPr>
          <w:rStyle w:val="Strong"/>
          <w:rFonts w:ascii="Century Gothic" w:hAnsi="Century Gothic"/>
        </w:rPr>
        <w:t>2.4. Попис парцела и опис локација за јавне површине, садржаје и објекте____________________________________________________________________</w:t>
      </w:r>
      <w:r w:rsidR="004F73BA" w:rsidRPr="00B9283F">
        <w:rPr>
          <w:rStyle w:val="Strong"/>
          <w:rFonts w:ascii="Century Gothic" w:hAnsi="Century Gothic"/>
          <w:lang w:val="sr-Cyrl-RS"/>
        </w:rPr>
        <w:t>19</w:t>
      </w:r>
    </w:p>
    <w:p w:rsidR="00890A5B" w:rsidRPr="00B9283F" w:rsidRDefault="00890A5B" w:rsidP="00890A5B">
      <w:pPr>
        <w:spacing w:before="60" w:after="60"/>
        <w:ind w:firstLine="284"/>
        <w:jc w:val="both"/>
        <w:rPr>
          <w:rStyle w:val="Strong"/>
          <w:rFonts w:ascii="Century Gothic" w:hAnsi="Century Gothic"/>
          <w:b w:val="0"/>
          <w:sz w:val="24"/>
          <w:szCs w:val="24"/>
          <w:lang w:val="sr-Cyrl-RS"/>
        </w:rPr>
      </w:pPr>
      <w:r w:rsidRPr="00B9283F">
        <w:rPr>
          <w:rStyle w:val="Strong"/>
          <w:rFonts w:ascii="Century Gothic" w:hAnsi="Century Gothic"/>
          <w:b w:val="0"/>
          <w:sz w:val="24"/>
          <w:szCs w:val="24"/>
        </w:rPr>
        <w:t xml:space="preserve">2.5. Степен комуналне опремљености грађевинског земљишта по целинама из планског документа, који је потребан за издавање локацијске </w:t>
      </w:r>
      <w:proofErr w:type="gramStart"/>
      <w:r w:rsidRPr="00B9283F">
        <w:rPr>
          <w:rStyle w:val="Strong"/>
          <w:rFonts w:ascii="Century Gothic" w:hAnsi="Century Gothic"/>
          <w:b w:val="0"/>
          <w:sz w:val="24"/>
          <w:szCs w:val="24"/>
        </w:rPr>
        <w:t>и</w:t>
      </w:r>
      <w:proofErr w:type="gramEnd"/>
      <w:r w:rsidRPr="00B9283F">
        <w:rPr>
          <w:rStyle w:val="Strong"/>
          <w:rFonts w:ascii="Century Gothic" w:hAnsi="Century Gothic"/>
          <w:b w:val="0"/>
          <w:sz w:val="24"/>
          <w:szCs w:val="24"/>
        </w:rPr>
        <w:t xml:space="preserve"> грађевинске дозволе____________________________________________________</w:t>
      </w:r>
      <w:r w:rsidR="004F73BA" w:rsidRPr="00B9283F">
        <w:rPr>
          <w:rStyle w:val="Strong"/>
          <w:rFonts w:ascii="Century Gothic" w:hAnsi="Century Gothic"/>
          <w:b w:val="0"/>
          <w:sz w:val="24"/>
          <w:szCs w:val="24"/>
          <w:lang w:val="sr-Cyrl-RS"/>
        </w:rPr>
        <w:t>20</w:t>
      </w:r>
    </w:p>
    <w:p w:rsidR="00890A5B" w:rsidRPr="00B9283F" w:rsidRDefault="00890A5B" w:rsidP="00890A5B">
      <w:pPr>
        <w:pStyle w:val="ListParagraph"/>
        <w:spacing w:before="60" w:after="60"/>
        <w:ind w:left="0" w:firstLine="284"/>
        <w:jc w:val="both"/>
        <w:rPr>
          <w:rStyle w:val="Strong"/>
          <w:rFonts w:ascii="Century Gothic" w:hAnsi="Century Gothic" w:cs="Times New Roman"/>
          <w:b w:val="0"/>
          <w:bCs w:val="0"/>
          <w:sz w:val="24"/>
          <w:szCs w:val="24"/>
          <w:lang w:val="sr-Cyrl-RS" w:eastAsia="sr-Cyrl-CS"/>
        </w:rPr>
      </w:pPr>
      <w:r w:rsidRPr="00B9283F">
        <w:rPr>
          <w:rStyle w:val="FontStyle12"/>
          <w:rFonts w:ascii="Century Gothic" w:hAnsi="Century Gothic"/>
          <w:sz w:val="24"/>
          <w:szCs w:val="24"/>
          <w:lang w:val="ru-RU" w:eastAsia="sr-Cyrl-CS"/>
        </w:rPr>
        <w:t xml:space="preserve">2.6. </w:t>
      </w:r>
      <w:r w:rsidRPr="00B9283F">
        <w:rPr>
          <w:rStyle w:val="Strong"/>
          <w:rFonts w:ascii="Century Gothic" w:hAnsi="Century Gothic"/>
          <w:b w:val="0"/>
          <w:sz w:val="24"/>
          <w:szCs w:val="24"/>
        </w:rPr>
        <w:t>Услови и мере заштите природних добара и непокретних културних добара и заштите природног и културног наслеђа, животне средине и живота и здравља људи____________________</w:t>
      </w:r>
      <w:r w:rsidRPr="00B9283F">
        <w:rPr>
          <w:rStyle w:val="Strong"/>
          <w:rFonts w:ascii="Century Gothic" w:hAnsi="Century Gothic"/>
          <w:b w:val="0"/>
          <w:sz w:val="24"/>
          <w:szCs w:val="24"/>
          <w:lang w:val="sr-Cyrl-RS"/>
        </w:rPr>
        <w:t>_</w:t>
      </w:r>
      <w:r w:rsidRPr="00B9283F">
        <w:rPr>
          <w:rStyle w:val="Strong"/>
          <w:rFonts w:ascii="Century Gothic" w:hAnsi="Century Gothic"/>
          <w:b w:val="0"/>
          <w:sz w:val="24"/>
          <w:szCs w:val="24"/>
        </w:rPr>
        <w:t>_______________________________</w:t>
      </w:r>
      <w:r w:rsidR="004F73BA" w:rsidRPr="00B9283F">
        <w:rPr>
          <w:rStyle w:val="Strong"/>
          <w:rFonts w:ascii="Century Gothic" w:hAnsi="Century Gothic"/>
          <w:b w:val="0"/>
          <w:sz w:val="24"/>
          <w:szCs w:val="24"/>
          <w:lang w:val="sr-Cyrl-RS"/>
        </w:rPr>
        <w:t>20</w:t>
      </w:r>
    </w:p>
    <w:p w:rsidR="00890A5B" w:rsidRPr="00B9283F" w:rsidRDefault="00890A5B" w:rsidP="00890A5B">
      <w:pPr>
        <w:pStyle w:val="Pasus"/>
        <w:spacing w:before="60" w:after="60"/>
        <w:ind w:firstLine="567"/>
        <w:contextualSpacing w:val="0"/>
        <w:rPr>
          <w:rStyle w:val="Strong"/>
          <w:rFonts w:ascii="Century Gothic" w:hAnsi="Century Gothic"/>
          <w:b w:val="0"/>
          <w:sz w:val="24"/>
          <w:szCs w:val="24"/>
        </w:rPr>
      </w:pPr>
      <w:r w:rsidRPr="00B9283F">
        <w:rPr>
          <w:rStyle w:val="Strong"/>
          <w:rFonts w:ascii="Century Gothic" w:hAnsi="Century Gothic"/>
          <w:b w:val="0"/>
          <w:sz w:val="24"/>
          <w:szCs w:val="24"/>
        </w:rPr>
        <w:t>2.6.1. Природно наслеђе____________________________</w:t>
      </w:r>
      <w:r w:rsidRPr="00B9283F">
        <w:rPr>
          <w:rStyle w:val="Strong"/>
          <w:rFonts w:ascii="Century Gothic" w:hAnsi="Century Gothic"/>
          <w:b w:val="0"/>
          <w:sz w:val="24"/>
          <w:szCs w:val="24"/>
          <w:lang w:val="sr-Cyrl-RS"/>
        </w:rPr>
        <w:t>_</w:t>
      </w:r>
      <w:r w:rsidRPr="00B9283F">
        <w:rPr>
          <w:rStyle w:val="Strong"/>
          <w:rFonts w:ascii="Century Gothic" w:hAnsi="Century Gothic"/>
          <w:b w:val="0"/>
          <w:sz w:val="24"/>
          <w:szCs w:val="24"/>
        </w:rPr>
        <w:t>_________________</w:t>
      </w:r>
      <w:r w:rsidR="00141609" w:rsidRPr="00B9283F">
        <w:rPr>
          <w:rStyle w:val="Strong"/>
          <w:rFonts w:ascii="Century Gothic" w:hAnsi="Century Gothic"/>
          <w:b w:val="0"/>
          <w:sz w:val="24"/>
          <w:szCs w:val="24"/>
          <w:lang w:val="sr-Cyrl-RS"/>
        </w:rPr>
        <w:t>20</w:t>
      </w:r>
      <w:r w:rsidRPr="00B9283F">
        <w:rPr>
          <w:rStyle w:val="Strong"/>
          <w:rFonts w:ascii="Century Gothic" w:hAnsi="Century Gothic"/>
          <w:b w:val="0"/>
          <w:sz w:val="24"/>
          <w:szCs w:val="24"/>
        </w:rPr>
        <w:t xml:space="preserve"> </w:t>
      </w:r>
    </w:p>
    <w:p w:rsidR="00890A5B" w:rsidRPr="00B9283F" w:rsidRDefault="00890A5B" w:rsidP="00890A5B">
      <w:pPr>
        <w:pStyle w:val="Pasus"/>
        <w:spacing w:before="60" w:after="60"/>
        <w:ind w:firstLine="567"/>
        <w:contextualSpacing w:val="0"/>
        <w:rPr>
          <w:rStyle w:val="Strong"/>
          <w:rFonts w:ascii="Century Gothic" w:hAnsi="Century Gothic"/>
          <w:b w:val="0"/>
          <w:sz w:val="24"/>
          <w:szCs w:val="24"/>
          <w:lang w:val="sr-Cyrl-RS"/>
        </w:rPr>
      </w:pPr>
      <w:r w:rsidRPr="00B9283F">
        <w:rPr>
          <w:rStyle w:val="Strong"/>
          <w:rFonts w:ascii="Century Gothic" w:hAnsi="Century Gothic"/>
          <w:b w:val="0"/>
          <w:sz w:val="24"/>
          <w:szCs w:val="24"/>
        </w:rPr>
        <w:t>2.6.2. Културно-историјско наслеђе___________________________________</w:t>
      </w:r>
      <w:r w:rsidR="00141609" w:rsidRPr="00B9283F">
        <w:rPr>
          <w:rStyle w:val="Strong"/>
          <w:rFonts w:ascii="Century Gothic" w:hAnsi="Century Gothic"/>
          <w:b w:val="0"/>
          <w:sz w:val="24"/>
          <w:szCs w:val="24"/>
          <w:lang w:val="sr-Cyrl-RS"/>
        </w:rPr>
        <w:t>21</w:t>
      </w:r>
    </w:p>
    <w:p w:rsidR="00890A5B" w:rsidRPr="00B9283F" w:rsidRDefault="00890A5B" w:rsidP="00890A5B">
      <w:pPr>
        <w:pStyle w:val="Pasus"/>
        <w:spacing w:before="60" w:after="60"/>
        <w:ind w:firstLine="567"/>
        <w:contextualSpacing w:val="0"/>
        <w:rPr>
          <w:rStyle w:val="Strong"/>
          <w:rFonts w:ascii="Century Gothic" w:hAnsi="Century Gothic"/>
          <w:b w:val="0"/>
          <w:sz w:val="24"/>
          <w:szCs w:val="24"/>
          <w:lang w:val="sr-Cyrl-RS"/>
        </w:rPr>
      </w:pPr>
      <w:r w:rsidRPr="00B9283F">
        <w:rPr>
          <w:rStyle w:val="Strong"/>
          <w:rFonts w:ascii="Century Gothic" w:hAnsi="Century Gothic"/>
          <w:b w:val="0"/>
          <w:sz w:val="24"/>
          <w:szCs w:val="24"/>
        </w:rPr>
        <w:t>2.6.3. Мере заштите животне средине_________________________________</w:t>
      </w:r>
      <w:r w:rsidR="00141609" w:rsidRPr="00B9283F">
        <w:rPr>
          <w:rStyle w:val="Strong"/>
          <w:rFonts w:ascii="Century Gothic" w:hAnsi="Century Gothic"/>
          <w:b w:val="0"/>
          <w:sz w:val="24"/>
          <w:szCs w:val="24"/>
          <w:lang w:val="sr-Cyrl-RS"/>
        </w:rPr>
        <w:t>22</w:t>
      </w:r>
    </w:p>
    <w:p w:rsidR="00A81DFD" w:rsidRPr="00C36C30" w:rsidRDefault="00890A5B" w:rsidP="00890A5B">
      <w:pPr>
        <w:pStyle w:val="BodyText"/>
        <w:kinsoku w:val="0"/>
        <w:overflowPunct w:val="0"/>
        <w:spacing w:before="60" w:after="60"/>
        <w:ind w:firstLine="851"/>
        <w:jc w:val="both"/>
        <w:rPr>
          <w:rStyle w:val="Strong"/>
          <w:rFonts w:ascii="Century Gothic" w:hAnsi="Century Gothic"/>
          <w:b w:val="0"/>
          <w:lang w:val="sr-Cyrl-RS"/>
        </w:rPr>
      </w:pPr>
      <w:r w:rsidRPr="00C36C30">
        <w:rPr>
          <w:rStyle w:val="Strong"/>
          <w:rFonts w:ascii="Century Gothic" w:hAnsi="Century Gothic"/>
          <w:b w:val="0"/>
        </w:rPr>
        <w:t xml:space="preserve">2.6.3.1. </w:t>
      </w:r>
      <w:r w:rsidR="00A81DFD" w:rsidRPr="00C36C30">
        <w:rPr>
          <w:rFonts w:ascii="Century Gothic" w:hAnsi="Century Gothic" w:cs="Arial"/>
        </w:rPr>
        <w:t>Услови</w:t>
      </w:r>
      <w:r w:rsidR="00A81DFD" w:rsidRPr="00C36C30">
        <w:rPr>
          <w:rFonts w:ascii="Century Gothic" w:hAnsi="Century Gothic" w:cs="Arial"/>
          <w:spacing w:val="5"/>
        </w:rPr>
        <w:t xml:space="preserve"> </w:t>
      </w:r>
      <w:r w:rsidR="00A81DFD" w:rsidRPr="00C36C30">
        <w:rPr>
          <w:rFonts w:ascii="Century Gothic" w:hAnsi="Century Gothic" w:cs="Arial"/>
        </w:rPr>
        <w:t>и</w:t>
      </w:r>
      <w:r w:rsidR="00A81DFD" w:rsidRPr="00C36C30">
        <w:rPr>
          <w:rFonts w:ascii="Century Gothic" w:hAnsi="Century Gothic" w:cs="Arial"/>
          <w:spacing w:val="7"/>
        </w:rPr>
        <w:t xml:space="preserve"> </w:t>
      </w:r>
      <w:r w:rsidR="00A81DFD" w:rsidRPr="00C36C30">
        <w:rPr>
          <w:rFonts w:ascii="Century Gothic" w:hAnsi="Century Gothic" w:cs="Arial"/>
        </w:rPr>
        <w:t>мере</w:t>
      </w:r>
      <w:r w:rsidR="00A81DFD" w:rsidRPr="00C36C30">
        <w:rPr>
          <w:rFonts w:ascii="Century Gothic" w:hAnsi="Century Gothic" w:cs="Arial"/>
          <w:spacing w:val="9"/>
        </w:rPr>
        <w:t xml:space="preserve"> </w:t>
      </w:r>
      <w:r w:rsidR="00A81DFD" w:rsidRPr="00C36C30">
        <w:rPr>
          <w:rFonts w:ascii="Century Gothic" w:hAnsi="Century Gothic" w:cs="Arial"/>
          <w:spacing w:val="-1"/>
        </w:rPr>
        <w:t>заштите</w:t>
      </w:r>
      <w:r w:rsidR="00A81DFD" w:rsidRPr="00C36C30">
        <w:rPr>
          <w:rFonts w:ascii="Century Gothic" w:hAnsi="Century Gothic" w:cs="Arial"/>
          <w:spacing w:val="7"/>
        </w:rPr>
        <w:t xml:space="preserve"> </w:t>
      </w:r>
      <w:r w:rsidR="00A81DFD" w:rsidRPr="00C36C30">
        <w:rPr>
          <w:rFonts w:ascii="Century Gothic" w:hAnsi="Century Gothic" w:cs="Arial"/>
        </w:rPr>
        <w:t>од</w:t>
      </w:r>
      <w:r w:rsidR="00A81DFD" w:rsidRPr="00C36C30">
        <w:rPr>
          <w:rFonts w:ascii="Century Gothic" w:hAnsi="Century Gothic" w:cs="Arial"/>
          <w:spacing w:val="5"/>
        </w:rPr>
        <w:t xml:space="preserve"> </w:t>
      </w:r>
      <w:r w:rsidR="00A81DFD" w:rsidRPr="00C36C30">
        <w:rPr>
          <w:rFonts w:ascii="Century Gothic" w:hAnsi="Century Gothic" w:cs="Arial"/>
        </w:rPr>
        <w:t>електромагнетног зрачења</w:t>
      </w:r>
      <w:r w:rsidR="00A81DFD" w:rsidRPr="00C36C30">
        <w:rPr>
          <w:rFonts w:ascii="Century Gothic" w:hAnsi="Century Gothic" w:cs="Arial"/>
          <w:lang w:val="sr-Cyrl-RS"/>
        </w:rPr>
        <w:t>______</w:t>
      </w:r>
      <w:r w:rsidR="00141609" w:rsidRPr="00C36C30">
        <w:rPr>
          <w:rFonts w:ascii="Century Gothic" w:hAnsi="Century Gothic" w:cs="Arial"/>
          <w:lang w:val="sr-Cyrl-RS"/>
        </w:rPr>
        <w:t>25</w:t>
      </w:r>
    </w:p>
    <w:p w:rsidR="00890A5B" w:rsidRPr="00C36C30" w:rsidRDefault="00A81DFD" w:rsidP="00890A5B">
      <w:pPr>
        <w:pStyle w:val="BodyText"/>
        <w:kinsoku w:val="0"/>
        <w:overflowPunct w:val="0"/>
        <w:spacing w:before="60" w:after="60"/>
        <w:ind w:firstLine="851"/>
        <w:jc w:val="both"/>
        <w:rPr>
          <w:rStyle w:val="Strong"/>
          <w:rFonts w:ascii="Century Gothic" w:hAnsi="Century Gothic"/>
          <w:b w:val="0"/>
          <w:lang w:val="sr-Cyrl-RS"/>
        </w:rPr>
      </w:pPr>
      <w:r w:rsidRPr="00C36C30">
        <w:rPr>
          <w:rStyle w:val="Strong"/>
          <w:rFonts w:ascii="Century Gothic" w:hAnsi="Century Gothic"/>
          <w:b w:val="0"/>
          <w:lang w:val="sr-Cyrl-RS"/>
        </w:rPr>
        <w:t xml:space="preserve">2.6.3.2. </w:t>
      </w:r>
      <w:r w:rsidR="00890A5B" w:rsidRPr="00C36C30">
        <w:rPr>
          <w:rStyle w:val="Strong"/>
          <w:rFonts w:ascii="Century Gothic" w:hAnsi="Century Gothic"/>
          <w:b w:val="0"/>
        </w:rPr>
        <w:t>Услови и мере заштите земљишта__________________________</w:t>
      </w:r>
      <w:r w:rsidR="00141609" w:rsidRPr="00C36C30">
        <w:rPr>
          <w:rStyle w:val="Strong"/>
          <w:rFonts w:ascii="Century Gothic" w:hAnsi="Century Gothic"/>
          <w:b w:val="0"/>
          <w:lang w:val="sr-Cyrl-RS"/>
        </w:rPr>
        <w:t>25</w:t>
      </w:r>
    </w:p>
    <w:p w:rsidR="00890A5B" w:rsidRPr="00C36C30" w:rsidRDefault="00A81DFD" w:rsidP="00890A5B">
      <w:pPr>
        <w:pStyle w:val="BodyText"/>
        <w:tabs>
          <w:tab w:val="left" w:pos="284"/>
        </w:tabs>
        <w:kinsoku w:val="0"/>
        <w:overflowPunct w:val="0"/>
        <w:adjustRightInd w:val="0"/>
        <w:spacing w:before="60" w:after="60"/>
        <w:ind w:firstLine="851"/>
        <w:jc w:val="both"/>
        <w:rPr>
          <w:rStyle w:val="Strong"/>
          <w:rFonts w:ascii="Century Gothic" w:hAnsi="Century Gothic"/>
          <w:b w:val="0"/>
          <w:lang w:val="sr-Cyrl-RS"/>
        </w:rPr>
      </w:pPr>
      <w:r w:rsidRPr="00C36C30">
        <w:rPr>
          <w:rStyle w:val="Strong"/>
          <w:rFonts w:ascii="Century Gothic" w:hAnsi="Century Gothic"/>
          <w:b w:val="0"/>
        </w:rPr>
        <w:t>2.6.3.3</w:t>
      </w:r>
      <w:r w:rsidR="00890A5B" w:rsidRPr="00C36C30">
        <w:rPr>
          <w:rStyle w:val="Strong"/>
          <w:rFonts w:ascii="Century Gothic" w:hAnsi="Century Gothic"/>
          <w:b w:val="0"/>
        </w:rPr>
        <w:t>. Услови и мере заштите ваздуха_____________________________</w:t>
      </w:r>
      <w:r w:rsidR="00141609" w:rsidRPr="00C36C30">
        <w:rPr>
          <w:rStyle w:val="Strong"/>
          <w:rFonts w:ascii="Century Gothic" w:hAnsi="Century Gothic"/>
          <w:b w:val="0"/>
          <w:lang w:val="sr-Cyrl-RS"/>
        </w:rPr>
        <w:t>26</w:t>
      </w:r>
    </w:p>
    <w:p w:rsidR="00890A5B" w:rsidRPr="00C36C30" w:rsidRDefault="00A81DFD" w:rsidP="00890A5B">
      <w:pPr>
        <w:pStyle w:val="BodyText"/>
        <w:tabs>
          <w:tab w:val="left" w:pos="284"/>
        </w:tabs>
        <w:kinsoku w:val="0"/>
        <w:overflowPunct w:val="0"/>
        <w:adjustRightInd w:val="0"/>
        <w:spacing w:before="60" w:after="60"/>
        <w:ind w:firstLine="851"/>
        <w:jc w:val="both"/>
        <w:rPr>
          <w:rStyle w:val="Strong"/>
          <w:rFonts w:ascii="Century Gothic" w:hAnsi="Century Gothic"/>
          <w:b w:val="0"/>
          <w:lang w:val="sr-Cyrl-RS"/>
        </w:rPr>
      </w:pPr>
      <w:r w:rsidRPr="00C36C30">
        <w:rPr>
          <w:rStyle w:val="Strong"/>
          <w:rFonts w:ascii="Century Gothic" w:hAnsi="Century Gothic"/>
          <w:b w:val="0"/>
        </w:rPr>
        <w:t>2.6.3.4</w:t>
      </w:r>
      <w:r w:rsidR="00890A5B" w:rsidRPr="00C36C30">
        <w:rPr>
          <w:rStyle w:val="Strong"/>
          <w:rFonts w:ascii="Century Gothic" w:hAnsi="Century Gothic"/>
          <w:b w:val="0"/>
        </w:rPr>
        <w:t>. Услови и мере заштите од буке______________________________</w:t>
      </w:r>
      <w:r w:rsidR="00141609" w:rsidRPr="00C36C30">
        <w:rPr>
          <w:rStyle w:val="Strong"/>
          <w:rFonts w:ascii="Century Gothic" w:hAnsi="Century Gothic"/>
          <w:b w:val="0"/>
          <w:lang w:val="sr-Cyrl-RS"/>
        </w:rPr>
        <w:t>26</w:t>
      </w:r>
    </w:p>
    <w:p w:rsidR="00A81DFD" w:rsidRPr="00C36C30" w:rsidRDefault="00A81DFD" w:rsidP="00A81DFD">
      <w:pPr>
        <w:pStyle w:val="BodyText"/>
        <w:tabs>
          <w:tab w:val="left" w:pos="284"/>
        </w:tabs>
        <w:kinsoku w:val="0"/>
        <w:overflowPunct w:val="0"/>
        <w:adjustRightInd w:val="0"/>
        <w:spacing w:before="60" w:after="60"/>
        <w:ind w:firstLine="851"/>
        <w:jc w:val="both"/>
        <w:rPr>
          <w:rStyle w:val="Strong"/>
          <w:rFonts w:ascii="Century Gothic" w:hAnsi="Century Gothic"/>
          <w:b w:val="0"/>
          <w:lang w:val="sr-Cyrl-RS"/>
        </w:rPr>
      </w:pPr>
      <w:r w:rsidRPr="00C36C30">
        <w:rPr>
          <w:rStyle w:val="Strong"/>
          <w:rFonts w:ascii="Century Gothic" w:hAnsi="Century Gothic"/>
          <w:b w:val="0"/>
        </w:rPr>
        <w:t xml:space="preserve">2.6.3.5. </w:t>
      </w:r>
      <w:r w:rsidRPr="00C36C30">
        <w:rPr>
          <w:rStyle w:val="Strong"/>
          <w:rFonts w:ascii="Century Gothic" w:hAnsi="Century Gothic"/>
          <w:b w:val="0"/>
          <w:lang w:val="sr-Cyrl-RS"/>
        </w:rPr>
        <w:t>М</w:t>
      </w:r>
      <w:r w:rsidRPr="00C36C30">
        <w:rPr>
          <w:rStyle w:val="Strong"/>
          <w:rFonts w:ascii="Century Gothic" w:hAnsi="Century Gothic"/>
          <w:b w:val="0"/>
        </w:rPr>
        <w:t xml:space="preserve">ере заштите </w:t>
      </w:r>
      <w:r w:rsidRPr="00C36C30">
        <w:rPr>
          <w:rStyle w:val="Strong"/>
          <w:rFonts w:ascii="Century Gothic" w:hAnsi="Century Gothic"/>
          <w:b w:val="0"/>
          <w:lang w:val="sr-Cyrl-RS"/>
        </w:rPr>
        <w:t>флоре и фауне</w:t>
      </w:r>
      <w:r w:rsidRPr="00C36C30">
        <w:rPr>
          <w:rStyle w:val="Strong"/>
          <w:rFonts w:ascii="Century Gothic" w:hAnsi="Century Gothic"/>
          <w:b w:val="0"/>
        </w:rPr>
        <w:t>______</w:t>
      </w:r>
      <w:r w:rsidRPr="00C36C30">
        <w:rPr>
          <w:rStyle w:val="Strong"/>
          <w:rFonts w:ascii="Century Gothic" w:hAnsi="Century Gothic"/>
          <w:b w:val="0"/>
          <w:lang w:val="sr-Cyrl-RS"/>
        </w:rPr>
        <w:t>_</w:t>
      </w:r>
      <w:r w:rsidRPr="00C36C30">
        <w:rPr>
          <w:rStyle w:val="Strong"/>
          <w:rFonts w:ascii="Century Gothic" w:hAnsi="Century Gothic"/>
          <w:b w:val="0"/>
        </w:rPr>
        <w:t>_______________________</w:t>
      </w:r>
      <w:r w:rsidR="00141609" w:rsidRPr="00C36C30">
        <w:rPr>
          <w:rStyle w:val="Strong"/>
          <w:rFonts w:ascii="Century Gothic" w:hAnsi="Century Gothic"/>
          <w:b w:val="0"/>
          <w:lang w:val="sr-Cyrl-RS"/>
        </w:rPr>
        <w:t>26</w:t>
      </w:r>
    </w:p>
    <w:p w:rsidR="00A81DFD" w:rsidRPr="00C36C30" w:rsidRDefault="00A81DFD" w:rsidP="00A81DFD">
      <w:pPr>
        <w:pStyle w:val="BodyText"/>
        <w:tabs>
          <w:tab w:val="left" w:pos="284"/>
        </w:tabs>
        <w:kinsoku w:val="0"/>
        <w:overflowPunct w:val="0"/>
        <w:adjustRightInd w:val="0"/>
        <w:spacing w:before="60" w:after="60"/>
        <w:ind w:firstLine="851"/>
        <w:jc w:val="both"/>
        <w:rPr>
          <w:rStyle w:val="Strong"/>
          <w:rFonts w:ascii="Century Gothic" w:hAnsi="Century Gothic"/>
          <w:b w:val="0"/>
          <w:lang w:val="sr-Cyrl-RS"/>
        </w:rPr>
      </w:pPr>
      <w:r w:rsidRPr="00C36C30">
        <w:rPr>
          <w:rStyle w:val="Strong"/>
          <w:rFonts w:ascii="Century Gothic" w:hAnsi="Century Gothic"/>
          <w:b w:val="0"/>
        </w:rPr>
        <w:t xml:space="preserve">2.6.3.6. </w:t>
      </w:r>
      <w:r w:rsidRPr="00C36C30">
        <w:rPr>
          <w:rStyle w:val="Strong"/>
          <w:rFonts w:ascii="Century Gothic" w:hAnsi="Century Gothic"/>
          <w:b w:val="0"/>
          <w:lang w:val="sr-Cyrl-RS"/>
        </w:rPr>
        <w:t>Остале</w:t>
      </w:r>
      <w:r w:rsidRPr="00C36C30">
        <w:rPr>
          <w:rStyle w:val="Strong"/>
          <w:rFonts w:ascii="Century Gothic" w:hAnsi="Century Gothic"/>
          <w:b w:val="0"/>
        </w:rPr>
        <w:t xml:space="preserve"> мере заштите</w:t>
      </w:r>
      <w:r w:rsidRPr="00C36C30">
        <w:rPr>
          <w:rStyle w:val="Strong"/>
          <w:rFonts w:ascii="Century Gothic" w:hAnsi="Century Gothic"/>
          <w:b w:val="0"/>
          <w:lang w:val="sr-Cyrl-RS"/>
        </w:rPr>
        <w:t>_________</w:t>
      </w:r>
      <w:r w:rsidRPr="00C36C30">
        <w:rPr>
          <w:rStyle w:val="Strong"/>
          <w:rFonts w:ascii="Century Gothic" w:hAnsi="Century Gothic"/>
          <w:b w:val="0"/>
        </w:rPr>
        <w:t>______________________________</w:t>
      </w:r>
      <w:r w:rsidR="00141609" w:rsidRPr="00C36C30">
        <w:rPr>
          <w:rStyle w:val="Strong"/>
          <w:rFonts w:ascii="Century Gothic" w:hAnsi="Century Gothic"/>
          <w:b w:val="0"/>
          <w:lang w:val="sr-Cyrl-RS"/>
        </w:rPr>
        <w:t>26</w:t>
      </w:r>
    </w:p>
    <w:p w:rsidR="00890A5B" w:rsidRPr="00C36C30" w:rsidRDefault="00890A5B" w:rsidP="00890A5B">
      <w:pPr>
        <w:pStyle w:val="Heading4"/>
        <w:spacing w:before="60" w:after="60"/>
        <w:ind w:firstLine="567"/>
        <w:jc w:val="both"/>
        <w:rPr>
          <w:rFonts w:ascii="Century Gothic" w:hAnsi="Century Gothic"/>
          <w:b w:val="0"/>
          <w:i w:val="0"/>
          <w:color w:val="auto"/>
          <w:sz w:val="24"/>
          <w:szCs w:val="24"/>
          <w:lang w:val="sr-Cyrl-RS"/>
        </w:rPr>
      </w:pPr>
      <w:r w:rsidRPr="00C36C30">
        <w:rPr>
          <w:rStyle w:val="Strong"/>
          <w:rFonts w:ascii="Century Gothic" w:hAnsi="Century Gothic"/>
          <w:i w:val="0"/>
          <w:color w:val="auto"/>
          <w:sz w:val="24"/>
          <w:szCs w:val="24"/>
        </w:rPr>
        <w:t xml:space="preserve">2.6.4. </w:t>
      </w:r>
      <w:r w:rsidRPr="00C36C30">
        <w:rPr>
          <w:rFonts w:ascii="Century Gothic" w:hAnsi="Century Gothic"/>
          <w:b w:val="0"/>
          <w:i w:val="0"/>
          <w:color w:val="auto"/>
          <w:sz w:val="24"/>
          <w:szCs w:val="24"/>
        </w:rPr>
        <w:t>Мере и услови заштите од елементарних, ратних разарања, пожара и других непогода________________________________________________</w:t>
      </w:r>
      <w:r w:rsidR="00141609" w:rsidRPr="00C36C30">
        <w:rPr>
          <w:rFonts w:ascii="Century Gothic" w:hAnsi="Century Gothic"/>
          <w:b w:val="0"/>
          <w:i w:val="0"/>
          <w:color w:val="auto"/>
          <w:sz w:val="24"/>
          <w:szCs w:val="24"/>
          <w:lang w:val="sr-Cyrl-RS"/>
        </w:rPr>
        <w:t>27</w:t>
      </w:r>
    </w:p>
    <w:p w:rsidR="00890A5B" w:rsidRPr="00C36C30" w:rsidRDefault="00890A5B" w:rsidP="00890A5B">
      <w:pPr>
        <w:pStyle w:val="Heading4"/>
        <w:spacing w:before="60" w:after="60"/>
        <w:ind w:firstLine="851"/>
        <w:jc w:val="both"/>
        <w:rPr>
          <w:rFonts w:ascii="Century Gothic" w:hAnsi="Century Gothic"/>
          <w:b w:val="0"/>
          <w:i w:val="0"/>
          <w:color w:val="auto"/>
          <w:sz w:val="24"/>
          <w:szCs w:val="24"/>
          <w:lang w:val="sr-Cyrl-RS"/>
        </w:rPr>
      </w:pPr>
      <w:r w:rsidRPr="00C36C30">
        <w:rPr>
          <w:rFonts w:ascii="Century Gothic" w:hAnsi="Century Gothic"/>
          <w:b w:val="0"/>
          <w:i w:val="0"/>
          <w:color w:val="auto"/>
          <w:sz w:val="24"/>
          <w:szCs w:val="24"/>
        </w:rPr>
        <w:t>2.6.4.1. Мере заштите од елементарних непогода___________________</w:t>
      </w:r>
      <w:r w:rsidR="00141609" w:rsidRPr="00C36C30">
        <w:rPr>
          <w:rFonts w:ascii="Century Gothic" w:hAnsi="Century Gothic"/>
          <w:b w:val="0"/>
          <w:i w:val="0"/>
          <w:color w:val="auto"/>
          <w:sz w:val="24"/>
          <w:szCs w:val="24"/>
          <w:lang w:val="sr-Cyrl-RS"/>
        </w:rPr>
        <w:t>27</w:t>
      </w:r>
    </w:p>
    <w:p w:rsidR="00890A5B" w:rsidRPr="00C36C30" w:rsidRDefault="00A81DFD" w:rsidP="00890A5B">
      <w:pPr>
        <w:spacing w:before="60" w:after="60"/>
        <w:ind w:left="284" w:firstLine="567"/>
        <w:jc w:val="both"/>
        <w:rPr>
          <w:rFonts w:ascii="Century Gothic" w:hAnsi="Century Gothic"/>
          <w:sz w:val="24"/>
          <w:szCs w:val="24"/>
          <w:lang w:val="sr-Cyrl-RS"/>
        </w:rPr>
      </w:pPr>
      <w:r w:rsidRPr="00C36C30">
        <w:rPr>
          <w:rFonts w:ascii="Century Gothic" w:hAnsi="Century Gothic"/>
          <w:sz w:val="24"/>
          <w:szCs w:val="24"/>
        </w:rPr>
        <w:t>2.6.4.2. Мере заштите живота и здравља људи_____________</w:t>
      </w:r>
      <w:r w:rsidR="00890A5B" w:rsidRPr="00C36C30">
        <w:rPr>
          <w:rFonts w:ascii="Century Gothic" w:hAnsi="Century Gothic"/>
          <w:sz w:val="24"/>
          <w:szCs w:val="24"/>
        </w:rPr>
        <w:t>__________</w:t>
      </w:r>
      <w:r w:rsidR="00141609" w:rsidRPr="00C36C30">
        <w:rPr>
          <w:rFonts w:ascii="Century Gothic" w:hAnsi="Century Gothic"/>
          <w:sz w:val="24"/>
          <w:szCs w:val="24"/>
          <w:lang w:val="sr-Cyrl-RS"/>
        </w:rPr>
        <w:t>28</w:t>
      </w:r>
    </w:p>
    <w:p w:rsidR="00890A5B" w:rsidRPr="00C36C30" w:rsidRDefault="00890A5B" w:rsidP="00890A5B">
      <w:pPr>
        <w:spacing w:before="60" w:after="60"/>
        <w:ind w:firstLine="851"/>
        <w:jc w:val="both"/>
        <w:rPr>
          <w:rFonts w:ascii="Century Gothic" w:hAnsi="Century Gothic"/>
          <w:sz w:val="24"/>
          <w:szCs w:val="24"/>
          <w:lang w:val="sr-Cyrl-RS"/>
        </w:rPr>
      </w:pPr>
      <w:r w:rsidRPr="00C36C30">
        <w:rPr>
          <w:rFonts w:ascii="Century Gothic" w:hAnsi="Century Gothic"/>
          <w:sz w:val="24"/>
          <w:szCs w:val="24"/>
        </w:rPr>
        <w:t>2.6.4.3. Мере заштите од пожара и других непогода_________________</w:t>
      </w:r>
      <w:r w:rsidR="00141609" w:rsidRPr="00C36C30">
        <w:rPr>
          <w:rFonts w:ascii="Century Gothic" w:hAnsi="Century Gothic"/>
          <w:sz w:val="24"/>
          <w:szCs w:val="24"/>
          <w:lang w:val="sr-Cyrl-RS"/>
        </w:rPr>
        <w:t>28</w:t>
      </w:r>
    </w:p>
    <w:p w:rsidR="00890A5B" w:rsidRPr="00C36C30" w:rsidRDefault="00890A5B" w:rsidP="00890A5B">
      <w:pPr>
        <w:widowControl/>
        <w:autoSpaceDE/>
        <w:autoSpaceDN/>
        <w:spacing w:before="60" w:after="60"/>
        <w:ind w:firstLine="567"/>
        <w:jc w:val="both"/>
        <w:rPr>
          <w:rStyle w:val="Strong"/>
          <w:rFonts w:ascii="Century Gothic" w:hAnsi="Century Gothic"/>
          <w:b w:val="0"/>
          <w:sz w:val="24"/>
          <w:szCs w:val="24"/>
          <w:lang w:val="sr-Cyrl-RS"/>
        </w:rPr>
      </w:pPr>
      <w:r w:rsidRPr="00C36C30">
        <w:rPr>
          <w:rStyle w:val="Strong"/>
          <w:rFonts w:ascii="Century Gothic" w:hAnsi="Century Gothic"/>
          <w:b w:val="0"/>
          <w:sz w:val="24"/>
          <w:szCs w:val="24"/>
        </w:rPr>
        <w:t>2.6.</w:t>
      </w:r>
      <w:r w:rsidR="00E17BCC" w:rsidRPr="00C36C30">
        <w:rPr>
          <w:rStyle w:val="Strong"/>
          <w:rFonts w:ascii="Century Gothic" w:hAnsi="Century Gothic"/>
          <w:b w:val="0"/>
          <w:sz w:val="24"/>
          <w:szCs w:val="24"/>
          <w:lang w:val="sr-Cyrl-RS"/>
        </w:rPr>
        <w:t>5</w:t>
      </w:r>
      <w:r w:rsidRPr="00C36C30">
        <w:rPr>
          <w:rStyle w:val="Strong"/>
          <w:rFonts w:ascii="Century Gothic" w:hAnsi="Century Gothic"/>
          <w:b w:val="0"/>
          <w:sz w:val="24"/>
          <w:szCs w:val="24"/>
        </w:rPr>
        <w:t>. Мере енергетске ефикасности изградње_______________________</w:t>
      </w:r>
      <w:r w:rsidR="00141609" w:rsidRPr="00C36C30">
        <w:rPr>
          <w:rStyle w:val="Strong"/>
          <w:rFonts w:ascii="Century Gothic" w:hAnsi="Century Gothic"/>
          <w:b w:val="0"/>
          <w:sz w:val="24"/>
          <w:szCs w:val="24"/>
          <w:lang w:val="sr-Cyrl-RS"/>
        </w:rPr>
        <w:t>28</w:t>
      </w:r>
    </w:p>
    <w:p w:rsidR="00890A5B" w:rsidRPr="00C36C30" w:rsidRDefault="00890A5B" w:rsidP="00890A5B">
      <w:pPr>
        <w:pStyle w:val="Pasus"/>
        <w:spacing w:before="60" w:after="60"/>
        <w:contextualSpacing w:val="0"/>
        <w:rPr>
          <w:rStyle w:val="Strong"/>
          <w:rFonts w:ascii="Century Gothic" w:hAnsi="Century Gothic"/>
          <w:sz w:val="24"/>
          <w:szCs w:val="24"/>
          <w:lang w:val="sr-Cyrl-RS"/>
        </w:rPr>
      </w:pPr>
      <w:r w:rsidRPr="00C36C30">
        <w:rPr>
          <w:rStyle w:val="Strong"/>
          <w:rFonts w:ascii="Century Gothic" w:hAnsi="Century Gothic"/>
          <w:sz w:val="24"/>
          <w:szCs w:val="24"/>
        </w:rPr>
        <w:t>3. ПРАВИЛА ГРАЂЕЊА</w:t>
      </w:r>
      <w:r w:rsidRPr="00C36C30">
        <w:rPr>
          <w:rStyle w:val="Strong"/>
          <w:rFonts w:ascii="Century Gothic" w:hAnsi="Century Gothic"/>
          <w:sz w:val="24"/>
          <w:szCs w:val="24"/>
          <w:lang w:val="sr-Cyrl-RS"/>
        </w:rPr>
        <w:t>_</w:t>
      </w:r>
      <w:r w:rsidRPr="00C36C30">
        <w:rPr>
          <w:rStyle w:val="Strong"/>
          <w:rFonts w:ascii="Century Gothic" w:hAnsi="Century Gothic"/>
          <w:sz w:val="24"/>
          <w:szCs w:val="24"/>
        </w:rPr>
        <w:t>_____________________________________________________</w:t>
      </w:r>
      <w:r w:rsidR="00141609" w:rsidRPr="00C36C30">
        <w:rPr>
          <w:rStyle w:val="Strong"/>
          <w:rFonts w:ascii="Century Gothic" w:hAnsi="Century Gothic"/>
          <w:sz w:val="24"/>
          <w:szCs w:val="24"/>
          <w:lang w:val="sr-Cyrl-RS"/>
        </w:rPr>
        <w:t>30</w:t>
      </w:r>
    </w:p>
    <w:p w:rsidR="00890A5B" w:rsidRPr="00C36C30" w:rsidRDefault="00890A5B" w:rsidP="00890A5B">
      <w:pPr>
        <w:pStyle w:val="Heading1"/>
        <w:spacing w:before="60" w:after="60"/>
        <w:ind w:hanging="1031"/>
        <w:rPr>
          <w:rStyle w:val="Strong"/>
          <w:rFonts w:ascii="Century Gothic" w:hAnsi="Century Gothic"/>
          <w:sz w:val="24"/>
          <w:szCs w:val="24"/>
          <w:lang w:val="sr-Cyrl-RS"/>
        </w:rPr>
      </w:pPr>
      <w:r w:rsidRPr="00C36C30">
        <w:rPr>
          <w:rStyle w:val="Strong"/>
          <w:rFonts w:ascii="Century Gothic" w:hAnsi="Century Gothic"/>
          <w:sz w:val="24"/>
          <w:szCs w:val="24"/>
        </w:rPr>
        <w:t>3.1. Општа правила грађења простора_________________________________</w:t>
      </w:r>
      <w:r w:rsidR="00141609" w:rsidRPr="00C36C30">
        <w:rPr>
          <w:rStyle w:val="Strong"/>
          <w:rFonts w:ascii="Century Gothic" w:hAnsi="Century Gothic"/>
          <w:sz w:val="24"/>
          <w:szCs w:val="24"/>
          <w:lang w:val="sr-Cyrl-RS"/>
        </w:rPr>
        <w:t>30</w:t>
      </w:r>
    </w:p>
    <w:p w:rsidR="00890A5B" w:rsidRPr="00C36C30" w:rsidRDefault="00890A5B" w:rsidP="00890A5B">
      <w:pPr>
        <w:pStyle w:val="Heading1"/>
        <w:spacing w:before="60" w:after="60"/>
        <w:ind w:hanging="1031"/>
        <w:rPr>
          <w:rStyle w:val="Strong"/>
          <w:rFonts w:ascii="Century Gothic" w:hAnsi="Century Gothic"/>
          <w:sz w:val="24"/>
          <w:szCs w:val="24"/>
          <w:lang w:val="sr-Cyrl-RS"/>
        </w:rPr>
      </w:pPr>
      <w:r w:rsidRPr="00C36C30">
        <w:rPr>
          <w:rStyle w:val="Strong"/>
          <w:rFonts w:ascii="Century Gothic" w:hAnsi="Century Gothic"/>
          <w:sz w:val="24"/>
          <w:szCs w:val="24"/>
        </w:rPr>
        <w:t>3.2. Појединачна правила уређења и грађења простора_______________</w:t>
      </w:r>
      <w:r w:rsidR="00141609" w:rsidRPr="00C36C30">
        <w:rPr>
          <w:rStyle w:val="Strong"/>
          <w:rFonts w:ascii="Century Gothic" w:hAnsi="Century Gothic"/>
          <w:sz w:val="24"/>
          <w:szCs w:val="24"/>
          <w:lang w:val="sr-Cyrl-RS"/>
        </w:rPr>
        <w:t>32</w:t>
      </w:r>
    </w:p>
    <w:p w:rsidR="00890A5B" w:rsidRPr="00B9283F" w:rsidRDefault="00890A5B" w:rsidP="00890A5B">
      <w:pPr>
        <w:pStyle w:val="ListParagraph"/>
        <w:spacing w:before="60" w:after="60"/>
        <w:ind w:left="0" w:firstLine="0"/>
        <w:jc w:val="both"/>
        <w:rPr>
          <w:rStyle w:val="Strong"/>
          <w:rFonts w:ascii="Century Gothic" w:hAnsi="Century Gothic"/>
          <w:sz w:val="24"/>
          <w:szCs w:val="24"/>
          <w:lang w:val="sr-Cyrl-RS"/>
        </w:rPr>
      </w:pPr>
      <w:r w:rsidRPr="00B9283F">
        <w:rPr>
          <w:rStyle w:val="Strong"/>
          <w:rFonts w:ascii="Century Gothic" w:hAnsi="Century Gothic"/>
          <w:sz w:val="24"/>
          <w:szCs w:val="24"/>
        </w:rPr>
        <w:t>4. СМЕРНИЦЕ ЗА СПРОВОЂЕЊЕ ПЛАНА</w:t>
      </w:r>
      <w:r w:rsidRPr="00B9283F">
        <w:rPr>
          <w:rStyle w:val="Strong"/>
          <w:rFonts w:ascii="Century Gothic" w:hAnsi="Century Gothic"/>
          <w:sz w:val="24"/>
          <w:szCs w:val="24"/>
          <w:lang w:val="sr-Cyrl-RS"/>
        </w:rPr>
        <w:t>__</w:t>
      </w:r>
      <w:r w:rsidRPr="00B9283F">
        <w:rPr>
          <w:rStyle w:val="Strong"/>
          <w:rFonts w:ascii="Century Gothic" w:hAnsi="Century Gothic"/>
          <w:sz w:val="24"/>
          <w:szCs w:val="24"/>
        </w:rPr>
        <w:t>____________________________________</w:t>
      </w:r>
      <w:r w:rsidR="00A81DFD" w:rsidRPr="00B9283F">
        <w:rPr>
          <w:rStyle w:val="Strong"/>
          <w:rFonts w:ascii="Century Gothic" w:hAnsi="Century Gothic"/>
          <w:sz w:val="24"/>
          <w:szCs w:val="24"/>
          <w:lang w:val="sr-Cyrl-RS"/>
        </w:rPr>
        <w:t>36</w:t>
      </w:r>
    </w:p>
    <w:p w:rsidR="00890A5B" w:rsidRPr="00B9283F" w:rsidRDefault="00890A5B" w:rsidP="00890A5B">
      <w:pPr>
        <w:pStyle w:val="ListParagraph"/>
        <w:spacing w:before="60" w:after="60"/>
        <w:ind w:left="0" w:firstLine="284"/>
        <w:jc w:val="both"/>
        <w:rPr>
          <w:rStyle w:val="Strong"/>
          <w:rFonts w:ascii="Century Gothic" w:hAnsi="Century Gothic"/>
          <w:b w:val="0"/>
          <w:sz w:val="24"/>
          <w:szCs w:val="24"/>
          <w:lang w:val="sr-Cyrl-RS"/>
        </w:rPr>
      </w:pPr>
      <w:r w:rsidRPr="00B9283F">
        <w:rPr>
          <w:rStyle w:val="Strong"/>
          <w:rFonts w:ascii="Century Gothic" w:hAnsi="Century Gothic"/>
          <w:b w:val="0"/>
          <w:sz w:val="24"/>
          <w:szCs w:val="24"/>
        </w:rPr>
        <w:t>4.1. Локације за које је обавезна израда пројекта парцелације, односно препарцелације, урбанистичког пројекта и урбанистичко-архитектонског конкурса, са смерницама за њихову израду______________________________</w:t>
      </w:r>
      <w:r w:rsidR="00A81DFD" w:rsidRPr="00B9283F">
        <w:rPr>
          <w:rStyle w:val="Strong"/>
          <w:rFonts w:ascii="Century Gothic" w:hAnsi="Century Gothic"/>
          <w:b w:val="0"/>
          <w:sz w:val="24"/>
          <w:szCs w:val="24"/>
          <w:lang w:val="sr-Cyrl-RS"/>
        </w:rPr>
        <w:t>36</w:t>
      </w:r>
    </w:p>
    <w:p w:rsidR="00890A5B" w:rsidRPr="00B9283F" w:rsidRDefault="00890A5B" w:rsidP="00890A5B">
      <w:pPr>
        <w:pStyle w:val="ListParagraph"/>
        <w:spacing w:before="60" w:after="60"/>
        <w:ind w:left="0" w:firstLine="284"/>
        <w:jc w:val="both"/>
        <w:rPr>
          <w:rStyle w:val="Strong"/>
          <w:rFonts w:ascii="Century Gothic" w:hAnsi="Century Gothic"/>
          <w:b w:val="0"/>
          <w:sz w:val="24"/>
          <w:szCs w:val="24"/>
          <w:lang w:val="sr-Cyrl-RS"/>
        </w:rPr>
      </w:pPr>
      <w:r w:rsidRPr="00B9283F">
        <w:rPr>
          <w:rStyle w:val="Strong"/>
          <w:rFonts w:ascii="Century Gothic" w:hAnsi="Century Gothic"/>
          <w:b w:val="0"/>
          <w:sz w:val="24"/>
          <w:szCs w:val="24"/>
        </w:rPr>
        <w:t>4.2. Приказ остварених урбанистичких параметара и капацитета</w:t>
      </w:r>
      <w:r w:rsidRPr="00B9283F">
        <w:rPr>
          <w:rStyle w:val="Strong"/>
          <w:rFonts w:ascii="Century Gothic" w:hAnsi="Century Gothic"/>
          <w:b w:val="0"/>
          <w:sz w:val="24"/>
          <w:szCs w:val="24"/>
          <w:lang w:val="sr-Cyrl-RS"/>
        </w:rPr>
        <w:t>_______</w:t>
      </w:r>
      <w:r w:rsidR="00A81DFD" w:rsidRPr="00B9283F">
        <w:rPr>
          <w:rStyle w:val="Strong"/>
          <w:rFonts w:ascii="Century Gothic" w:hAnsi="Century Gothic"/>
          <w:b w:val="0"/>
          <w:sz w:val="24"/>
          <w:szCs w:val="24"/>
          <w:lang w:val="sr-Cyrl-RS"/>
        </w:rPr>
        <w:t>36</w:t>
      </w:r>
    </w:p>
    <w:p w:rsidR="00890A5B" w:rsidRPr="00B9283F" w:rsidRDefault="00890A5B" w:rsidP="00890A5B">
      <w:pPr>
        <w:pStyle w:val="Heading3"/>
        <w:keepNext/>
        <w:keepLines/>
        <w:widowControl/>
        <w:autoSpaceDE/>
        <w:autoSpaceDN/>
        <w:spacing w:before="60" w:after="60"/>
        <w:ind w:left="0" w:firstLine="284"/>
        <w:jc w:val="both"/>
        <w:rPr>
          <w:rStyle w:val="Strong"/>
          <w:rFonts w:ascii="Century Gothic" w:hAnsi="Century Gothic"/>
          <w:lang w:val="sr-Cyrl-RS"/>
        </w:rPr>
      </w:pPr>
      <w:r w:rsidRPr="00B9283F">
        <w:rPr>
          <w:rStyle w:val="Strong"/>
          <w:rFonts w:ascii="Century Gothic" w:hAnsi="Century Gothic"/>
        </w:rPr>
        <w:t>4.3. Смернице за реализацију__________</w:t>
      </w:r>
      <w:r w:rsidR="00A81DFD" w:rsidRPr="00B9283F">
        <w:rPr>
          <w:rStyle w:val="Strong"/>
          <w:rFonts w:ascii="Century Gothic" w:hAnsi="Century Gothic"/>
        </w:rPr>
        <w:t>_______________________________</w:t>
      </w:r>
      <w:r w:rsidR="00A81DFD" w:rsidRPr="00B9283F">
        <w:rPr>
          <w:rStyle w:val="Strong"/>
          <w:rFonts w:ascii="Century Gothic" w:hAnsi="Century Gothic"/>
          <w:lang w:val="sr-Cyrl-RS"/>
        </w:rPr>
        <w:t>_</w:t>
      </w:r>
      <w:r w:rsidR="00A81DFD" w:rsidRPr="00B9283F">
        <w:rPr>
          <w:rStyle w:val="Strong"/>
          <w:rFonts w:ascii="Century Gothic" w:hAnsi="Century Gothic"/>
        </w:rPr>
        <w:t>36</w:t>
      </w:r>
    </w:p>
    <w:p w:rsidR="00141609" w:rsidRPr="00B9283F" w:rsidRDefault="00890A5B" w:rsidP="00141609">
      <w:pPr>
        <w:pStyle w:val="BodyText"/>
        <w:spacing w:before="60" w:after="60"/>
        <w:rPr>
          <w:rStyle w:val="Strong"/>
          <w:rFonts w:ascii="Century Gothic" w:hAnsi="Century Gothic"/>
          <w:lang w:val="sr-Cyrl-RS"/>
        </w:rPr>
      </w:pPr>
      <w:r w:rsidRPr="00B9283F">
        <w:rPr>
          <w:rStyle w:val="Strong"/>
          <w:rFonts w:ascii="Century Gothic" w:hAnsi="Century Gothic"/>
        </w:rPr>
        <w:t>5. ЗАВРШНЕ ОДРЕДБЕ</w:t>
      </w:r>
      <w:r w:rsidRPr="00B9283F">
        <w:rPr>
          <w:rStyle w:val="Strong"/>
          <w:rFonts w:ascii="Century Gothic" w:hAnsi="Century Gothic"/>
          <w:lang w:val="sr-Cyrl-RS"/>
        </w:rPr>
        <w:t>_</w:t>
      </w:r>
      <w:r w:rsidRPr="00B9283F">
        <w:rPr>
          <w:rStyle w:val="Strong"/>
          <w:rFonts w:ascii="Century Gothic" w:hAnsi="Century Gothic"/>
        </w:rPr>
        <w:t>_____________________________________________________</w:t>
      </w:r>
      <w:r w:rsidR="00A81DFD" w:rsidRPr="00B9283F">
        <w:rPr>
          <w:rStyle w:val="Strong"/>
          <w:rFonts w:ascii="Century Gothic" w:hAnsi="Century Gothic"/>
          <w:lang w:val="sr-Cyrl-RS"/>
        </w:rPr>
        <w:t>37</w:t>
      </w:r>
    </w:p>
    <w:p w:rsidR="00E17BCC" w:rsidRDefault="00E17BCC" w:rsidP="00141609">
      <w:pPr>
        <w:pStyle w:val="BodyText"/>
        <w:spacing w:before="60" w:after="60"/>
        <w:rPr>
          <w:rFonts w:ascii="Century Gothic" w:hAnsi="Century Gothic"/>
          <w:b/>
        </w:rPr>
      </w:pPr>
    </w:p>
    <w:p w:rsidR="00E17BCC" w:rsidRDefault="00E17BCC" w:rsidP="00141609">
      <w:pPr>
        <w:pStyle w:val="BodyText"/>
        <w:spacing w:before="60" w:after="60"/>
        <w:rPr>
          <w:rFonts w:ascii="Century Gothic" w:hAnsi="Century Gothic"/>
          <w:b/>
        </w:rPr>
      </w:pPr>
    </w:p>
    <w:p w:rsidR="00E17BCC" w:rsidRDefault="00E17BCC" w:rsidP="00141609">
      <w:pPr>
        <w:pStyle w:val="BodyText"/>
        <w:spacing w:before="60" w:after="60"/>
        <w:rPr>
          <w:rFonts w:ascii="Century Gothic" w:hAnsi="Century Gothic"/>
          <w:b/>
        </w:rPr>
      </w:pPr>
    </w:p>
    <w:p w:rsidR="00890A5B" w:rsidRPr="00141609" w:rsidRDefault="00890A5B" w:rsidP="00141609">
      <w:pPr>
        <w:pStyle w:val="BodyText"/>
        <w:spacing w:before="60" w:after="60"/>
        <w:rPr>
          <w:rFonts w:ascii="Century Gothic" w:hAnsi="Century Gothic"/>
          <w:b/>
          <w:bCs/>
          <w:lang w:val="sr-Cyrl-RS"/>
        </w:rPr>
      </w:pPr>
      <w:r w:rsidRPr="007D3C71">
        <w:rPr>
          <w:rFonts w:ascii="Century Gothic" w:hAnsi="Century Gothic"/>
          <w:b/>
        </w:rPr>
        <w:lastRenderedPageBreak/>
        <w:t>Б. ГРАФИЧКИ ДЕО</w:t>
      </w:r>
    </w:p>
    <w:tbl>
      <w:tblPr>
        <w:tblW w:w="0" w:type="auto"/>
        <w:tblLook w:val="04A0" w:firstRow="1" w:lastRow="0" w:firstColumn="1" w:lastColumn="0" w:noHBand="0" w:noVBand="1"/>
      </w:tblPr>
      <w:tblGrid>
        <w:gridCol w:w="562"/>
        <w:gridCol w:w="7371"/>
        <w:gridCol w:w="1415"/>
      </w:tblGrid>
      <w:tr w:rsidR="00890A5B" w:rsidRPr="007D3C71" w:rsidTr="00890A5B">
        <w:tc>
          <w:tcPr>
            <w:tcW w:w="562" w:type="dxa"/>
            <w:vAlign w:val="center"/>
          </w:tcPr>
          <w:p w:rsidR="00890A5B" w:rsidRPr="007D3C71" w:rsidRDefault="00890A5B" w:rsidP="00A67BAF">
            <w:pPr>
              <w:spacing w:before="40" w:after="40" w:line="276" w:lineRule="auto"/>
              <w:jc w:val="right"/>
              <w:rPr>
                <w:rStyle w:val="Strong"/>
                <w:rFonts w:ascii="Century Gothic" w:hAnsi="Century Gothic"/>
                <w:sz w:val="24"/>
                <w:szCs w:val="24"/>
              </w:rPr>
            </w:pPr>
            <w:r w:rsidRPr="007D3C71">
              <w:rPr>
                <w:rStyle w:val="Strong"/>
                <w:rFonts w:ascii="Century Gothic" w:hAnsi="Century Gothic"/>
                <w:sz w:val="24"/>
                <w:szCs w:val="24"/>
              </w:rPr>
              <w:t>1.</w:t>
            </w:r>
          </w:p>
        </w:tc>
        <w:tc>
          <w:tcPr>
            <w:tcW w:w="7371" w:type="dxa"/>
          </w:tcPr>
          <w:p w:rsidR="00890A5B" w:rsidRPr="007D3C71" w:rsidRDefault="00890A5B" w:rsidP="00A67BAF">
            <w:pPr>
              <w:spacing w:before="40" w:after="40" w:line="276" w:lineRule="auto"/>
              <w:rPr>
                <w:rStyle w:val="Strong"/>
                <w:rFonts w:ascii="Century Gothic" w:hAnsi="Century Gothic"/>
                <w:b w:val="0"/>
                <w:sz w:val="24"/>
                <w:szCs w:val="24"/>
              </w:rPr>
            </w:pPr>
            <w:r w:rsidRPr="007D3C71">
              <w:rPr>
                <w:rStyle w:val="Strong"/>
                <w:rFonts w:ascii="Century Gothic" w:hAnsi="Century Gothic"/>
                <w:b w:val="0"/>
                <w:sz w:val="24"/>
                <w:szCs w:val="24"/>
              </w:rPr>
              <w:t>Катастарско-топографски план</w:t>
            </w:r>
          </w:p>
        </w:tc>
        <w:tc>
          <w:tcPr>
            <w:tcW w:w="1415" w:type="dxa"/>
            <w:vAlign w:val="center"/>
          </w:tcPr>
          <w:p w:rsidR="00890A5B" w:rsidRPr="007D3C71" w:rsidRDefault="00890A5B" w:rsidP="00A67BAF">
            <w:pPr>
              <w:spacing w:before="40" w:after="40" w:line="276" w:lineRule="auto"/>
              <w:jc w:val="right"/>
              <w:rPr>
                <w:rStyle w:val="Strong"/>
                <w:rFonts w:ascii="Century Gothic" w:hAnsi="Century Gothic"/>
                <w:b w:val="0"/>
                <w:sz w:val="24"/>
                <w:szCs w:val="24"/>
              </w:rPr>
            </w:pPr>
            <w:r w:rsidRPr="007D3C71">
              <w:rPr>
                <w:rStyle w:val="Strong"/>
                <w:rFonts w:ascii="Century Gothic" w:hAnsi="Century Gothic"/>
                <w:b w:val="0"/>
                <w:sz w:val="24"/>
                <w:szCs w:val="24"/>
              </w:rPr>
              <w:t>Р - 1: 1000</w:t>
            </w:r>
          </w:p>
        </w:tc>
      </w:tr>
      <w:tr w:rsidR="00890A5B" w:rsidRPr="009A3AE2" w:rsidTr="00890A5B">
        <w:tc>
          <w:tcPr>
            <w:tcW w:w="562" w:type="dxa"/>
            <w:vAlign w:val="center"/>
          </w:tcPr>
          <w:p w:rsidR="00890A5B" w:rsidRPr="007D3C71" w:rsidRDefault="00890A5B" w:rsidP="00A67BAF">
            <w:pPr>
              <w:spacing w:before="40" w:after="40" w:line="276" w:lineRule="auto"/>
              <w:jc w:val="right"/>
              <w:rPr>
                <w:rStyle w:val="Strong"/>
                <w:rFonts w:ascii="Century Gothic" w:hAnsi="Century Gothic"/>
                <w:sz w:val="24"/>
                <w:szCs w:val="24"/>
              </w:rPr>
            </w:pPr>
            <w:r w:rsidRPr="007D3C71">
              <w:rPr>
                <w:rStyle w:val="Strong"/>
                <w:rFonts w:ascii="Century Gothic" w:hAnsi="Century Gothic"/>
                <w:sz w:val="24"/>
                <w:szCs w:val="24"/>
              </w:rPr>
              <w:t>2.</w:t>
            </w:r>
          </w:p>
        </w:tc>
        <w:tc>
          <w:tcPr>
            <w:tcW w:w="7371" w:type="dxa"/>
          </w:tcPr>
          <w:p w:rsidR="00890A5B" w:rsidRDefault="00890A5B" w:rsidP="00890A5B">
            <w:pPr>
              <w:spacing w:before="40" w:after="40" w:line="276" w:lineRule="auto"/>
              <w:rPr>
                <w:rStyle w:val="Strong"/>
                <w:rFonts w:ascii="Century Gothic" w:hAnsi="Century Gothic"/>
                <w:b w:val="0"/>
                <w:sz w:val="24"/>
                <w:szCs w:val="24"/>
                <w:lang w:val="sr-Cyrl-RS"/>
              </w:rPr>
            </w:pPr>
            <w:r w:rsidRPr="007D3C71">
              <w:rPr>
                <w:rStyle w:val="Strong"/>
                <w:rFonts w:ascii="Century Gothic" w:hAnsi="Century Gothic"/>
                <w:b w:val="0"/>
                <w:sz w:val="24"/>
                <w:szCs w:val="24"/>
              </w:rPr>
              <w:t xml:space="preserve">Извод из Просторног плана општине </w:t>
            </w:r>
            <w:r>
              <w:rPr>
                <w:rStyle w:val="Strong"/>
                <w:rFonts w:ascii="Century Gothic" w:hAnsi="Century Gothic"/>
                <w:b w:val="0"/>
                <w:sz w:val="24"/>
                <w:szCs w:val="24"/>
                <w:lang w:val="sr-Cyrl-RS"/>
              </w:rPr>
              <w:t xml:space="preserve">Ћићевац </w:t>
            </w:r>
          </w:p>
          <w:p w:rsidR="00890A5B" w:rsidRPr="00890A5B" w:rsidRDefault="00890A5B" w:rsidP="00890A5B">
            <w:pPr>
              <w:spacing w:before="40" w:after="40" w:line="276" w:lineRule="auto"/>
              <w:rPr>
                <w:rStyle w:val="Strong"/>
                <w:rFonts w:ascii="Century Gothic" w:hAnsi="Century Gothic"/>
                <w:b w:val="0"/>
                <w:sz w:val="24"/>
                <w:szCs w:val="24"/>
                <w:lang w:val="sr-Cyrl-RS"/>
              </w:rPr>
            </w:pPr>
            <w:r>
              <w:rPr>
                <w:rStyle w:val="Strong"/>
                <w:rFonts w:ascii="Century Gothic" w:hAnsi="Century Gothic"/>
                <w:b w:val="0"/>
                <w:sz w:val="24"/>
                <w:szCs w:val="24"/>
                <w:lang w:val="sr-Cyrl-RS"/>
              </w:rPr>
              <w:t>– карта намене простора</w:t>
            </w:r>
          </w:p>
        </w:tc>
        <w:tc>
          <w:tcPr>
            <w:tcW w:w="1415" w:type="dxa"/>
            <w:vAlign w:val="center"/>
          </w:tcPr>
          <w:p w:rsidR="00890A5B" w:rsidRPr="00890A5B" w:rsidRDefault="00890A5B" w:rsidP="00A67BAF">
            <w:pPr>
              <w:spacing w:before="40" w:after="40" w:line="276" w:lineRule="auto"/>
              <w:jc w:val="right"/>
              <w:rPr>
                <w:rStyle w:val="Strong"/>
                <w:rFonts w:ascii="Century Gothic" w:hAnsi="Century Gothic"/>
                <w:b w:val="0"/>
                <w:sz w:val="24"/>
                <w:szCs w:val="24"/>
                <w:lang w:val="sr-Cyrl-RS"/>
              </w:rPr>
            </w:pPr>
            <w:r w:rsidRPr="007D3C71">
              <w:rPr>
                <w:rStyle w:val="Strong"/>
                <w:rFonts w:ascii="Century Gothic" w:hAnsi="Century Gothic"/>
                <w:b w:val="0"/>
                <w:sz w:val="24"/>
                <w:szCs w:val="24"/>
              </w:rPr>
              <w:t xml:space="preserve">Р - 1: </w:t>
            </w:r>
            <w:r w:rsidRPr="007D3C71">
              <w:rPr>
                <w:rStyle w:val="Strong"/>
                <w:rFonts w:ascii="Century Gothic" w:hAnsi="Century Gothic"/>
                <w:b w:val="0"/>
                <w:sz w:val="24"/>
                <w:szCs w:val="24"/>
                <w:lang w:val="sr-Cyrl-RS"/>
              </w:rPr>
              <w:t>5</w:t>
            </w:r>
            <w:r w:rsidRPr="007D3C71">
              <w:rPr>
                <w:rStyle w:val="Strong"/>
                <w:rFonts w:ascii="Century Gothic" w:hAnsi="Century Gothic"/>
                <w:b w:val="0"/>
                <w:sz w:val="24"/>
                <w:szCs w:val="24"/>
              </w:rPr>
              <w:t>00</w:t>
            </w:r>
            <w:r>
              <w:rPr>
                <w:rStyle w:val="Strong"/>
                <w:rFonts w:ascii="Century Gothic" w:hAnsi="Century Gothic"/>
                <w:b w:val="0"/>
                <w:sz w:val="24"/>
                <w:szCs w:val="24"/>
                <w:lang w:val="sr-Cyrl-RS"/>
              </w:rPr>
              <w:t>0</w:t>
            </w:r>
          </w:p>
        </w:tc>
      </w:tr>
      <w:tr w:rsidR="00890A5B" w:rsidRPr="009A3AE2" w:rsidTr="00890A5B">
        <w:tc>
          <w:tcPr>
            <w:tcW w:w="562" w:type="dxa"/>
            <w:vAlign w:val="center"/>
          </w:tcPr>
          <w:p w:rsidR="00890A5B" w:rsidRPr="001944BD" w:rsidRDefault="00890A5B" w:rsidP="00A67BAF">
            <w:pPr>
              <w:spacing w:before="40" w:after="40" w:line="276" w:lineRule="auto"/>
              <w:jc w:val="right"/>
              <w:rPr>
                <w:rStyle w:val="Strong"/>
                <w:rFonts w:ascii="Century Gothic" w:hAnsi="Century Gothic"/>
                <w:sz w:val="24"/>
                <w:szCs w:val="24"/>
              </w:rPr>
            </w:pPr>
            <w:r w:rsidRPr="001944BD">
              <w:rPr>
                <w:rStyle w:val="Strong"/>
                <w:rFonts w:ascii="Century Gothic" w:hAnsi="Century Gothic"/>
                <w:sz w:val="24"/>
                <w:szCs w:val="24"/>
              </w:rPr>
              <w:t>3.</w:t>
            </w:r>
          </w:p>
        </w:tc>
        <w:tc>
          <w:tcPr>
            <w:tcW w:w="7371" w:type="dxa"/>
          </w:tcPr>
          <w:p w:rsidR="00890A5B" w:rsidRDefault="00890A5B" w:rsidP="00890A5B">
            <w:pPr>
              <w:spacing w:before="40" w:after="40" w:line="276" w:lineRule="auto"/>
              <w:rPr>
                <w:rStyle w:val="Strong"/>
                <w:rFonts w:ascii="Century Gothic" w:hAnsi="Century Gothic"/>
                <w:b w:val="0"/>
                <w:sz w:val="24"/>
                <w:szCs w:val="24"/>
                <w:lang w:val="sr-Cyrl-RS"/>
              </w:rPr>
            </w:pPr>
            <w:r w:rsidRPr="007D3C71">
              <w:rPr>
                <w:rStyle w:val="Strong"/>
                <w:rFonts w:ascii="Century Gothic" w:hAnsi="Century Gothic"/>
                <w:b w:val="0"/>
                <w:sz w:val="24"/>
                <w:szCs w:val="24"/>
              </w:rPr>
              <w:t xml:space="preserve">Извод из Просторног плана општине </w:t>
            </w:r>
            <w:r>
              <w:rPr>
                <w:rStyle w:val="Strong"/>
                <w:rFonts w:ascii="Century Gothic" w:hAnsi="Century Gothic"/>
                <w:b w:val="0"/>
                <w:sz w:val="24"/>
                <w:szCs w:val="24"/>
                <w:lang w:val="sr-Cyrl-RS"/>
              </w:rPr>
              <w:t xml:space="preserve">Ћићевац </w:t>
            </w:r>
          </w:p>
          <w:p w:rsidR="00890A5B" w:rsidRPr="001944BD" w:rsidRDefault="00890A5B" w:rsidP="00890A5B">
            <w:pPr>
              <w:spacing w:before="40" w:after="40" w:line="276" w:lineRule="auto"/>
              <w:rPr>
                <w:rStyle w:val="Strong"/>
                <w:rFonts w:ascii="Century Gothic" w:hAnsi="Century Gothic"/>
                <w:b w:val="0"/>
                <w:sz w:val="24"/>
                <w:szCs w:val="24"/>
                <w:lang w:val="sr-Cyrl-RS"/>
              </w:rPr>
            </w:pPr>
            <w:r>
              <w:rPr>
                <w:rStyle w:val="Strong"/>
                <w:rFonts w:ascii="Century Gothic" w:hAnsi="Century Gothic"/>
                <w:b w:val="0"/>
                <w:sz w:val="24"/>
                <w:szCs w:val="24"/>
                <w:lang w:val="sr-Cyrl-RS"/>
              </w:rPr>
              <w:t>– карта мреже насеља, јавних служби и инфраструктуре</w:t>
            </w:r>
          </w:p>
        </w:tc>
        <w:tc>
          <w:tcPr>
            <w:tcW w:w="1415" w:type="dxa"/>
            <w:vAlign w:val="center"/>
          </w:tcPr>
          <w:p w:rsidR="00890A5B" w:rsidRPr="001944BD" w:rsidRDefault="00890A5B" w:rsidP="00A67BAF">
            <w:pPr>
              <w:spacing w:before="40" w:after="40" w:line="276" w:lineRule="auto"/>
              <w:jc w:val="right"/>
              <w:rPr>
                <w:rStyle w:val="Strong"/>
                <w:rFonts w:ascii="Century Gothic" w:hAnsi="Century Gothic"/>
                <w:b w:val="0"/>
                <w:sz w:val="24"/>
                <w:szCs w:val="24"/>
              </w:rPr>
            </w:pPr>
            <w:r>
              <w:rPr>
                <w:rStyle w:val="Strong"/>
                <w:rFonts w:ascii="Century Gothic" w:hAnsi="Century Gothic"/>
                <w:b w:val="0"/>
                <w:sz w:val="24"/>
                <w:szCs w:val="24"/>
              </w:rPr>
              <w:t>Р - 1: 5</w:t>
            </w:r>
            <w:r w:rsidRPr="001944BD">
              <w:rPr>
                <w:rStyle w:val="Strong"/>
                <w:rFonts w:ascii="Century Gothic" w:hAnsi="Century Gothic"/>
                <w:b w:val="0"/>
                <w:sz w:val="24"/>
                <w:szCs w:val="24"/>
              </w:rPr>
              <w:t>000</w:t>
            </w:r>
          </w:p>
        </w:tc>
      </w:tr>
      <w:tr w:rsidR="00890A5B" w:rsidRPr="009A3AE2" w:rsidTr="00890A5B">
        <w:tc>
          <w:tcPr>
            <w:tcW w:w="562" w:type="dxa"/>
            <w:vAlign w:val="center"/>
          </w:tcPr>
          <w:p w:rsidR="00890A5B" w:rsidRPr="00B434FB" w:rsidRDefault="00890A5B" w:rsidP="00A67BAF">
            <w:pPr>
              <w:spacing w:before="40" w:after="40" w:line="276" w:lineRule="auto"/>
              <w:jc w:val="right"/>
              <w:rPr>
                <w:rStyle w:val="Strong"/>
                <w:rFonts w:ascii="Century Gothic" w:hAnsi="Century Gothic"/>
                <w:sz w:val="24"/>
                <w:szCs w:val="24"/>
              </w:rPr>
            </w:pPr>
            <w:r w:rsidRPr="00B434FB">
              <w:rPr>
                <w:rStyle w:val="Strong"/>
                <w:rFonts w:ascii="Century Gothic" w:hAnsi="Century Gothic"/>
                <w:sz w:val="24"/>
                <w:szCs w:val="24"/>
              </w:rPr>
              <w:t>4.</w:t>
            </w:r>
          </w:p>
        </w:tc>
        <w:tc>
          <w:tcPr>
            <w:tcW w:w="7371" w:type="dxa"/>
          </w:tcPr>
          <w:p w:rsidR="00890A5B" w:rsidRPr="00890A5B" w:rsidRDefault="00890A5B" w:rsidP="00A67BAF">
            <w:pPr>
              <w:spacing w:before="40" w:after="40" w:line="276" w:lineRule="auto"/>
              <w:rPr>
                <w:rStyle w:val="Strong"/>
                <w:rFonts w:ascii="Century Gothic" w:hAnsi="Century Gothic"/>
                <w:b w:val="0"/>
                <w:sz w:val="24"/>
                <w:szCs w:val="24"/>
                <w:lang w:val="sr-Cyrl-RS"/>
              </w:rPr>
            </w:pPr>
            <w:r>
              <w:rPr>
                <w:rStyle w:val="Strong"/>
                <w:rFonts w:ascii="Century Gothic" w:hAnsi="Century Gothic"/>
                <w:b w:val="0"/>
                <w:sz w:val="24"/>
                <w:szCs w:val="24"/>
                <w:lang w:val="sr-Cyrl-RS"/>
              </w:rPr>
              <w:t>Граница плана на ортофото подлози</w:t>
            </w:r>
          </w:p>
        </w:tc>
        <w:tc>
          <w:tcPr>
            <w:tcW w:w="1415" w:type="dxa"/>
            <w:vAlign w:val="center"/>
          </w:tcPr>
          <w:p w:rsidR="00890A5B" w:rsidRPr="00B434FB" w:rsidRDefault="00890A5B" w:rsidP="00A67BAF">
            <w:pPr>
              <w:spacing w:before="40" w:after="40" w:line="276" w:lineRule="auto"/>
              <w:jc w:val="right"/>
              <w:rPr>
                <w:rStyle w:val="Strong"/>
                <w:rFonts w:ascii="Century Gothic" w:hAnsi="Century Gothic"/>
                <w:b w:val="0"/>
                <w:sz w:val="24"/>
                <w:szCs w:val="24"/>
              </w:rPr>
            </w:pPr>
            <w:r w:rsidRPr="00B434FB">
              <w:rPr>
                <w:rStyle w:val="Strong"/>
                <w:rFonts w:ascii="Century Gothic" w:hAnsi="Century Gothic"/>
                <w:b w:val="0"/>
                <w:sz w:val="24"/>
                <w:szCs w:val="24"/>
              </w:rPr>
              <w:t>Р - 1: 1000</w:t>
            </w:r>
          </w:p>
        </w:tc>
      </w:tr>
      <w:tr w:rsidR="00890A5B" w:rsidRPr="009A3AE2" w:rsidTr="00890A5B">
        <w:tc>
          <w:tcPr>
            <w:tcW w:w="562" w:type="dxa"/>
            <w:vAlign w:val="center"/>
          </w:tcPr>
          <w:p w:rsidR="00890A5B" w:rsidRPr="00000A21" w:rsidRDefault="00890A5B" w:rsidP="00A67BAF">
            <w:pPr>
              <w:spacing w:before="40" w:after="40" w:line="276" w:lineRule="auto"/>
              <w:jc w:val="right"/>
              <w:rPr>
                <w:rStyle w:val="Strong"/>
                <w:rFonts w:ascii="Century Gothic" w:hAnsi="Century Gothic"/>
                <w:sz w:val="24"/>
                <w:szCs w:val="24"/>
              </w:rPr>
            </w:pPr>
            <w:r w:rsidRPr="00000A21">
              <w:rPr>
                <w:rStyle w:val="Strong"/>
                <w:rFonts w:ascii="Century Gothic" w:hAnsi="Century Gothic"/>
                <w:sz w:val="24"/>
                <w:szCs w:val="24"/>
              </w:rPr>
              <w:t>5.</w:t>
            </w:r>
          </w:p>
        </w:tc>
        <w:tc>
          <w:tcPr>
            <w:tcW w:w="7371" w:type="dxa"/>
          </w:tcPr>
          <w:p w:rsidR="00890A5B" w:rsidRPr="00890A5B" w:rsidRDefault="00890A5B" w:rsidP="00A67BAF">
            <w:pPr>
              <w:spacing w:before="40" w:after="40" w:line="276" w:lineRule="auto"/>
              <w:rPr>
                <w:rStyle w:val="Strong"/>
                <w:rFonts w:ascii="Century Gothic" w:hAnsi="Century Gothic"/>
                <w:b w:val="0"/>
                <w:sz w:val="24"/>
                <w:szCs w:val="24"/>
                <w:lang w:val="sr-Cyrl-RS"/>
              </w:rPr>
            </w:pPr>
            <w:r>
              <w:rPr>
                <w:rStyle w:val="Strong"/>
                <w:rFonts w:ascii="Century Gothic" w:hAnsi="Century Gothic"/>
                <w:b w:val="0"/>
                <w:sz w:val="24"/>
                <w:szCs w:val="24"/>
                <w:lang w:val="sr-Cyrl-RS"/>
              </w:rPr>
              <w:t xml:space="preserve">Постојеће стање </w:t>
            </w:r>
          </w:p>
        </w:tc>
        <w:tc>
          <w:tcPr>
            <w:tcW w:w="1415" w:type="dxa"/>
            <w:vAlign w:val="center"/>
          </w:tcPr>
          <w:p w:rsidR="00890A5B" w:rsidRPr="00000A21" w:rsidRDefault="00890A5B" w:rsidP="00890A5B">
            <w:pPr>
              <w:spacing w:before="40" w:after="40" w:line="276" w:lineRule="auto"/>
              <w:jc w:val="right"/>
              <w:rPr>
                <w:rStyle w:val="Strong"/>
                <w:rFonts w:ascii="Century Gothic" w:hAnsi="Century Gothic"/>
                <w:b w:val="0"/>
                <w:sz w:val="24"/>
                <w:szCs w:val="24"/>
              </w:rPr>
            </w:pPr>
            <w:r w:rsidRPr="00000A21">
              <w:rPr>
                <w:rStyle w:val="Strong"/>
                <w:rFonts w:ascii="Century Gothic" w:hAnsi="Century Gothic"/>
                <w:b w:val="0"/>
                <w:sz w:val="24"/>
                <w:szCs w:val="24"/>
              </w:rPr>
              <w:t>Р - 1: 1000</w:t>
            </w:r>
          </w:p>
        </w:tc>
      </w:tr>
      <w:tr w:rsidR="00890A5B" w:rsidRPr="009A3AE2" w:rsidTr="00890A5B">
        <w:tc>
          <w:tcPr>
            <w:tcW w:w="562" w:type="dxa"/>
            <w:vAlign w:val="center"/>
          </w:tcPr>
          <w:p w:rsidR="00890A5B" w:rsidRPr="00B434FB" w:rsidRDefault="00890A5B" w:rsidP="00890A5B">
            <w:pPr>
              <w:spacing w:before="40" w:after="40" w:line="276" w:lineRule="auto"/>
              <w:jc w:val="right"/>
              <w:rPr>
                <w:rStyle w:val="Strong"/>
                <w:rFonts w:ascii="Century Gothic" w:hAnsi="Century Gothic"/>
                <w:sz w:val="24"/>
                <w:szCs w:val="24"/>
              </w:rPr>
            </w:pPr>
            <w:r w:rsidRPr="00B434FB">
              <w:rPr>
                <w:rStyle w:val="Strong"/>
                <w:rFonts w:ascii="Century Gothic" w:hAnsi="Century Gothic"/>
                <w:sz w:val="24"/>
                <w:szCs w:val="24"/>
              </w:rPr>
              <w:t>6.</w:t>
            </w:r>
          </w:p>
        </w:tc>
        <w:tc>
          <w:tcPr>
            <w:tcW w:w="7371" w:type="dxa"/>
          </w:tcPr>
          <w:p w:rsidR="00890A5B" w:rsidRPr="00B434FB" w:rsidRDefault="00890A5B" w:rsidP="00890A5B">
            <w:pPr>
              <w:spacing w:before="40" w:after="40" w:line="276" w:lineRule="auto"/>
              <w:rPr>
                <w:rStyle w:val="Strong"/>
                <w:rFonts w:ascii="Century Gothic" w:hAnsi="Century Gothic"/>
                <w:b w:val="0"/>
                <w:sz w:val="24"/>
                <w:szCs w:val="24"/>
              </w:rPr>
            </w:pPr>
            <w:r w:rsidRPr="00B434FB">
              <w:rPr>
                <w:rStyle w:val="Strong"/>
                <w:rFonts w:ascii="Century Gothic" w:hAnsi="Century Gothic"/>
                <w:b w:val="0"/>
                <w:sz w:val="24"/>
                <w:szCs w:val="24"/>
              </w:rPr>
              <w:t>Детаљна намена површина</w:t>
            </w:r>
          </w:p>
        </w:tc>
        <w:tc>
          <w:tcPr>
            <w:tcW w:w="1415" w:type="dxa"/>
            <w:vAlign w:val="center"/>
          </w:tcPr>
          <w:p w:rsidR="00890A5B" w:rsidRPr="00B434FB" w:rsidRDefault="00890A5B" w:rsidP="00890A5B">
            <w:pPr>
              <w:spacing w:before="40" w:after="40" w:line="276" w:lineRule="auto"/>
              <w:jc w:val="right"/>
              <w:rPr>
                <w:rStyle w:val="Strong"/>
                <w:rFonts w:ascii="Century Gothic" w:hAnsi="Century Gothic"/>
                <w:b w:val="0"/>
                <w:sz w:val="24"/>
                <w:szCs w:val="24"/>
              </w:rPr>
            </w:pPr>
            <w:r w:rsidRPr="00B434FB">
              <w:rPr>
                <w:rStyle w:val="Strong"/>
                <w:rFonts w:ascii="Century Gothic" w:hAnsi="Century Gothic"/>
                <w:b w:val="0"/>
                <w:sz w:val="24"/>
                <w:szCs w:val="24"/>
              </w:rPr>
              <w:t>Р - 1: 1000</w:t>
            </w:r>
          </w:p>
        </w:tc>
      </w:tr>
      <w:tr w:rsidR="00890A5B" w:rsidRPr="009A3AE2" w:rsidTr="00890A5B">
        <w:tc>
          <w:tcPr>
            <w:tcW w:w="562" w:type="dxa"/>
            <w:vAlign w:val="center"/>
          </w:tcPr>
          <w:p w:rsidR="00890A5B" w:rsidRPr="00000A21" w:rsidRDefault="00890A5B" w:rsidP="00890A5B">
            <w:pPr>
              <w:spacing w:before="40" w:after="40" w:line="276" w:lineRule="auto"/>
              <w:jc w:val="right"/>
              <w:rPr>
                <w:rStyle w:val="Strong"/>
                <w:rFonts w:ascii="Century Gothic" w:hAnsi="Century Gothic"/>
                <w:sz w:val="24"/>
                <w:szCs w:val="24"/>
              </w:rPr>
            </w:pPr>
            <w:r>
              <w:rPr>
                <w:rStyle w:val="Strong"/>
                <w:rFonts w:ascii="Century Gothic" w:hAnsi="Century Gothic"/>
                <w:sz w:val="24"/>
                <w:szCs w:val="24"/>
              </w:rPr>
              <w:t>7</w:t>
            </w:r>
            <w:r w:rsidRPr="00000A21">
              <w:rPr>
                <w:rStyle w:val="Strong"/>
                <w:rFonts w:ascii="Century Gothic" w:hAnsi="Century Gothic"/>
                <w:sz w:val="24"/>
                <w:szCs w:val="24"/>
              </w:rPr>
              <w:t>.</w:t>
            </w:r>
          </w:p>
        </w:tc>
        <w:tc>
          <w:tcPr>
            <w:tcW w:w="7371" w:type="dxa"/>
          </w:tcPr>
          <w:p w:rsidR="00890A5B" w:rsidRPr="00000A21" w:rsidRDefault="00890A5B" w:rsidP="00890A5B">
            <w:pPr>
              <w:spacing w:before="40" w:after="40" w:line="276" w:lineRule="auto"/>
              <w:rPr>
                <w:rStyle w:val="Strong"/>
                <w:rFonts w:ascii="Century Gothic" w:hAnsi="Century Gothic"/>
                <w:b w:val="0"/>
                <w:sz w:val="24"/>
                <w:szCs w:val="24"/>
              </w:rPr>
            </w:pPr>
            <w:r w:rsidRPr="00000A21">
              <w:rPr>
                <w:rStyle w:val="Strong"/>
                <w:rFonts w:ascii="Century Gothic" w:hAnsi="Century Gothic"/>
                <w:b w:val="0"/>
                <w:sz w:val="24"/>
                <w:szCs w:val="24"/>
              </w:rPr>
              <w:t xml:space="preserve">План регулације и нивелације </w:t>
            </w:r>
          </w:p>
        </w:tc>
        <w:tc>
          <w:tcPr>
            <w:tcW w:w="1415" w:type="dxa"/>
            <w:vAlign w:val="center"/>
          </w:tcPr>
          <w:p w:rsidR="00890A5B" w:rsidRPr="00000A21" w:rsidRDefault="00890A5B" w:rsidP="00890A5B">
            <w:pPr>
              <w:spacing w:before="40" w:after="40" w:line="276" w:lineRule="auto"/>
              <w:jc w:val="right"/>
              <w:rPr>
                <w:rStyle w:val="Strong"/>
                <w:rFonts w:ascii="Century Gothic" w:hAnsi="Century Gothic"/>
                <w:b w:val="0"/>
                <w:sz w:val="24"/>
                <w:szCs w:val="24"/>
              </w:rPr>
            </w:pPr>
            <w:r w:rsidRPr="00000A21">
              <w:rPr>
                <w:rStyle w:val="Strong"/>
                <w:rFonts w:ascii="Century Gothic" w:hAnsi="Century Gothic"/>
                <w:b w:val="0"/>
                <w:sz w:val="24"/>
                <w:szCs w:val="24"/>
              </w:rPr>
              <w:t>Р - 1: 1000</w:t>
            </w:r>
          </w:p>
        </w:tc>
      </w:tr>
      <w:tr w:rsidR="00890A5B" w:rsidRPr="009A3AE2" w:rsidTr="00890A5B">
        <w:tc>
          <w:tcPr>
            <w:tcW w:w="562" w:type="dxa"/>
            <w:vAlign w:val="center"/>
          </w:tcPr>
          <w:p w:rsidR="00890A5B" w:rsidRPr="00B434FB" w:rsidRDefault="00890A5B" w:rsidP="00890A5B">
            <w:pPr>
              <w:spacing w:before="40" w:after="40" w:line="276" w:lineRule="auto"/>
              <w:jc w:val="right"/>
              <w:rPr>
                <w:rStyle w:val="Strong"/>
                <w:rFonts w:ascii="Century Gothic" w:hAnsi="Century Gothic"/>
                <w:sz w:val="24"/>
                <w:szCs w:val="24"/>
              </w:rPr>
            </w:pPr>
            <w:r>
              <w:rPr>
                <w:rStyle w:val="Strong"/>
                <w:rFonts w:ascii="Century Gothic" w:hAnsi="Century Gothic"/>
                <w:sz w:val="24"/>
                <w:szCs w:val="24"/>
              </w:rPr>
              <w:t>8</w:t>
            </w:r>
            <w:r w:rsidRPr="00B434FB">
              <w:rPr>
                <w:rStyle w:val="Strong"/>
                <w:rFonts w:ascii="Century Gothic" w:hAnsi="Century Gothic"/>
                <w:sz w:val="24"/>
                <w:szCs w:val="24"/>
              </w:rPr>
              <w:t>.</w:t>
            </w:r>
          </w:p>
        </w:tc>
        <w:tc>
          <w:tcPr>
            <w:tcW w:w="7371" w:type="dxa"/>
          </w:tcPr>
          <w:p w:rsidR="00890A5B" w:rsidRPr="00B434FB" w:rsidRDefault="00890A5B" w:rsidP="00890A5B">
            <w:pPr>
              <w:spacing w:before="40" w:after="40" w:line="276" w:lineRule="auto"/>
              <w:rPr>
                <w:rStyle w:val="Strong"/>
                <w:rFonts w:ascii="Century Gothic" w:hAnsi="Century Gothic"/>
                <w:b w:val="0"/>
                <w:sz w:val="24"/>
                <w:szCs w:val="24"/>
              </w:rPr>
            </w:pPr>
            <w:r w:rsidRPr="00B434FB">
              <w:rPr>
                <w:rStyle w:val="Strong"/>
                <w:rFonts w:ascii="Century Gothic" w:hAnsi="Century Gothic"/>
                <w:b w:val="0"/>
                <w:sz w:val="24"/>
                <w:szCs w:val="24"/>
              </w:rPr>
              <w:t xml:space="preserve">План инфрастрктуре </w:t>
            </w:r>
          </w:p>
        </w:tc>
        <w:tc>
          <w:tcPr>
            <w:tcW w:w="1415" w:type="dxa"/>
            <w:vAlign w:val="center"/>
          </w:tcPr>
          <w:p w:rsidR="00890A5B" w:rsidRPr="00B434FB" w:rsidRDefault="00890A5B" w:rsidP="00890A5B">
            <w:pPr>
              <w:spacing w:before="40" w:after="40" w:line="276" w:lineRule="auto"/>
              <w:jc w:val="right"/>
              <w:rPr>
                <w:rStyle w:val="Strong"/>
                <w:rFonts w:ascii="Century Gothic" w:hAnsi="Century Gothic"/>
                <w:b w:val="0"/>
                <w:sz w:val="24"/>
                <w:szCs w:val="24"/>
              </w:rPr>
            </w:pPr>
            <w:r w:rsidRPr="00B434FB">
              <w:rPr>
                <w:rStyle w:val="Strong"/>
                <w:rFonts w:ascii="Century Gothic" w:hAnsi="Century Gothic"/>
                <w:b w:val="0"/>
                <w:sz w:val="24"/>
                <w:szCs w:val="24"/>
              </w:rPr>
              <w:t>Р - 1: 1000</w:t>
            </w:r>
          </w:p>
        </w:tc>
      </w:tr>
      <w:tr w:rsidR="00890A5B" w:rsidRPr="009A3AE2" w:rsidTr="00890A5B">
        <w:tc>
          <w:tcPr>
            <w:tcW w:w="562" w:type="dxa"/>
            <w:vAlign w:val="center"/>
          </w:tcPr>
          <w:p w:rsidR="00890A5B" w:rsidRPr="00B434FB" w:rsidRDefault="00890A5B" w:rsidP="00890A5B">
            <w:pPr>
              <w:spacing w:before="40" w:after="40" w:line="276" w:lineRule="auto"/>
              <w:jc w:val="right"/>
              <w:rPr>
                <w:rStyle w:val="Strong"/>
                <w:rFonts w:ascii="Century Gothic" w:hAnsi="Century Gothic"/>
                <w:sz w:val="24"/>
                <w:szCs w:val="24"/>
              </w:rPr>
            </w:pPr>
            <w:r>
              <w:rPr>
                <w:rStyle w:val="Strong"/>
                <w:rFonts w:ascii="Century Gothic" w:hAnsi="Century Gothic"/>
                <w:sz w:val="24"/>
                <w:szCs w:val="24"/>
              </w:rPr>
              <w:t>9</w:t>
            </w:r>
            <w:r w:rsidRPr="00B434FB">
              <w:rPr>
                <w:rStyle w:val="Strong"/>
                <w:rFonts w:ascii="Century Gothic" w:hAnsi="Century Gothic"/>
                <w:sz w:val="24"/>
                <w:szCs w:val="24"/>
              </w:rPr>
              <w:t>.</w:t>
            </w:r>
          </w:p>
        </w:tc>
        <w:tc>
          <w:tcPr>
            <w:tcW w:w="7371" w:type="dxa"/>
          </w:tcPr>
          <w:p w:rsidR="00890A5B" w:rsidRPr="00B434FB" w:rsidRDefault="00890A5B" w:rsidP="00890A5B">
            <w:pPr>
              <w:spacing w:before="40" w:after="40" w:line="276" w:lineRule="auto"/>
              <w:rPr>
                <w:rStyle w:val="Strong"/>
                <w:rFonts w:ascii="Century Gothic" w:hAnsi="Century Gothic"/>
                <w:b w:val="0"/>
                <w:sz w:val="24"/>
                <w:szCs w:val="24"/>
              </w:rPr>
            </w:pPr>
            <w:r w:rsidRPr="00B434FB">
              <w:rPr>
                <w:rStyle w:val="Strong"/>
                <w:rFonts w:ascii="Century Gothic" w:hAnsi="Century Gothic"/>
                <w:b w:val="0"/>
                <w:sz w:val="24"/>
                <w:szCs w:val="24"/>
              </w:rPr>
              <w:t>План парцела земљишта јавне намене</w:t>
            </w:r>
          </w:p>
        </w:tc>
        <w:tc>
          <w:tcPr>
            <w:tcW w:w="1415" w:type="dxa"/>
            <w:vAlign w:val="center"/>
          </w:tcPr>
          <w:p w:rsidR="00890A5B" w:rsidRPr="00B434FB" w:rsidRDefault="00890A5B" w:rsidP="00890A5B">
            <w:pPr>
              <w:spacing w:before="40" w:after="40" w:line="276" w:lineRule="auto"/>
              <w:jc w:val="right"/>
              <w:rPr>
                <w:rStyle w:val="Strong"/>
                <w:rFonts w:ascii="Century Gothic" w:hAnsi="Century Gothic"/>
                <w:b w:val="0"/>
                <w:sz w:val="24"/>
                <w:szCs w:val="24"/>
              </w:rPr>
            </w:pPr>
            <w:r w:rsidRPr="00B434FB">
              <w:rPr>
                <w:rStyle w:val="Strong"/>
                <w:rFonts w:ascii="Century Gothic" w:hAnsi="Century Gothic"/>
                <w:b w:val="0"/>
                <w:sz w:val="24"/>
                <w:szCs w:val="24"/>
              </w:rPr>
              <w:t>Р - 1: 1000</w:t>
            </w:r>
          </w:p>
        </w:tc>
      </w:tr>
    </w:tbl>
    <w:p w:rsidR="00890A5B" w:rsidRPr="009A3AE2" w:rsidRDefault="00890A5B" w:rsidP="00890A5B">
      <w:pPr>
        <w:spacing w:line="276" w:lineRule="auto"/>
        <w:rPr>
          <w:rFonts w:ascii="Century Gothic" w:hAnsi="Century Gothic"/>
          <w:color w:val="FF0000"/>
          <w:sz w:val="24"/>
          <w:szCs w:val="24"/>
        </w:rPr>
      </w:pPr>
    </w:p>
    <w:p w:rsidR="00890A5B" w:rsidRPr="009A3AE2" w:rsidRDefault="00890A5B" w:rsidP="00890A5B">
      <w:pPr>
        <w:spacing w:line="276" w:lineRule="auto"/>
        <w:rPr>
          <w:rFonts w:ascii="Century Gothic" w:hAnsi="Century Gothic"/>
          <w:color w:val="FF0000"/>
          <w:sz w:val="24"/>
          <w:szCs w:val="24"/>
        </w:rPr>
      </w:pPr>
    </w:p>
    <w:p w:rsidR="00890A5B" w:rsidRPr="007D3C71" w:rsidRDefault="00890A5B" w:rsidP="00890A5B">
      <w:pPr>
        <w:spacing w:line="276" w:lineRule="auto"/>
        <w:rPr>
          <w:rStyle w:val="Strong"/>
          <w:rFonts w:ascii="Century Gothic" w:hAnsi="Century Gothic"/>
          <w:sz w:val="24"/>
          <w:szCs w:val="24"/>
        </w:rPr>
      </w:pPr>
      <w:r w:rsidRPr="007D3C71">
        <w:rPr>
          <w:rStyle w:val="Strong"/>
          <w:rFonts w:ascii="Century Gothic" w:hAnsi="Century Gothic"/>
          <w:sz w:val="24"/>
          <w:szCs w:val="24"/>
        </w:rPr>
        <w:t>Ц. ИЗВЕШТАЈ О СТРАТЕШКОЈ ПРОЦЕНИ УТИЦАЈА НА ЖИВОТНУ СРЕДИНУ</w:t>
      </w:r>
    </w:p>
    <w:p w:rsidR="00890A5B" w:rsidRPr="009A3AE2" w:rsidRDefault="00890A5B" w:rsidP="00890A5B">
      <w:pPr>
        <w:spacing w:line="276" w:lineRule="auto"/>
        <w:rPr>
          <w:rStyle w:val="Strong"/>
          <w:rFonts w:ascii="Century Gothic" w:hAnsi="Century Gothic"/>
          <w:color w:val="FF0000"/>
          <w:sz w:val="24"/>
          <w:szCs w:val="24"/>
        </w:rPr>
      </w:pPr>
    </w:p>
    <w:p w:rsidR="00FA06CC" w:rsidRPr="00FA06CC" w:rsidRDefault="00FA06CC" w:rsidP="00C92E5B">
      <w:pPr>
        <w:spacing w:after="60"/>
        <w:rPr>
          <w:rFonts w:ascii="Century Gothic" w:hAnsi="Century Gothic"/>
          <w:w w:val="105"/>
          <w:sz w:val="24"/>
          <w:szCs w:val="24"/>
        </w:rPr>
        <w:sectPr w:rsidR="00FA06CC" w:rsidRPr="00FA06CC" w:rsidSect="00B0682E">
          <w:pgSz w:w="11910" w:h="16840"/>
          <w:pgMar w:top="1134" w:right="1134" w:bottom="1134" w:left="1418" w:header="720" w:footer="720" w:gutter="0"/>
          <w:cols w:space="720"/>
        </w:sectPr>
      </w:pPr>
    </w:p>
    <w:p w:rsidR="00A70325" w:rsidRPr="00A70325" w:rsidRDefault="00A70325" w:rsidP="00C92E5B">
      <w:pPr>
        <w:rPr>
          <w:rFonts w:ascii="Century Gothic" w:hAnsi="Century Gothic"/>
          <w:b/>
          <w:sz w:val="44"/>
          <w:szCs w:val="44"/>
        </w:rPr>
      </w:pPr>
      <w:r w:rsidRPr="00A70325">
        <w:rPr>
          <w:rFonts w:ascii="Century Gothic" w:hAnsi="Century Gothic"/>
          <w:b/>
          <w:sz w:val="44"/>
          <w:szCs w:val="44"/>
        </w:rPr>
        <w:lastRenderedPageBreak/>
        <w:t>ОПШТА ДОКУМЕНТАЦИЈА</w:t>
      </w: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A70325" w:rsidRDefault="00A70325" w:rsidP="00C92E5B">
      <w:pPr>
        <w:rPr>
          <w:rFonts w:ascii="Century Gothic" w:hAnsi="Century Gothic"/>
          <w:b/>
          <w:sz w:val="28"/>
          <w:szCs w:val="28"/>
        </w:rPr>
      </w:pPr>
    </w:p>
    <w:p w:rsidR="00287497" w:rsidRPr="00C92E5B" w:rsidRDefault="005F4D55" w:rsidP="00C92E5B">
      <w:pPr>
        <w:rPr>
          <w:rFonts w:ascii="Century Gothic" w:hAnsi="Century Gothic"/>
          <w:b/>
          <w:sz w:val="28"/>
          <w:szCs w:val="28"/>
        </w:rPr>
      </w:pPr>
      <w:r w:rsidRPr="00C92E5B">
        <w:rPr>
          <w:rFonts w:ascii="Century Gothic" w:hAnsi="Century Gothic"/>
          <w:b/>
          <w:sz w:val="28"/>
          <w:szCs w:val="28"/>
        </w:rPr>
        <w:lastRenderedPageBreak/>
        <w:t>РАДНИ ТИМ НА ИЗРАДИ ПЛАНА ДЕТАЉНЕ РЕГУЛАЦИЈЕ</w:t>
      </w:r>
    </w:p>
    <w:p w:rsidR="00287497" w:rsidRPr="00C92E5B" w:rsidRDefault="00287497" w:rsidP="00C92E5B">
      <w:pPr>
        <w:rPr>
          <w:rFonts w:ascii="Century Gothic" w:hAnsi="Century Gothic"/>
        </w:rPr>
      </w:pPr>
    </w:p>
    <w:p w:rsidR="00287497" w:rsidRDefault="00287497" w:rsidP="00C92E5B">
      <w:pPr>
        <w:rPr>
          <w:rFonts w:ascii="Century Gothic" w:hAnsi="Century Gothic"/>
        </w:rPr>
      </w:pPr>
    </w:p>
    <w:p w:rsidR="00BB3E61" w:rsidRPr="00B80C02" w:rsidRDefault="00BB3E61" w:rsidP="00BB3E61">
      <w:pPr>
        <w:spacing w:after="120"/>
        <w:rPr>
          <w:rStyle w:val="Strong"/>
          <w:rFonts w:ascii="Century Gothic" w:hAnsi="Century Gothic"/>
          <w:sz w:val="24"/>
          <w:szCs w:val="24"/>
        </w:rPr>
      </w:pPr>
      <w:r w:rsidRPr="00B80C02">
        <w:rPr>
          <w:rStyle w:val="Strong"/>
          <w:rFonts w:ascii="Century Gothic" w:hAnsi="Century Gothic"/>
          <w:sz w:val="24"/>
          <w:szCs w:val="24"/>
        </w:rPr>
        <w:t>Одговорни урбаниста</w:t>
      </w:r>
    </w:p>
    <w:p w:rsidR="00BB3E61" w:rsidRPr="00B80C02" w:rsidRDefault="00BB3E61" w:rsidP="00BB3E61">
      <w:pPr>
        <w:rPr>
          <w:rStyle w:val="Strong"/>
          <w:rFonts w:ascii="Century Gothic" w:hAnsi="Century Gothic"/>
          <w:b w:val="0"/>
          <w:sz w:val="24"/>
          <w:szCs w:val="24"/>
        </w:rPr>
      </w:pPr>
      <w:r>
        <w:rPr>
          <w:rStyle w:val="Strong"/>
          <w:b w:val="0"/>
          <w:noProof/>
        </w:rPr>
        <mc:AlternateContent>
          <mc:Choice Requires="wps">
            <w:drawing>
              <wp:anchor distT="0" distB="0" distL="0" distR="0" simplePos="0" relativeHeight="251659776" behindDoc="1" locked="0" layoutInCell="1" allowOverlap="1" wp14:anchorId="58B57EB8" wp14:editId="45CB47F6">
                <wp:simplePos x="0" y="0"/>
                <wp:positionH relativeFrom="page">
                  <wp:posOffset>4281170</wp:posOffset>
                </wp:positionH>
                <wp:positionV relativeFrom="paragraph">
                  <wp:posOffset>665480</wp:posOffset>
                </wp:positionV>
                <wp:extent cx="2607945" cy="1270"/>
                <wp:effectExtent l="0" t="0" r="0" b="0"/>
                <wp:wrapTopAndBottom/>
                <wp:docPr id="1" name="Freeform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07945" cy="1270"/>
                        </a:xfrm>
                        <a:custGeom>
                          <a:avLst/>
                          <a:gdLst>
                            <a:gd name="T0" fmla="+- 0 6742 6742"/>
                            <a:gd name="T1" fmla="*/ T0 w 4107"/>
                            <a:gd name="T2" fmla="+- 0 10848 6742"/>
                            <a:gd name="T3" fmla="*/ T2 w 4107"/>
                          </a:gdLst>
                          <a:ahLst/>
                          <a:cxnLst>
                            <a:cxn ang="0">
                              <a:pos x="T1" y="0"/>
                            </a:cxn>
                            <a:cxn ang="0">
                              <a:pos x="T3" y="0"/>
                            </a:cxn>
                          </a:cxnLst>
                          <a:rect l="0" t="0" r="r" b="b"/>
                          <a:pathLst>
                            <a:path w="4107">
                              <a:moveTo>
                                <a:pt x="0" y="0"/>
                              </a:moveTo>
                              <a:lnTo>
                                <a:pt x="4106"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E56C2" id="Freeform 14" o:spid="_x0000_s1026" style="position:absolute;margin-left:337.1pt;margin-top:52.4pt;width:205.35pt;height:.1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107,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" path="m,l4106,e" filled="f" strokeweight=".72pt">
                <v:path arrowok="t" o:connecttype="custom" o:connectlocs="0,0;2607310,0" o:connectangles="0,0"/>
                <w10:wrap type="topAndBottom" anchorx="page"/>
              </v:shape>
            </w:pict>
          </mc:Fallback>
        </mc:AlternateContent>
      </w:r>
      <w:r w:rsidRPr="00B80C02">
        <w:rPr>
          <w:rStyle w:val="Strong"/>
          <w:rFonts w:ascii="Century Gothic" w:hAnsi="Century Gothic"/>
          <w:b w:val="0"/>
          <w:sz w:val="24"/>
          <w:szCs w:val="24"/>
        </w:rPr>
        <w:t>Ивана Ранђеловић, дипл.инж.арх.</w:t>
      </w:r>
    </w:p>
    <w:p w:rsidR="00BB3E61" w:rsidRPr="00B80C02" w:rsidRDefault="00BB3E61" w:rsidP="00BB3E61">
      <w:pPr>
        <w:rPr>
          <w:rStyle w:val="Strong"/>
          <w:rFonts w:ascii="Century Gothic" w:hAnsi="Century Gothic"/>
          <w:b w:val="0"/>
          <w:sz w:val="24"/>
          <w:szCs w:val="24"/>
        </w:rPr>
      </w:pPr>
      <w:r w:rsidRPr="00B80C02">
        <w:rPr>
          <w:rStyle w:val="Strong"/>
          <w:rFonts w:ascii="Century Gothic" w:hAnsi="Century Gothic"/>
          <w:b w:val="0"/>
          <w:sz w:val="24"/>
          <w:szCs w:val="24"/>
        </w:rPr>
        <w:t>/број лиценце 200 1163 09/</w:t>
      </w:r>
      <w:r w:rsidRPr="00AC11E1">
        <w:rPr>
          <w:rFonts w:ascii="Century Gothic" w:hAnsi="Century Gothic"/>
          <w:bCs/>
          <w:noProof/>
          <w:sz w:val="24"/>
          <w:szCs w:val="24"/>
        </w:rPr>
        <w:t xml:space="preserve"> </w:t>
      </w:r>
    </w:p>
    <w:p w:rsidR="00BB3E61" w:rsidRPr="00C92E5B" w:rsidRDefault="00BB3E61" w:rsidP="00BB3E61">
      <w:pPr>
        <w:rPr>
          <w:rFonts w:ascii="Century Gothic" w:hAnsi="Century Gothic"/>
        </w:rPr>
      </w:pPr>
    </w:p>
    <w:p w:rsidR="00BB3E61" w:rsidRPr="00C92E5B" w:rsidRDefault="00BB3E61" w:rsidP="00BB3E61">
      <w:pPr>
        <w:rPr>
          <w:rFonts w:ascii="Century Gothic" w:hAnsi="Century Gothic"/>
        </w:rPr>
      </w:pPr>
    </w:p>
    <w:p w:rsidR="00BB3E61" w:rsidRPr="00C92E5B" w:rsidRDefault="00BB3E61" w:rsidP="00BB3E61">
      <w:pPr>
        <w:rPr>
          <w:rFonts w:ascii="Century Gothic" w:hAnsi="Century Gothic"/>
          <w:sz w:val="24"/>
          <w:szCs w:val="24"/>
        </w:rPr>
      </w:pPr>
    </w:p>
    <w:p w:rsidR="00BB3E61" w:rsidRPr="00C92E5B" w:rsidRDefault="00BB3E61" w:rsidP="00BB3E61">
      <w:pPr>
        <w:spacing w:after="120"/>
        <w:rPr>
          <w:rFonts w:ascii="Century Gothic" w:hAnsi="Century Gothic"/>
          <w:b/>
          <w:sz w:val="24"/>
          <w:szCs w:val="24"/>
        </w:rPr>
      </w:pPr>
      <w:r w:rsidRPr="00C92E5B">
        <w:rPr>
          <w:rFonts w:ascii="Century Gothic" w:hAnsi="Century Gothic"/>
          <w:b/>
          <w:sz w:val="24"/>
          <w:szCs w:val="24"/>
        </w:rPr>
        <w:t>Сарадници</w:t>
      </w:r>
    </w:p>
    <w:p w:rsidR="00BB3E61" w:rsidRDefault="00BB3E61" w:rsidP="00BB3E61">
      <w:pPr>
        <w:spacing w:after="120" w:line="360" w:lineRule="auto"/>
        <w:rPr>
          <w:rStyle w:val="Strong"/>
          <w:rFonts w:ascii="Century Gothic" w:hAnsi="Century Gothic"/>
          <w:b w:val="0"/>
          <w:sz w:val="24"/>
          <w:szCs w:val="24"/>
        </w:rPr>
      </w:pPr>
      <w:r w:rsidRPr="004D444E">
        <w:rPr>
          <w:rStyle w:val="Strong"/>
          <w:rFonts w:ascii="Century Gothic" w:hAnsi="Century Gothic"/>
          <w:b w:val="0"/>
          <w:sz w:val="24"/>
          <w:szCs w:val="24"/>
        </w:rPr>
        <w:t>Драган Ранђеловић, дипл.инж.грађ.</w:t>
      </w:r>
    </w:p>
    <w:p w:rsidR="00BB3E61" w:rsidRPr="004D444E" w:rsidRDefault="00BB3E61" w:rsidP="00BB3E61">
      <w:pPr>
        <w:spacing w:after="120" w:line="360" w:lineRule="auto"/>
        <w:rPr>
          <w:rStyle w:val="Strong"/>
          <w:rFonts w:ascii="Century Gothic" w:hAnsi="Century Gothic"/>
          <w:b w:val="0"/>
          <w:sz w:val="24"/>
          <w:szCs w:val="24"/>
        </w:rPr>
      </w:pPr>
      <w:r w:rsidRPr="000805FA">
        <w:rPr>
          <w:rStyle w:val="Strong"/>
          <w:rFonts w:ascii="Century Gothic" w:hAnsi="Century Gothic"/>
          <w:b w:val="0"/>
          <w:sz w:val="24"/>
          <w:szCs w:val="24"/>
        </w:rPr>
        <w:t>Ивана Момић, дипл.инж.пејз.арх.</w:t>
      </w:r>
    </w:p>
    <w:p w:rsidR="00BB3E61" w:rsidRPr="00ED587A" w:rsidRDefault="00ED587A" w:rsidP="00BB3E61">
      <w:pPr>
        <w:spacing w:after="120" w:line="360" w:lineRule="auto"/>
        <w:rPr>
          <w:rStyle w:val="Strong"/>
          <w:rFonts w:ascii="Century Gothic" w:hAnsi="Century Gothic"/>
          <w:b w:val="0"/>
          <w:sz w:val="24"/>
          <w:szCs w:val="24"/>
          <w:lang w:val="sr-Cyrl-RS"/>
        </w:rPr>
      </w:pPr>
      <w:r w:rsidRPr="00ED587A">
        <w:rPr>
          <w:rStyle w:val="Strong"/>
          <w:rFonts w:ascii="Century Gothic" w:hAnsi="Century Gothic"/>
          <w:b w:val="0"/>
          <w:sz w:val="24"/>
          <w:szCs w:val="24"/>
          <w:lang w:val="sr-Cyrl-RS"/>
        </w:rPr>
        <w:t>Тања Ђоковић</w:t>
      </w:r>
      <w:r w:rsidR="00BB3E61" w:rsidRPr="00ED587A">
        <w:rPr>
          <w:rStyle w:val="Strong"/>
          <w:rFonts w:ascii="Century Gothic" w:hAnsi="Century Gothic"/>
          <w:b w:val="0"/>
          <w:sz w:val="24"/>
          <w:szCs w:val="24"/>
          <w:lang w:val="sr-Cyrl-RS"/>
        </w:rPr>
        <w:t>, дипл.инж.грађ.</w:t>
      </w:r>
    </w:p>
    <w:p w:rsidR="00BB3E61" w:rsidRDefault="00BB3E61" w:rsidP="00BB3E61">
      <w:pPr>
        <w:spacing w:after="120" w:line="360" w:lineRule="auto"/>
        <w:rPr>
          <w:rStyle w:val="Strong"/>
          <w:rFonts w:ascii="Century Gothic" w:hAnsi="Century Gothic"/>
          <w:b w:val="0"/>
          <w:sz w:val="24"/>
          <w:szCs w:val="24"/>
          <w:lang w:val="sr-Cyrl-RS"/>
        </w:rPr>
      </w:pPr>
      <w:r>
        <w:rPr>
          <w:rStyle w:val="Strong"/>
          <w:rFonts w:ascii="Century Gothic" w:hAnsi="Century Gothic"/>
          <w:b w:val="0"/>
          <w:sz w:val="24"/>
          <w:szCs w:val="24"/>
          <w:lang w:val="sr-Cyrl-RS"/>
        </w:rPr>
        <w:t xml:space="preserve">Александра Ранчић, </w:t>
      </w:r>
      <w:r w:rsidRPr="008D3642">
        <w:rPr>
          <w:rStyle w:val="Strong"/>
          <w:rFonts w:ascii="Century Gothic" w:hAnsi="Century Gothic"/>
          <w:b w:val="0"/>
          <w:sz w:val="24"/>
          <w:szCs w:val="24"/>
          <w:lang w:val="sr-Cyrl-RS"/>
        </w:rPr>
        <w:t>дипл.инж.арх.</w:t>
      </w:r>
    </w:p>
    <w:p w:rsidR="00BB3E61" w:rsidRPr="008D3642" w:rsidRDefault="00BB3E61" w:rsidP="00BB3E61">
      <w:pPr>
        <w:spacing w:after="120" w:line="360" w:lineRule="auto"/>
        <w:rPr>
          <w:rStyle w:val="Strong"/>
          <w:rFonts w:ascii="Century Gothic" w:hAnsi="Century Gothic"/>
          <w:b w:val="0"/>
          <w:sz w:val="24"/>
          <w:szCs w:val="24"/>
          <w:lang w:val="sr-Cyrl-RS"/>
        </w:rPr>
      </w:pPr>
      <w:r>
        <w:rPr>
          <w:rStyle w:val="Strong"/>
          <w:rFonts w:ascii="Century Gothic" w:hAnsi="Century Gothic"/>
          <w:b w:val="0"/>
          <w:sz w:val="24"/>
          <w:szCs w:val="24"/>
          <w:lang w:val="sr-Cyrl-RS"/>
        </w:rPr>
        <w:t xml:space="preserve">Милун Ранчић, </w:t>
      </w:r>
      <w:r w:rsidRPr="008D3642">
        <w:rPr>
          <w:rStyle w:val="Strong"/>
          <w:rFonts w:ascii="Century Gothic" w:hAnsi="Century Gothic"/>
          <w:b w:val="0"/>
          <w:sz w:val="24"/>
          <w:szCs w:val="24"/>
          <w:lang w:val="sr-Cyrl-RS"/>
        </w:rPr>
        <w:t>дипл.инж.арх.</w:t>
      </w:r>
    </w:p>
    <w:p w:rsidR="00BB3E61" w:rsidRDefault="00BB3E61" w:rsidP="00BB3E61">
      <w:pPr>
        <w:spacing w:after="120" w:line="360" w:lineRule="auto"/>
        <w:rPr>
          <w:rStyle w:val="Strong"/>
          <w:rFonts w:ascii="Century Gothic" w:hAnsi="Century Gothic"/>
          <w:b w:val="0"/>
          <w:sz w:val="24"/>
          <w:szCs w:val="24"/>
        </w:rPr>
      </w:pPr>
      <w:r w:rsidRPr="000805FA">
        <w:rPr>
          <w:rStyle w:val="Strong"/>
          <w:rFonts w:ascii="Century Gothic" w:hAnsi="Century Gothic"/>
          <w:b w:val="0"/>
          <w:sz w:val="24"/>
          <w:szCs w:val="24"/>
        </w:rPr>
        <w:t>Срђан Ранђеловић, спец.струк.инж.грађ</w:t>
      </w:r>
      <w:r>
        <w:rPr>
          <w:rStyle w:val="Strong"/>
          <w:rFonts w:ascii="Century Gothic" w:hAnsi="Century Gothic"/>
          <w:b w:val="0"/>
          <w:sz w:val="24"/>
          <w:szCs w:val="24"/>
        </w:rPr>
        <w:t>.</w:t>
      </w:r>
    </w:p>
    <w:p w:rsidR="00BB3E61" w:rsidRDefault="00BB3E61" w:rsidP="00BB3E61">
      <w:pPr>
        <w:rPr>
          <w:rFonts w:ascii="Century Gothic" w:hAnsi="Century Gothic"/>
        </w:rPr>
      </w:pPr>
    </w:p>
    <w:p w:rsidR="00BB3E61" w:rsidRPr="003A1E2D" w:rsidRDefault="00BB3E61" w:rsidP="00BB3E61">
      <w:pPr>
        <w:spacing w:after="120"/>
        <w:rPr>
          <w:rFonts w:ascii="Century Gothic" w:hAnsi="Century Gothic"/>
          <w:b/>
          <w:sz w:val="24"/>
          <w:szCs w:val="24"/>
          <w:lang w:val="sr-Cyrl-RS"/>
        </w:rPr>
      </w:pPr>
      <w:r w:rsidRPr="003A1E2D">
        <w:rPr>
          <w:rFonts w:ascii="Century Gothic" w:hAnsi="Century Gothic"/>
          <w:b/>
          <w:sz w:val="24"/>
          <w:szCs w:val="24"/>
        </w:rPr>
        <w:t>Сарадници</w:t>
      </w:r>
      <w:r w:rsidRPr="003A1E2D">
        <w:rPr>
          <w:rFonts w:ascii="Century Gothic" w:hAnsi="Century Gothic"/>
          <w:b/>
          <w:sz w:val="24"/>
          <w:szCs w:val="24"/>
          <w:lang w:val="sr-Cyrl-RS"/>
        </w:rPr>
        <w:t xml:space="preserve"> у име Наручиоца/Финасијера Плана</w:t>
      </w:r>
    </w:p>
    <w:p w:rsidR="00514FB7" w:rsidRPr="00514FB7" w:rsidRDefault="00514FB7" w:rsidP="00BB3E61">
      <w:pPr>
        <w:spacing w:after="120" w:line="360" w:lineRule="auto"/>
        <w:rPr>
          <w:rFonts w:ascii="Century Gothic" w:hAnsi="Century Gothic"/>
          <w:sz w:val="24"/>
          <w:szCs w:val="24"/>
          <w:lang w:val="sr-Cyrl-RS"/>
        </w:rPr>
      </w:pPr>
      <w:r w:rsidRPr="00514FB7">
        <w:rPr>
          <w:rFonts w:ascii="Century Gothic" w:hAnsi="Century Gothic"/>
          <w:sz w:val="24"/>
          <w:szCs w:val="24"/>
          <w:lang w:val="sr-Cyrl-RS"/>
        </w:rPr>
        <w:t>Милан Јовановић, директор огранка Сталаћ</w:t>
      </w:r>
    </w:p>
    <w:p w:rsidR="00514FB7" w:rsidRPr="00514FB7" w:rsidRDefault="00514FB7" w:rsidP="00BB3E61">
      <w:pPr>
        <w:spacing w:after="120" w:line="360" w:lineRule="auto"/>
        <w:rPr>
          <w:rFonts w:ascii="Century Gothic" w:hAnsi="Century Gothic"/>
          <w:sz w:val="24"/>
          <w:szCs w:val="24"/>
          <w:lang w:val="sr-Cyrl-RS"/>
        </w:rPr>
      </w:pPr>
      <w:r w:rsidRPr="00514FB7">
        <w:rPr>
          <w:rFonts w:ascii="Century Gothic" w:hAnsi="Century Gothic"/>
          <w:sz w:val="24"/>
          <w:szCs w:val="24"/>
          <w:lang w:val="sr-Cyrl-RS"/>
        </w:rPr>
        <w:t>Јовица Чукурановић, заменик директора огранка Сталаћ</w:t>
      </w:r>
    </w:p>
    <w:p w:rsidR="00514FB7" w:rsidRPr="00514FB7" w:rsidRDefault="00514FB7" w:rsidP="00BB3E61">
      <w:pPr>
        <w:spacing w:after="120" w:line="360" w:lineRule="auto"/>
        <w:rPr>
          <w:rFonts w:ascii="Century Gothic" w:hAnsi="Century Gothic"/>
          <w:sz w:val="24"/>
          <w:szCs w:val="24"/>
          <w:lang w:val="sr-Cyrl-RS"/>
        </w:rPr>
      </w:pPr>
      <w:r w:rsidRPr="00514FB7">
        <w:rPr>
          <w:rFonts w:ascii="Century Gothic" w:hAnsi="Century Gothic"/>
          <w:sz w:val="24"/>
          <w:szCs w:val="24"/>
          <w:lang w:val="sr-Cyrl-RS"/>
        </w:rPr>
        <w:t>Драган Рајић, координатор општих послова</w:t>
      </w:r>
    </w:p>
    <w:p w:rsidR="00BB3E61" w:rsidRPr="00514FB7" w:rsidRDefault="00BB3E61" w:rsidP="00BB3E61">
      <w:pPr>
        <w:spacing w:after="120" w:line="360" w:lineRule="auto"/>
        <w:rPr>
          <w:rFonts w:ascii="Century Gothic" w:hAnsi="Century Gothic"/>
          <w:sz w:val="24"/>
          <w:szCs w:val="24"/>
          <w:lang w:val="sr-Cyrl-RS"/>
        </w:rPr>
      </w:pPr>
      <w:r w:rsidRPr="00514FB7">
        <w:rPr>
          <w:rFonts w:ascii="Century Gothic" w:hAnsi="Century Gothic"/>
          <w:sz w:val="24"/>
          <w:szCs w:val="24"/>
        </w:rPr>
        <w:t xml:space="preserve">Дејан Илић, </w:t>
      </w:r>
      <w:r w:rsidR="00514FB7" w:rsidRPr="00514FB7">
        <w:rPr>
          <w:rFonts w:ascii="Century Gothic" w:hAnsi="Century Gothic"/>
          <w:sz w:val="24"/>
          <w:szCs w:val="24"/>
          <w:lang w:val="sr-Cyrl-RS"/>
        </w:rPr>
        <w:t>кооординатор електро одржавања</w:t>
      </w:r>
    </w:p>
    <w:p w:rsidR="00BB3E61" w:rsidRPr="00514FB7" w:rsidRDefault="00BB3E61" w:rsidP="00BB3E61">
      <w:pPr>
        <w:spacing w:after="120" w:line="360" w:lineRule="auto"/>
        <w:rPr>
          <w:rFonts w:ascii="Century Gothic" w:hAnsi="Century Gothic"/>
          <w:sz w:val="24"/>
          <w:szCs w:val="24"/>
        </w:rPr>
      </w:pPr>
      <w:r w:rsidRPr="00514FB7">
        <w:rPr>
          <w:rFonts w:ascii="Century Gothic" w:hAnsi="Century Gothic"/>
          <w:sz w:val="24"/>
          <w:szCs w:val="24"/>
        </w:rPr>
        <w:t>Слађан Милосављевић, правник</w:t>
      </w:r>
    </w:p>
    <w:p w:rsidR="00514FB7" w:rsidRPr="00514FB7" w:rsidRDefault="00514FB7" w:rsidP="00BB3E61">
      <w:pPr>
        <w:spacing w:after="120" w:line="360" w:lineRule="auto"/>
        <w:rPr>
          <w:rFonts w:ascii="Century Gothic" w:hAnsi="Century Gothic"/>
          <w:sz w:val="24"/>
          <w:szCs w:val="24"/>
        </w:rPr>
      </w:pPr>
      <w:r w:rsidRPr="00514FB7">
        <w:rPr>
          <w:rFonts w:ascii="Century Gothic" w:hAnsi="Century Gothic"/>
          <w:bCs/>
          <w:sz w:val="24"/>
          <w:szCs w:val="24"/>
          <w:lang w:val="en-GB"/>
        </w:rPr>
        <w:t>Саша Радосављевић</w:t>
      </w:r>
      <w:proofErr w:type="gramStart"/>
      <w:r w:rsidRPr="00514FB7">
        <w:rPr>
          <w:rFonts w:ascii="Century Gothic" w:hAnsi="Century Gothic"/>
          <w:sz w:val="24"/>
          <w:szCs w:val="24"/>
          <w:lang w:val="en-GB"/>
        </w:rPr>
        <w:t>  (</w:t>
      </w:r>
      <w:proofErr w:type="gramEnd"/>
      <w:r>
        <w:rPr>
          <w:rFonts w:ascii="Century Gothic" w:hAnsi="Century Gothic"/>
          <w:sz w:val="24"/>
          <w:szCs w:val="24"/>
          <w:lang w:val="en-GB"/>
        </w:rPr>
        <w:t>Kruel</w:t>
      </w:r>
      <w:r w:rsidRPr="00514FB7">
        <w:rPr>
          <w:rFonts w:ascii="Century Gothic" w:hAnsi="Century Gothic"/>
          <w:sz w:val="24"/>
          <w:szCs w:val="24"/>
          <w:lang w:val="en-GB"/>
        </w:rPr>
        <w:t xml:space="preserve"> </w:t>
      </w:r>
      <w:r>
        <w:rPr>
          <w:rFonts w:ascii="Century Gothic" w:hAnsi="Century Gothic"/>
          <w:sz w:val="24"/>
          <w:szCs w:val="24"/>
          <w:lang w:val="en-GB"/>
        </w:rPr>
        <w:t>E</w:t>
      </w:r>
      <w:r w:rsidRPr="00514FB7">
        <w:rPr>
          <w:rFonts w:ascii="Century Gothic" w:hAnsi="Century Gothic"/>
          <w:sz w:val="24"/>
          <w:szCs w:val="24"/>
          <w:lang w:val="en-GB"/>
        </w:rPr>
        <w:t>&amp;</w:t>
      </w:r>
      <w:r>
        <w:rPr>
          <w:rFonts w:ascii="Century Gothic" w:hAnsi="Century Gothic"/>
          <w:sz w:val="24"/>
          <w:szCs w:val="24"/>
          <w:lang w:val="en-GB"/>
        </w:rPr>
        <w:t>F</w:t>
      </w:r>
      <w:r w:rsidRPr="00514FB7">
        <w:rPr>
          <w:rFonts w:ascii="Century Gothic" w:hAnsi="Century Gothic"/>
          <w:sz w:val="24"/>
          <w:szCs w:val="24"/>
          <w:lang w:val="en-GB"/>
        </w:rPr>
        <w:t xml:space="preserve"> – пројектовање ТС, РП и ВН вода)</w:t>
      </w:r>
      <w:r w:rsidRPr="00514FB7">
        <w:rPr>
          <w:rFonts w:ascii="Century Gothic" w:hAnsi="Century Gothic"/>
          <w:sz w:val="24"/>
          <w:szCs w:val="24"/>
        </w:rPr>
        <w:t xml:space="preserve"> </w:t>
      </w:r>
    </w:p>
    <w:p w:rsidR="00514FB7" w:rsidRPr="00514FB7" w:rsidRDefault="00514FB7" w:rsidP="00514FB7">
      <w:pPr>
        <w:rPr>
          <w:rFonts w:ascii="Century Gothic" w:hAnsi="Century Gothic"/>
          <w:sz w:val="24"/>
          <w:szCs w:val="24"/>
        </w:rPr>
      </w:pPr>
      <w:r w:rsidRPr="00514FB7">
        <w:rPr>
          <w:rFonts w:ascii="Century Gothic" w:hAnsi="Century Gothic"/>
          <w:bCs/>
          <w:sz w:val="24"/>
          <w:szCs w:val="24"/>
          <w:lang w:val="en-GB"/>
        </w:rPr>
        <w:t>Далибор Стаменковић</w:t>
      </w:r>
      <w:r w:rsidRPr="00514FB7">
        <w:rPr>
          <w:rFonts w:ascii="Century Gothic" w:hAnsi="Century Gothic"/>
          <w:sz w:val="24"/>
          <w:szCs w:val="24"/>
          <w:lang w:val="en-GB"/>
        </w:rPr>
        <w:t xml:space="preserve"> (идејно решење фотонапонске електране)</w:t>
      </w:r>
    </w:p>
    <w:p w:rsidR="00514FB7" w:rsidRDefault="00514FB7" w:rsidP="00BB3E61">
      <w:pPr>
        <w:jc w:val="right"/>
        <w:rPr>
          <w:rFonts w:ascii="Century Gothic" w:hAnsi="Century Gothic"/>
          <w:b/>
          <w:sz w:val="24"/>
          <w:szCs w:val="24"/>
        </w:rPr>
      </w:pPr>
    </w:p>
    <w:p w:rsidR="00514FB7" w:rsidRDefault="00514FB7" w:rsidP="00BB3E61">
      <w:pPr>
        <w:jc w:val="right"/>
        <w:rPr>
          <w:rFonts w:ascii="Century Gothic" w:hAnsi="Century Gothic"/>
          <w:b/>
          <w:sz w:val="24"/>
          <w:szCs w:val="24"/>
        </w:rPr>
      </w:pPr>
    </w:p>
    <w:p w:rsidR="00933BDE" w:rsidRDefault="00933BDE" w:rsidP="00BB3E61">
      <w:pPr>
        <w:jc w:val="right"/>
        <w:rPr>
          <w:rFonts w:ascii="Century Gothic" w:hAnsi="Century Gothic"/>
          <w:b/>
          <w:sz w:val="24"/>
          <w:szCs w:val="24"/>
        </w:rPr>
      </w:pPr>
    </w:p>
    <w:p w:rsidR="00933BDE" w:rsidRDefault="00933BDE" w:rsidP="00BB3E61">
      <w:pPr>
        <w:jc w:val="right"/>
        <w:rPr>
          <w:rFonts w:ascii="Century Gothic" w:hAnsi="Century Gothic"/>
          <w:b/>
          <w:sz w:val="24"/>
          <w:szCs w:val="24"/>
        </w:rPr>
      </w:pPr>
    </w:p>
    <w:p w:rsidR="00514FB7" w:rsidRDefault="00514FB7" w:rsidP="00BB3E61">
      <w:pPr>
        <w:jc w:val="right"/>
        <w:rPr>
          <w:rFonts w:ascii="Century Gothic" w:hAnsi="Century Gothic"/>
          <w:b/>
          <w:sz w:val="24"/>
          <w:szCs w:val="24"/>
        </w:rPr>
      </w:pPr>
    </w:p>
    <w:p w:rsidR="00BB3E61" w:rsidRPr="008D3642" w:rsidRDefault="00BB3E61" w:rsidP="00BB3E61">
      <w:pPr>
        <w:jc w:val="right"/>
        <w:rPr>
          <w:rFonts w:ascii="Century Gothic" w:hAnsi="Century Gothic"/>
          <w:sz w:val="24"/>
          <w:szCs w:val="24"/>
        </w:rPr>
      </w:pPr>
      <w:r w:rsidRPr="00E40E1D">
        <w:rPr>
          <w:rFonts w:ascii="Century Gothic" w:hAnsi="Century Gothic"/>
          <w:b/>
          <w:sz w:val="24"/>
          <w:szCs w:val="24"/>
        </w:rPr>
        <w:t>URBOLEDIS LESKOVAC</w:t>
      </w:r>
    </w:p>
    <w:p w:rsidR="00BB3E61" w:rsidRPr="008D3642" w:rsidRDefault="00BB3E61" w:rsidP="00BB3E61">
      <w:pPr>
        <w:jc w:val="right"/>
        <w:rPr>
          <w:rFonts w:ascii="Century Gothic" w:hAnsi="Century Gothic"/>
          <w:b/>
          <w:sz w:val="24"/>
          <w:szCs w:val="24"/>
        </w:rPr>
      </w:pPr>
      <w:r>
        <w:rPr>
          <w:rFonts w:ascii="Century Gothic" w:hAnsi="Century Gothic"/>
          <w:b/>
          <w:sz w:val="24"/>
          <w:szCs w:val="24"/>
        </w:rPr>
        <w:t>Драган Ранђеловић</w:t>
      </w:r>
    </w:p>
    <w:p w:rsidR="00BB3E61" w:rsidRPr="00C92E5B" w:rsidRDefault="00BB3E61" w:rsidP="00BB3E61">
      <w:pPr>
        <w:jc w:val="right"/>
        <w:rPr>
          <w:rFonts w:ascii="Century Gothic" w:hAnsi="Century Gothic"/>
          <w:sz w:val="24"/>
          <w:szCs w:val="24"/>
        </w:rPr>
      </w:pPr>
    </w:p>
    <w:p w:rsidR="00BB3E61" w:rsidRPr="00C92E5B" w:rsidRDefault="00BB3E61" w:rsidP="00BB3E61">
      <w:pPr>
        <w:jc w:val="right"/>
        <w:rPr>
          <w:rFonts w:ascii="Century Gothic" w:hAnsi="Century Gothic"/>
          <w:sz w:val="24"/>
          <w:szCs w:val="24"/>
        </w:rPr>
      </w:pPr>
      <w:r w:rsidRPr="00C92E5B">
        <w:rPr>
          <w:rFonts w:ascii="Century Gothic" w:hAnsi="Century Gothic"/>
          <w:sz w:val="24"/>
          <w:szCs w:val="24"/>
        </w:rPr>
        <w:t>_________________________________</w:t>
      </w:r>
    </w:p>
    <w:p w:rsidR="004A3C09" w:rsidRPr="00C92E5B" w:rsidRDefault="004A3C09" w:rsidP="00C92E5B">
      <w:pPr>
        <w:rPr>
          <w:rFonts w:ascii="Century Gothic" w:hAnsi="Century Gothic"/>
          <w:sz w:val="24"/>
          <w:szCs w:val="24"/>
        </w:rPr>
        <w:sectPr w:rsidR="004A3C09" w:rsidRPr="00C92E5B" w:rsidSect="00B0682E">
          <w:pgSz w:w="11910" w:h="16840"/>
          <w:pgMar w:top="1134" w:right="1134" w:bottom="1134" w:left="1418" w:header="720" w:footer="720" w:gutter="0"/>
          <w:cols w:space="720"/>
        </w:sectPr>
      </w:pPr>
    </w:p>
    <w:p w:rsidR="006A7FFA" w:rsidRPr="00C92E5B" w:rsidRDefault="006A7FFA" w:rsidP="00C92E5B">
      <w:pPr>
        <w:rPr>
          <w:rFonts w:ascii="Century Gothic" w:hAnsi="Century Gothic"/>
          <w:sz w:val="23"/>
        </w:rPr>
      </w:pPr>
    </w:p>
    <w:p w:rsidR="006A7FFA" w:rsidRPr="00C92E5B" w:rsidRDefault="006A7FFA" w:rsidP="00C92E5B">
      <w:pPr>
        <w:rPr>
          <w:rFonts w:ascii="Century Gothic" w:hAnsi="Century Gothic"/>
          <w:sz w:val="23"/>
        </w:rPr>
      </w:pPr>
    </w:p>
    <w:p w:rsidR="00296384" w:rsidRPr="00C92E5B" w:rsidRDefault="00296384" w:rsidP="00C92E5B">
      <w:pPr>
        <w:rPr>
          <w:rFonts w:ascii="Century Gothic" w:hAnsi="Century Gothic"/>
        </w:rPr>
      </w:pPr>
    </w:p>
    <w:p w:rsidR="0073259C" w:rsidRDefault="0073259C" w:rsidP="00B177D0">
      <w:pPr>
        <w:jc w:val="center"/>
        <w:rPr>
          <w:rFonts w:ascii="Century Gothic" w:hAnsi="Century Gothic"/>
          <w:b/>
          <w:sz w:val="24"/>
          <w:szCs w:val="24"/>
        </w:rPr>
      </w:pPr>
    </w:p>
    <w:p w:rsidR="005512AC" w:rsidRDefault="005512AC" w:rsidP="00B177D0">
      <w:pPr>
        <w:jc w:val="center"/>
        <w:rPr>
          <w:rFonts w:ascii="Century Gothic" w:hAnsi="Century Gothic"/>
          <w:b/>
          <w:sz w:val="28"/>
          <w:szCs w:val="28"/>
        </w:rPr>
      </w:pPr>
    </w:p>
    <w:p w:rsidR="006A7FFA" w:rsidRPr="00FA06CC" w:rsidRDefault="006A7FFA" w:rsidP="00B177D0">
      <w:pPr>
        <w:jc w:val="center"/>
        <w:rPr>
          <w:rFonts w:ascii="Century Gothic" w:hAnsi="Century Gothic"/>
          <w:b/>
          <w:sz w:val="28"/>
          <w:szCs w:val="28"/>
        </w:rPr>
      </w:pPr>
      <w:r w:rsidRPr="00FA06CC">
        <w:rPr>
          <w:rFonts w:ascii="Century Gothic" w:hAnsi="Century Gothic"/>
          <w:b/>
          <w:sz w:val="28"/>
          <w:szCs w:val="28"/>
        </w:rPr>
        <w:t>РЕШЕЊЕ О ОДРЕЂИВАЊУ ОДГОВОРНОГ УРБАНИСТЕ</w:t>
      </w:r>
    </w:p>
    <w:p w:rsidR="006A7FFA" w:rsidRPr="00C92E5B" w:rsidRDefault="006A7FFA" w:rsidP="00C92E5B">
      <w:pPr>
        <w:rPr>
          <w:rFonts w:ascii="Century Gothic" w:hAnsi="Century Gothic"/>
          <w:sz w:val="24"/>
          <w:szCs w:val="24"/>
        </w:rPr>
      </w:pPr>
    </w:p>
    <w:p w:rsidR="006A7FFA" w:rsidRPr="003A571D" w:rsidRDefault="006A7FFA" w:rsidP="00C92E5B">
      <w:pPr>
        <w:rPr>
          <w:rFonts w:ascii="Century Gothic" w:hAnsi="Century Gothic"/>
          <w:sz w:val="24"/>
          <w:szCs w:val="24"/>
        </w:rPr>
      </w:pPr>
    </w:p>
    <w:p w:rsidR="006A7FFA" w:rsidRPr="003A571D" w:rsidRDefault="006A7FFA" w:rsidP="00C92E5B">
      <w:pPr>
        <w:rPr>
          <w:rFonts w:ascii="Century Gothic" w:hAnsi="Century Gothic"/>
          <w:sz w:val="24"/>
          <w:szCs w:val="24"/>
        </w:rPr>
      </w:pPr>
    </w:p>
    <w:p w:rsidR="006A7FFA" w:rsidRPr="003A571D" w:rsidRDefault="006A7FFA" w:rsidP="00C92E5B">
      <w:pPr>
        <w:jc w:val="both"/>
        <w:rPr>
          <w:rFonts w:ascii="Century Gothic" w:hAnsi="Century Gothic"/>
          <w:sz w:val="24"/>
          <w:szCs w:val="24"/>
        </w:rPr>
      </w:pPr>
      <w:r w:rsidRPr="003A571D">
        <w:rPr>
          <w:rFonts w:ascii="Century Gothic" w:hAnsi="Century Gothic"/>
          <w:sz w:val="24"/>
          <w:szCs w:val="24"/>
        </w:rPr>
        <w:t>На основу члана 38. Закона о планирању и изградњи и као:</w:t>
      </w:r>
    </w:p>
    <w:p w:rsidR="006A7FFA" w:rsidRPr="003A571D" w:rsidRDefault="006A7FFA" w:rsidP="00C92E5B">
      <w:pPr>
        <w:jc w:val="both"/>
        <w:rPr>
          <w:rFonts w:ascii="Century Gothic" w:hAnsi="Century Gothic"/>
          <w:sz w:val="24"/>
          <w:szCs w:val="24"/>
        </w:rPr>
      </w:pPr>
    </w:p>
    <w:p w:rsidR="006A7FFA" w:rsidRPr="003A571D" w:rsidRDefault="006A7FFA" w:rsidP="00C92E5B">
      <w:pPr>
        <w:jc w:val="both"/>
        <w:rPr>
          <w:rFonts w:ascii="Century Gothic" w:hAnsi="Century Gothic"/>
          <w:sz w:val="24"/>
          <w:szCs w:val="24"/>
        </w:rPr>
      </w:pPr>
    </w:p>
    <w:p w:rsidR="006A7FFA" w:rsidRPr="003A571D" w:rsidRDefault="006A7FFA" w:rsidP="00C92E5B">
      <w:pPr>
        <w:jc w:val="both"/>
        <w:rPr>
          <w:rFonts w:ascii="Century Gothic" w:hAnsi="Century Gothic"/>
          <w:sz w:val="24"/>
          <w:szCs w:val="24"/>
        </w:rPr>
      </w:pPr>
    </w:p>
    <w:p w:rsidR="006A7FFA" w:rsidRPr="003A571D" w:rsidRDefault="006A7FFA" w:rsidP="00C92E5B">
      <w:pPr>
        <w:jc w:val="center"/>
        <w:rPr>
          <w:rFonts w:ascii="Century Gothic" w:hAnsi="Century Gothic"/>
          <w:b/>
          <w:sz w:val="24"/>
          <w:szCs w:val="24"/>
        </w:rPr>
      </w:pPr>
      <w:r w:rsidRPr="003A571D">
        <w:rPr>
          <w:rFonts w:ascii="Century Gothic" w:hAnsi="Century Gothic"/>
          <w:b/>
          <w:sz w:val="24"/>
          <w:szCs w:val="24"/>
        </w:rPr>
        <w:t>О Д Г О В О Р Н И   У Р Б А Н И С Т А</w:t>
      </w:r>
    </w:p>
    <w:p w:rsidR="006A7FFA" w:rsidRPr="003A571D" w:rsidRDefault="006A7FFA" w:rsidP="00C92E5B">
      <w:pPr>
        <w:jc w:val="both"/>
        <w:rPr>
          <w:rFonts w:ascii="Century Gothic" w:hAnsi="Century Gothic"/>
          <w:sz w:val="24"/>
          <w:szCs w:val="24"/>
        </w:rPr>
      </w:pPr>
    </w:p>
    <w:p w:rsidR="006A7FFA" w:rsidRPr="003A571D" w:rsidRDefault="006A7FFA" w:rsidP="00C92E5B">
      <w:pPr>
        <w:jc w:val="both"/>
        <w:rPr>
          <w:rFonts w:ascii="Century Gothic" w:hAnsi="Century Gothic"/>
          <w:sz w:val="24"/>
          <w:szCs w:val="24"/>
        </w:rPr>
      </w:pPr>
    </w:p>
    <w:p w:rsidR="006A7FFA" w:rsidRPr="003A571D" w:rsidRDefault="006A7FFA" w:rsidP="00C92E5B">
      <w:pPr>
        <w:jc w:val="both"/>
        <w:rPr>
          <w:rFonts w:ascii="Century Gothic" w:hAnsi="Century Gothic"/>
          <w:sz w:val="24"/>
          <w:szCs w:val="24"/>
        </w:rPr>
      </w:pPr>
    </w:p>
    <w:p w:rsidR="006A7FFA" w:rsidRPr="003A571D" w:rsidRDefault="006A7FFA" w:rsidP="003A571D">
      <w:pPr>
        <w:jc w:val="both"/>
        <w:rPr>
          <w:rFonts w:ascii="Century Gothic" w:hAnsi="Century Gothic"/>
          <w:sz w:val="24"/>
          <w:szCs w:val="24"/>
        </w:rPr>
      </w:pPr>
      <w:proofErr w:type="gramStart"/>
      <w:r w:rsidRPr="003A571D">
        <w:rPr>
          <w:rFonts w:ascii="Century Gothic" w:hAnsi="Century Gothic"/>
          <w:sz w:val="24"/>
          <w:szCs w:val="24"/>
        </w:rPr>
        <w:t>за</w:t>
      </w:r>
      <w:proofErr w:type="gramEnd"/>
      <w:r w:rsidRPr="003A571D">
        <w:rPr>
          <w:rFonts w:ascii="Century Gothic" w:hAnsi="Century Gothic"/>
          <w:sz w:val="24"/>
          <w:szCs w:val="24"/>
        </w:rPr>
        <w:t xml:space="preserve"> руковођење израдом </w:t>
      </w:r>
      <w:r w:rsidR="003A571D" w:rsidRPr="003A571D">
        <w:rPr>
          <w:rFonts w:ascii="Century Gothic" w:hAnsi="Century Gothic"/>
          <w:sz w:val="24"/>
          <w:szCs w:val="24"/>
        </w:rPr>
        <w:t xml:space="preserve">ПЛАНА ДЕТАЉНЕ РЕГУЛАЦИЈЕ ЗА КОМПЛЕКС СОЛАРНЕ ЕЛЕКТРАНЕ "МЛАДОСТ 5 – СТАЛАЋ" У </w:t>
      </w:r>
      <w:r w:rsidR="003A571D">
        <w:rPr>
          <w:rFonts w:ascii="Century Gothic" w:hAnsi="Century Gothic"/>
          <w:sz w:val="24"/>
          <w:szCs w:val="24"/>
        </w:rPr>
        <w:t>КО СТАЛАЋ</w:t>
      </w:r>
      <w:r w:rsidR="003A571D" w:rsidRPr="003A571D">
        <w:rPr>
          <w:rFonts w:ascii="Century Gothic" w:hAnsi="Century Gothic"/>
          <w:sz w:val="24"/>
          <w:szCs w:val="24"/>
        </w:rPr>
        <w:t xml:space="preserve"> </w:t>
      </w:r>
      <w:r w:rsidRPr="003A571D">
        <w:rPr>
          <w:rFonts w:ascii="Century Gothic" w:hAnsi="Century Gothic"/>
          <w:sz w:val="24"/>
          <w:szCs w:val="24"/>
        </w:rPr>
        <w:t>одређује се:</w:t>
      </w:r>
    </w:p>
    <w:p w:rsidR="006A7FFA" w:rsidRPr="003A571D" w:rsidRDefault="006A7FFA" w:rsidP="00C92E5B">
      <w:pPr>
        <w:jc w:val="both"/>
        <w:rPr>
          <w:rFonts w:ascii="Century Gothic" w:hAnsi="Century Gothic"/>
          <w:sz w:val="24"/>
          <w:szCs w:val="24"/>
        </w:rPr>
      </w:pPr>
    </w:p>
    <w:p w:rsidR="006A7FFA" w:rsidRPr="003A571D" w:rsidRDefault="006A7FFA" w:rsidP="00C92E5B">
      <w:pPr>
        <w:jc w:val="both"/>
        <w:rPr>
          <w:rFonts w:ascii="Century Gothic" w:hAnsi="Century Gothic"/>
          <w:sz w:val="24"/>
          <w:szCs w:val="24"/>
        </w:rPr>
      </w:pPr>
    </w:p>
    <w:p w:rsidR="006A7FFA" w:rsidRPr="003A571D" w:rsidRDefault="006A7FFA" w:rsidP="00C92E5B">
      <w:pPr>
        <w:jc w:val="both"/>
        <w:rPr>
          <w:rFonts w:ascii="Century Gothic" w:hAnsi="Century Gothic"/>
          <w:sz w:val="24"/>
          <w:szCs w:val="24"/>
        </w:rPr>
      </w:pPr>
    </w:p>
    <w:p w:rsidR="006A7FFA" w:rsidRPr="003A571D" w:rsidRDefault="006A7FFA" w:rsidP="00C92E5B">
      <w:pPr>
        <w:jc w:val="both"/>
        <w:rPr>
          <w:rFonts w:ascii="Century Gothic" w:hAnsi="Century Gothic"/>
          <w:sz w:val="24"/>
          <w:szCs w:val="24"/>
        </w:rPr>
      </w:pPr>
    </w:p>
    <w:p w:rsidR="006A7FFA" w:rsidRPr="003A571D" w:rsidRDefault="006A7FFA" w:rsidP="00C92E5B">
      <w:pPr>
        <w:jc w:val="both"/>
        <w:rPr>
          <w:rFonts w:ascii="Century Gothic" w:hAnsi="Century Gothic"/>
          <w:b/>
          <w:sz w:val="24"/>
          <w:szCs w:val="24"/>
        </w:rPr>
      </w:pPr>
      <w:r w:rsidRPr="003A571D">
        <w:rPr>
          <w:rFonts w:ascii="Century Gothic" w:hAnsi="Century Gothic"/>
          <w:b/>
          <w:sz w:val="24"/>
          <w:szCs w:val="24"/>
        </w:rPr>
        <w:t>Ивана Д. Ранђеловић</w:t>
      </w:r>
      <w:proofErr w:type="gramStart"/>
      <w:r w:rsidRPr="003A571D">
        <w:rPr>
          <w:rFonts w:ascii="Century Gothic" w:hAnsi="Century Gothic"/>
          <w:b/>
          <w:sz w:val="24"/>
          <w:szCs w:val="24"/>
        </w:rPr>
        <w:t>,  дипл.инж.арх</w:t>
      </w:r>
      <w:proofErr w:type="gramEnd"/>
      <w:r w:rsidRPr="003A571D">
        <w:rPr>
          <w:rFonts w:ascii="Century Gothic" w:hAnsi="Century Gothic"/>
          <w:b/>
          <w:sz w:val="24"/>
          <w:szCs w:val="24"/>
        </w:rPr>
        <w:t>.</w:t>
      </w:r>
      <w:r w:rsidRPr="003A571D">
        <w:rPr>
          <w:rFonts w:ascii="Century Gothic" w:hAnsi="Century Gothic"/>
          <w:b/>
          <w:sz w:val="24"/>
          <w:szCs w:val="24"/>
        </w:rPr>
        <w:tab/>
      </w:r>
      <w:r w:rsidR="008C043E" w:rsidRPr="003A571D">
        <w:rPr>
          <w:rFonts w:ascii="Century Gothic" w:hAnsi="Century Gothic"/>
          <w:b/>
          <w:sz w:val="24"/>
          <w:szCs w:val="24"/>
        </w:rPr>
        <w:t xml:space="preserve">                 </w:t>
      </w:r>
      <w:r w:rsidRPr="003A571D">
        <w:rPr>
          <w:rFonts w:ascii="Century Gothic" w:hAnsi="Century Gothic"/>
          <w:b/>
          <w:sz w:val="24"/>
          <w:szCs w:val="24"/>
        </w:rPr>
        <w:t xml:space="preserve"> </w:t>
      </w:r>
      <w:proofErr w:type="gramStart"/>
      <w:r w:rsidRPr="003A571D">
        <w:rPr>
          <w:rFonts w:ascii="Century Gothic" w:hAnsi="Century Gothic"/>
          <w:b/>
          <w:sz w:val="24"/>
          <w:szCs w:val="24"/>
        </w:rPr>
        <w:t>лиценца</w:t>
      </w:r>
      <w:proofErr w:type="gramEnd"/>
      <w:r w:rsidRPr="003A571D">
        <w:rPr>
          <w:rFonts w:ascii="Century Gothic" w:hAnsi="Century Gothic"/>
          <w:b/>
          <w:sz w:val="24"/>
          <w:szCs w:val="24"/>
        </w:rPr>
        <w:t xml:space="preserve"> број 200 1163 09</w:t>
      </w:r>
    </w:p>
    <w:p w:rsidR="006A7FFA" w:rsidRPr="00C92E5B" w:rsidRDefault="006A7FFA" w:rsidP="00C92E5B">
      <w:pPr>
        <w:jc w:val="both"/>
        <w:rPr>
          <w:rFonts w:ascii="Century Gothic" w:hAnsi="Century Gothic"/>
          <w:sz w:val="24"/>
          <w:szCs w:val="24"/>
        </w:rPr>
      </w:pPr>
    </w:p>
    <w:p w:rsidR="006A7FFA" w:rsidRPr="00C92E5B" w:rsidRDefault="006A7FFA" w:rsidP="00C92E5B">
      <w:pPr>
        <w:jc w:val="both"/>
        <w:rPr>
          <w:rFonts w:ascii="Century Gothic" w:hAnsi="Century Gothic"/>
          <w:sz w:val="24"/>
          <w:szCs w:val="24"/>
        </w:rPr>
      </w:pPr>
    </w:p>
    <w:p w:rsidR="006A7FFA" w:rsidRPr="00C92E5B" w:rsidRDefault="006A7FFA" w:rsidP="00C92E5B">
      <w:pPr>
        <w:jc w:val="both"/>
        <w:rPr>
          <w:rFonts w:ascii="Century Gothic" w:hAnsi="Century Gothic"/>
          <w:sz w:val="24"/>
          <w:szCs w:val="24"/>
        </w:rPr>
      </w:pPr>
    </w:p>
    <w:p w:rsidR="006A7FFA" w:rsidRPr="00C92E5B" w:rsidRDefault="006A7FFA" w:rsidP="00C92E5B">
      <w:pPr>
        <w:jc w:val="both"/>
        <w:rPr>
          <w:rFonts w:ascii="Century Gothic" w:hAnsi="Century Gothic"/>
          <w:sz w:val="24"/>
          <w:szCs w:val="24"/>
        </w:rPr>
      </w:pPr>
    </w:p>
    <w:p w:rsidR="00D15F14" w:rsidRPr="00EF2995" w:rsidRDefault="00D15F14" w:rsidP="00D15F14">
      <w:pPr>
        <w:jc w:val="both"/>
        <w:rPr>
          <w:rFonts w:ascii="Century Gothic" w:hAnsi="Century Gothic" w:cs="Arial"/>
          <w:sz w:val="24"/>
          <w:szCs w:val="24"/>
          <w:lang w:val="sr-Cyrl-CS"/>
        </w:rPr>
      </w:pPr>
      <w:r>
        <w:rPr>
          <w:rFonts w:ascii="Century Gothic" w:hAnsi="Century Gothic" w:cs="Arial"/>
          <w:sz w:val="24"/>
          <w:szCs w:val="24"/>
        </w:rPr>
        <w:t>У Лесковцу</w:t>
      </w:r>
      <w:r w:rsidRPr="00EF2995">
        <w:rPr>
          <w:rFonts w:ascii="Century Gothic" w:hAnsi="Century Gothic" w:cs="Arial"/>
          <w:sz w:val="24"/>
          <w:szCs w:val="24"/>
        </w:rPr>
        <w:t>,</w:t>
      </w:r>
    </w:p>
    <w:p w:rsidR="006A7FFA" w:rsidRPr="00C92E5B" w:rsidRDefault="00E17BCC" w:rsidP="00D15F14">
      <w:pPr>
        <w:jc w:val="both"/>
        <w:rPr>
          <w:rFonts w:ascii="Century Gothic" w:hAnsi="Century Gothic"/>
          <w:sz w:val="24"/>
          <w:szCs w:val="24"/>
        </w:rPr>
      </w:pPr>
      <w:r>
        <w:rPr>
          <w:rFonts w:ascii="Century Gothic" w:hAnsi="Century Gothic" w:cs="Arial"/>
          <w:sz w:val="24"/>
          <w:szCs w:val="24"/>
          <w:lang w:val="sr-Cyrl-RS"/>
        </w:rPr>
        <w:t>м</w:t>
      </w:r>
      <w:r w:rsidR="00D03DBA">
        <w:rPr>
          <w:rFonts w:ascii="Century Gothic" w:hAnsi="Century Gothic" w:cs="Arial"/>
          <w:sz w:val="24"/>
          <w:szCs w:val="24"/>
          <w:lang w:val="sr-Cyrl-RS"/>
        </w:rPr>
        <w:t>ај</w:t>
      </w:r>
      <w:r w:rsidR="00BB3E61">
        <w:rPr>
          <w:rFonts w:ascii="Century Gothic" w:hAnsi="Century Gothic" w:cs="Arial"/>
          <w:sz w:val="24"/>
          <w:szCs w:val="24"/>
        </w:rPr>
        <w:t xml:space="preserve"> 2023</w:t>
      </w:r>
      <w:r w:rsidR="00D15F14">
        <w:rPr>
          <w:rFonts w:ascii="Century Gothic" w:hAnsi="Century Gothic" w:cs="Arial"/>
          <w:sz w:val="24"/>
          <w:szCs w:val="24"/>
        </w:rPr>
        <w:t xml:space="preserve">. </w:t>
      </w:r>
      <w:proofErr w:type="gramStart"/>
      <w:r w:rsidR="00D15F14">
        <w:rPr>
          <w:rFonts w:ascii="Century Gothic" w:hAnsi="Century Gothic" w:cs="Arial"/>
          <w:sz w:val="24"/>
          <w:szCs w:val="24"/>
        </w:rPr>
        <w:t>године</w:t>
      </w:r>
      <w:proofErr w:type="gramEnd"/>
      <w:r w:rsidR="00D15F14">
        <w:rPr>
          <w:rFonts w:ascii="Century Gothic" w:hAnsi="Century Gothic" w:cs="Arial"/>
          <w:sz w:val="24"/>
          <w:szCs w:val="24"/>
        </w:rPr>
        <w:tab/>
      </w:r>
    </w:p>
    <w:p w:rsidR="009A5756" w:rsidRPr="008D3642" w:rsidRDefault="009A5756" w:rsidP="009A5756">
      <w:pPr>
        <w:jc w:val="right"/>
        <w:rPr>
          <w:rFonts w:ascii="Century Gothic" w:hAnsi="Century Gothic"/>
          <w:sz w:val="24"/>
          <w:szCs w:val="24"/>
        </w:rPr>
      </w:pPr>
      <w:r w:rsidRPr="00E40E1D">
        <w:rPr>
          <w:rFonts w:ascii="Century Gothic" w:hAnsi="Century Gothic"/>
          <w:b/>
          <w:sz w:val="24"/>
          <w:szCs w:val="24"/>
        </w:rPr>
        <w:t>URBOLEDIS LESKOVAC</w:t>
      </w:r>
    </w:p>
    <w:p w:rsidR="009A5756" w:rsidRPr="008D3642" w:rsidRDefault="009A5756" w:rsidP="009A5756">
      <w:pPr>
        <w:jc w:val="right"/>
        <w:rPr>
          <w:rFonts w:ascii="Century Gothic" w:hAnsi="Century Gothic"/>
          <w:b/>
          <w:sz w:val="24"/>
          <w:szCs w:val="24"/>
        </w:rPr>
      </w:pPr>
      <w:r>
        <w:rPr>
          <w:rFonts w:ascii="Century Gothic" w:hAnsi="Century Gothic"/>
          <w:b/>
          <w:sz w:val="24"/>
          <w:szCs w:val="24"/>
        </w:rPr>
        <w:t>Драган Ранђеловић</w:t>
      </w:r>
    </w:p>
    <w:p w:rsidR="009A5756" w:rsidRPr="00C92E5B" w:rsidRDefault="009A5756" w:rsidP="009A5756">
      <w:pPr>
        <w:jc w:val="right"/>
        <w:rPr>
          <w:rFonts w:ascii="Century Gothic" w:hAnsi="Century Gothic"/>
          <w:sz w:val="24"/>
          <w:szCs w:val="24"/>
        </w:rPr>
      </w:pPr>
    </w:p>
    <w:p w:rsidR="009A5756" w:rsidRPr="00C92E5B" w:rsidRDefault="009A5756" w:rsidP="009A5756">
      <w:pPr>
        <w:jc w:val="right"/>
        <w:rPr>
          <w:rFonts w:ascii="Century Gothic" w:hAnsi="Century Gothic"/>
          <w:sz w:val="24"/>
          <w:szCs w:val="24"/>
        </w:rPr>
      </w:pPr>
      <w:r w:rsidRPr="00C92E5B">
        <w:rPr>
          <w:rFonts w:ascii="Century Gothic" w:hAnsi="Century Gothic"/>
          <w:sz w:val="24"/>
          <w:szCs w:val="24"/>
        </w:rPr>
        <w:t>_________________________________</w:t>
      </w:r>
    </w:p>
    <w:p w:rsidR="00B0682E" w:rsidRPr="00C92E5B" w:rsidRDefault="00B0682E" w:rsidP="00C92E5B">
      <w:pPr>
        <w:rPr>
          <w:rFonts w:ascii="Century Gothic" w:hAnsi="Century Gothic"/>
          <w:sz w:val="24"/>
          <w:szCs w:val="24"/>
        </w:rPr>
        <w:sectPr w:rsidR="00B0682E" w:rsidRPr="00C92E5B" w:rsidSect="00B0682E">
          <w:pgSz w:w="11910" w:h="16840"/>
          <w:pgMar w:top="1134" w:right="1134" w:bottom="1134" w:left="1418" w:header="720" w:footer="720" w:gutter="0"/>
          <w:cols w:space="720"/>
        </w:sectPr>
      </w:pPr>
    </w:p>
    <w:p w:rsidR="00287497" w:rsidRPr="00C92E5B" w:rsidRDefault="00603F81" w:rsidP="00C92E5B">
      <w:pPr>
        <w:rPr>
          <w:rFonts w:ascii="Century Gothic" w:hAnsi="Century Gothic"/>
          <w:sz w:val="20"/>
        </w:rPr>
      </w:pPr>
      <w:r w:rsidRPr="00C92E5B">
        <w:rPr>
          <w:rFonts w:ascii="Century Gothic" w:hAnsi="Century Gothic"/>
          <w:noProof/>
          <w:sz w:val="20"/>
        </w:rPr>
        <w:lastRenderedPageBreak/>
        <w:drawing>
          <wp:anchor distT="0" distB="0" distL="114300" distR="114300" simplePos="0" relativeHeight="251657728" behindDoc="1" locked="0" layoutInCell="1" allowOverlap="1">
            <wp:simplePos x="438912" y="719328"/>
            <wp:positionH relativeFrom="margin">
              <wp:align>center</wp:align>
            </wp:positionH>
            <wp:positionV relativeFrom="margin">
              <wp:align>center</wp:align>
            </wp:positionV>
            <wp:extent cx="6943725" cy="10115550"/>
            <wp:effectExtent l="0" t="0" r="9525" b="0"/>
            <wp:wrapSquare wrapText="bothSides"/>
            <wp:docPr id="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pic:nvPicPr>
                  <pic:blipFill>
                    <a:blip r:embed="rId11" cstate="print"/>
                    <a:stretch>
                      <a:fillRect/>
                    </a:stretch>
                  </pic:blipFill>
                  <pic:spPr>
                    <a:xfrm>
                      <a:off x="0" y="0"/>
                      <a:ext cx="6943725" cy="10115550"/>
                    </a:xfrm>
                    <a:prstGeom prst="rect">
                      <a:avLst/>
                    </a:prstGeom>
                  </pic:spPr>
                </pic:pic>
              </a:graphicData>
            </a:graphic>
          </wp:anchor>
        </w:drawing>
      </w:r>
    </w:p>
    <w:p w:rsidR="00287497" w:rsidRPr="00C92E5B" w:rsidRDefault="00287497" w:rsidP="00C92E5B">
      <w:pPr>
        <w:rPr>
          <w:rFonts w:ascii="Century Gothic" w:hAnsi="Century Gothic"/>
          <w:sz w:val="20"/>
        </w:rPr>
        <w:sectPr w:rsidR="00287497" w:rsidRPr="00C92E5B" w:rsidSect="00ED587A">
          <w:pgSz w:w="11910" w:h="16840"/>
          <w:pgMar w:top="1134" w:right="1134" w:bottom="1134" w:left="1418" w:header="720" w:footer="720" w:gutter="0"/>
          <w:cols w:space="720"/>
        </w:sectPr>
      </w:pPr>
    </w:p>
    <w:p w:rsidR="00B0682E" w:rsidRPr="00C92E5B" w:rsidRDefault="00B0682E" w:rsidP="00C92E5B">
      <w:pPr>
        <w:rPr>
          <w:rFonts w:ascii="Century Gothic" w:hAnsi="Century Gothic"/>
          <w:w w:val="95"/>
        </w:rPr>
      </w:pPr>
    </w:p>
    <w:p w:rsidR="00B0682E" w:rsidRPr="00C92E5B" w:rsidRDefault="00B0682E" w:rsidP="00C92E5B">
      <w:pPr>
        <w:rPr>
          <w:rFonts w:ascii="Century Gothic" w:hAnsi="Century Gothic"/>
          <w:w w:val="95"/>
        </w:rPr>
      </w:pPr>
    </w:p>
    <w:p w:rsidR="00296384" w:rsidRPr="00C92E5B" w:rsidRDefault="00296384" w:rsidP="00C92E5B">
      <w:pPr>
        <w:rPr>
          <w:rFonts w:ascii="Century Gothic" w:hAnsi="Century Gothic"/>
          <w:sz w:val="24"/>
          <w:szCs w:val="24"/>
        </w:rPr>
      </w:pPr>
    </w:p>
    <w:p w:rsidR="008C043E" w:rsidRDefault="008C043E" w:rsidP="008C043E">
      <w:pPr>
        <w:jc w:val="both"/>
        <w:rPr>
          <w:rFonts w:ascii="Century Gothic" w:hAnsi="Century Gothic"/>
        </w:rPr>
      </w:pPr>
    </w:p>
    <w:p w:rsidR="008C043E" w:rsidRDefault="008C043E" w:rsidP="008C043E">
      <w:pPr>
        <w:jc w:val="both"/>
        <w:rPr>
          <w:rFonts w:ascii="Century Gothic" w:hAnsi="Century Gothic"/>
        </w:rPr>
      </w:pPr>
    </w:p>
    <w:p w:rsidR="00296384" w:rsidRPr="003A571D" w:rsidRDefault="00296384" w:rsidP="008C043E">
      <w:pPr>
        <w:jc w:val="both"/>
        <w:rPr>
          <w:rFonts w:ascii="Century Gothic" w:hAnsi="Century Gothic"/>
          <w:sz w:val="24"/>
          <w:szCs w:val="24"/>
        </w:rPr>
      </w:pPr>
      <w:r w:rsidRPr="003A571D">
        <w:rPr>
          <w:rFonts w:ascii="Century Gothic" w:hAnsi="Century Gothic"/>
          <w:sz w:val="24"/>
          <w:szCs w:val="24"/>
        </w:rPr>
        <w:t>На основу члана 27. Правилника о садржини, начину и поступку израде докумената просторног и урбанистичког планирања даје се:</w:t>
      </w:r>
    </w:p>
    <w:p w:rsidR="00296384" w:rsidRPr="003A571D" w:rsidRDefault="00296384" w:rsidP="008C043E">
      <w:pPr>
        <w:jc w:val="both"/>
        <w:rPr>
          <w:rFonts w:ascii="Century Gothic" w:hAnsi="Century Gothic"/>
          <w:sz w:val="24"/>
          <w:szCs w:val="24"/>
        </w:rPr>
      </w:pPr>
    </w:p>
    <w:p w:rsidR="00296384" w:rsidRPr="003A571D" w:rsidRDefault="00296384" w:rsidP="008C043E">
      <w:pPr>
        <w:jc w:val="both"/>
        <w:rPr>
          <w:rFonts w:ascii="Century Gothic" w:hAnsi="Century Gothic"/>
          <w:sz w:val="24"/>
          <w:szCs w:val="24"/>
        </w:rPr>
      </w:pPr>
    </w:p>
    <w:p w:rsidR="00296384" w:rsidRPr="003A571D" w:rsidRDefault="00296384" w:rsidP="008C043E">
      <w:pPr>
        <w:jc w:val="both"/>
        <w:rPr>
          <w:rFonts w:ascii="Century Gothic" w:hAnsi="Century Gothic"/>
          <w:sz w:val="24"/>
          <w:szCs w:val="24"/>
        </w:rPr>
      </w:pPr>
    </w:p>
    <w:p w:rsidR="00296384" w:rsidRPr="003A571D" w:rsidRDefault="00296384" w:rsidP="008C043E">
      <w:pPr>
        <w:jc w:val="both"/>
        <w:rPr>
          <w:rFonts w:ascii="Century Gothic" w:hAnsi="Century Gothic"/>
          <w:sz w:val="24"/>
          <w:szCs w:val="24"/>
        </w:rPr>
      </w:pPr>
    </w:p>
    <w:p w:rsidR="00296384" w:rsidRPr="003A571D" w:rsidRDefault="00296384" w:rsidP="008C043E">
      <w:pPr>
        <w:jc w:val="center"/>
        <w:rPr>
          <w:rFonts w:ascii="Century Gothic" w:hAnsi="Century Gothic"/>
          <w:b/>
          <w:sz w:val="28"/>
          <w:szCs w:val="28"/>
        </w:rPr>
      </w:pPr>
      <w:r w:rsidRPr="003A571D">
        <w:rPr>
          <w:rFonts w:ascii="Century Gothic" w:hAnsi="Century Gothic"/>
          <w:b/>
          <w:sz w:val="28"/>
          <w:szCs w:val="28"/>
        </w:rPr>
        <w:t>И З Ј А В А</w:t>
      </w:r>
    </w:p>
    <w:p w:rsidR="00296384" w:rsidRPr="003A571D" w:rsidRDefault="00296384" w:rsidP="008C043E">
      <w:pPr>
        <w:jc w:val="both"/>
        <w:rPr>
          <w:rFonts w:ascii="Century Gothic" w:hAnsi="Century Gothic"/>
          <w:sz w:val="24"/>
          <w:szCs w:val="24"/>
        </w:rPr>
      </w:pPr>
    </w:p>
    <w:p w:rsidR="00296384" w:rsidRPr="003A571D" w:rsidRDefault="00296384" w:rsidP="008C043E">
      <w:pPr>
        <w:jc w:val="both"/>
        <w:rPr>
          <w:rFonts w:ascii="Century Gothic" w:hAnsi="Century Gothic"/>
          <w:sz w:val="24"/>
          <w:szCs w:val="24"/>
        </w:rPr>
      </w:pPr>
    </w:p>
    <w:p w:rsidR="00296384" w:rsidRPr="003A571D" w:rsidRDefault="00296384" w:rsidP="008C043E">
      <w:pPr>
        <w:jc w:val="both"/>
        <w:rPr>
          <w:rFonts w:ascii="Century Gothic" w:hAnsi="Century Gothic"/>
          <w:sz w:val="24"/>
          <w:szCs w:val="24"/>
        </w:rPr>
      </w:pPr>
    </w:p>
    <w:p w:rsidR="00ED587A" w:rsidRPr="0077545A" w:rsidRDefault="00221C7F" w:rsidP="00ED587A">
      <w:pPr>
        <w:jc w:val="both"/>
        <w:rPr>
          <w:rFonts w:ascii="Century Gothic" w:hAnsi="Century Gothic"/>
          <w:sz w:val="24"/>
          <w:szCs w:val="24"/>
          <w:lang w:val="sr-Cyrl-RS"/>
        </w:rPr>
      </w:pPr>
      <w:proofErr w:type="gramStart"/>
      <w:r w:rsidRPr="0077545A">
        <w:rPr>
          <w:rFonts w:ascii="Century Gothic" w:hAnsi="Century Gothic"/>
          <w:sz w:val="24"/>
          <w:szCs w:val="24"/>
        </w:rPr>
        <w:t>да</w:t>
      </w:r>
      <w:proofErr w:type="gramEnd"/>
      <w:r w:rsidRPr="0077545A">
        <w:rPr>
          <w:rFonts w:ascii="Century Gothic" w:hAnsi="Century Gothic"/>
          <w:sz w:val="24"/>
          <w:szCs w:val="24"/>
        </w:rPr>
        <w:t xml:space="preserve"> је </w:t>
      </w:r>
      <w:r w:rsidR="00962605">
        <w:rPr>
          <w:rFonts w:ascii="Century Gothic" w:hAnsi="Century Gothic"/>
          <w:color w:val="000000"/>
          <w:sz w:val="24"/>
          <w:szCs w:val="24"/>
          <w:lang w:val="sr-Cyrl-RS"/>
        </w:rPr>
        <w:t>пла</w:t>
      </w:r>
      <w:r w:rsidR="00962605">
        <w:rPr>
          <w:rFonts w:ascii="Century Gothic" w:hAnsi="Century Gothic"/>
          <w:color w:val="000000"/>
          <w:sz w:val="24"/>
          <w:szCs w:val="24"/>
        </w:rPr>
        <w:t>нски документ</w:t>
      </w:r>
      <w:r w:rsidRPr="0077545A">
        <w:rPr>
          <w:rFonts w:ascii="Century Gothic" w:hAnsi="Century Gothic"/>
          <w:color w:val="000000"/>
          <w:sz w:val="24"/>
          <w:szCs w:val="24"/>
        </w:rPr>
        <w:t xml:space="preserve"> </w:t>
      </w:r>
      <w:r>
        <w:rPr>
          <w:rFonts w:ascii="Century Gothic" w:hAnsi="Century Gothic"/>
          <w:color w:val="000000"/>
          <w:sz w:val="24"/>
          <w:szCs w:val="24"/>
          <w:lang w:val="sr-Cyrl-RS"/>
        </w:rPr>
        <w:t xml:space="preserve">- </w:t>
      </w:r>
      <w:r>
        <w:rPr>
          <w:rFonts w:ascii="Century Gothic" w:hAnsi="Century Gothic"/>
          <w:sz w:val="24"/>
          <w:szCs w:val="24"/>
        </w:rPr>
        <w:t>ПЛАН</w:t>
      </w:r>
      <w:r w:rsidR="003A571D" w:rsidRPr="003A571D">
        <w:rPr>
          <w:rFonts w:ascii="Century Gothic" w:hAnsi="Century Gothic"/>
          <w:sz w:val="24"/>
          <w:szCs w:val="24"/>
        </w:rPr>
        <w:t xml:space="preserve"> ДЕТАЉНЕ РЕГУЛАЦИЈЕ СОЛАРНЕ ЕЛЕКТРАНЕ "МЛАДОСТ 5 – СТАЛАЋ" У </w:t>
      </w:r>
      <w:r w:rsidR="003A571D">
        <w:rPr>
          <w:rFonts w:ascii="Century Gothic" w:hAnsi="Century Gothic"/>
          <w:sz w:val="24"/>
          <w:szCs w:val="24"/>
        </w:rPr>
        <w:t>КО СТАЛАЋ</w:t>
      </w:r>
      <w:r w:rsidR="003A571D" w:rsidRPr="003A571D">
        <w:rPr>
          <w:rFonts w:ascii="Century Gothic" w:hAnsi="Century Gothic"/>
          <w:sz w:val="24"/>
          <w:szCs w:val="24"/>
        </w:rPr>
        <w:t xml:space="preserve"> </w:t>
      </w:r>
      <w:r w:rsidR="00ED587A" w:rsidRPr="0077545A">
        <w:rPr>
          <w:rFonts w:ascii="Century Gothic" w:hAnsi="Century Gothic"/>
          <w:color w:val="000000"/>
          <w:sz w:val="24"/>
          <w:szCs w:val="24"/>
        </w:rPr>
        <w:t>припремљен у складу са Законом и прописима донетим</w:t>
      </w:r>
      <w:r w:rsidR="00BC392A">
        <w:rPr>
          <w:rFonts w:ascii="Century Gothic" w:hAnsi="Century Gothic"/>
          <w:color w:val="000000"/>
          <w:sz w:val="24"/>
          <w:szCs w:val="24"/>
        </w:rPr>
        <w:t xml:space="preserve"> на основу Закона, као и да је </w:t>
      </w:r>
      <w:r w:rsidR="00962605">
        <w:rPr>
          <w:rFonts w:ascii="Century Gothic" w:hAnsi="Century Gothic"/>
          <w:color w:val="000000"/>
          <w:sz w:val="24"/>
          <w:szCs w:val="24"/>
        </w:rPr>
        <w:t>плански документ</w:t>
      </w:r>
      <w:r w:rsidR="00ED587A" w:rsidRPr="0077545A">
        <w:rPr>
          <w:rFonts w:ascii="Century Gothic" w:hAnsi="Century Gothic"/>
          <w:color w:val="000000"/>
          <w:sz w:val="24"/>
          <w:szCs w:val="24"/>
        </w:rPr>
        <w:t xml:space="preserve"> припремљен и усклађен са извештајем о стручној контроли и усклађен са планским документима ширег </w:t>
      </w:r>
      <w:r w:rsidR="00ED587A">
        <w:rPr>
          <w:rFonts w:ascii="Century Gothic" w:hAnsi="Century Gothic"/>
          <w:sz w:val="24"/>
          <w:szCs w:val="24"/>
          <w:lang w:val="sr-Cyrl-RS"/>
        </w:rPr>
        <w:t>подручја.</w:t>
      </w:r>
    </w:p>
    <w:p w:rsidR="00296384" w:rsidRPr="003A571D" w:rsidRDefault="00296384" w:rsidP="003A571D">
      <w:pPr>
        <w:jc w:val="both"/>
        <w:rPr>
          <w:rFonts w:ascii="Century Gothic" w:hAnsi="Century Gothic"/>
          <w:sz w:val="24"/>
          <w:szCs w:val="24"/>
        </w:rPr>
      </w:pPr>
    </w:p>
    <w:p w:rsidR="00296384" w:rsidRPr="00EF2995" w:rsidRDefault="00296384" w:rsidP="008C043E">
      <w:pPr>
        <w:jc w:val="both"/>
        <w:rPr>
          <w:rFonts w:ascii="Century Gothic" w:hAnsi="Century Gothic"/>
          <w:sz w:val="24"/>
          <w:szCs w:val="24"/>
        </w:rPr>
      </w:pPr>
    </w:p>
    <w:p w:rsidR="00296384" w:rsidRPr="00EF2995" w:rsidRDefault="00296384" w:rsidP="008C043E">
      <w:pPr>
        <w:jc w:val="both"/>
        <w:rPr>
          <w:rFonts w:ascii="Century Gothic" w:hAnsi="Century Gothic"/>
          <w:sz w:val="24"/>
          <w:szCs w:val="24"/>
        </w:rPr>
      </w:pPr>
    </w:p>
    <w:p w:rsidR="00296384" w:rsidRPr="00EF2995" w:rsidRDefault="00296384" w:rsidP="008C043E">
      <w:pPr>
        <w:jc w:val="both"/>
        <w:rPr>
          <w:rFonts w:ascii="Century Gothic" w:hAnsi="Century Gothic"/>
          <w:sz w:val="24"/>
          <w:szCs w:val="24"/>
        </w:rPr>
      </w:pPr>
    </w:p>
    <w:p w:rsidR="00296384" w:rsidRPr="00EF2995" w:rsidRDefault="00296384" w:rsidP="008C043E">
      <w:pPr>
        <w:jc w:val="both"/>
        <w:rPr>
          <w:rFonts w:ascii="Century Gothic" w:hAnsi="Century Gothic"/>
          <w:sz w:val="24"/>
          <w:szCs w:val="24"/>
        </w:rPr>
      </w:pPr>
    </w:p>
    <w:p w:rsidR="00296384" w:rsidRPr="00EF2995" w:rsidRDefault="00296384" w:rsidP="008C043E">
      <w:pPr>
        <w:jc w:val="both"/>
        <w:rPr>
          <w:rFonts w:ascii="Century Gothic" w:hAnsi="Century Gothic" w:cstheme="minorHAnsi"/>
          <w:sz w:val="24"/>
          <w:szCs w:val="24"/>
        </w:rPr>
      </w:pPr>
    </w:p>
    <w:p w:rsidR="00296384" w:rsidRPr="00EF2995" w:rsidRDefault="00296384" w:rsidP="008C043E">
      <w:pPr>
        <w:jc w:val="both"/>
        <w:rPr>
          <w:rFonts w:ascii="Century Gothic" w:hAnsi="Century Gothic" w:cstheme="minorHAnsi"/>
          <w:sz w:val="24"/>
          <w:szCs w:val="24"/>
        </w:rPr>
      </w:pPr>
    </w:p>
    <w:p w:rsidR="00296384" w:rsidRPr="00EF2995" w:rsidRDefault="00317DFB" w:rsidP="008C043E">
      <w:pPr>
        <w:jc w:val="both"/>
        <w:rPr>
          <w:rFonts w:ascii="Century Gothic" w:hAnsi="Century Gothic" w:cs="Arial"/>
          <w:sz w:val="24"/>
          <w:szCs w:val="24"/>
          <w:lang w:val="sr-Cyrl-CS"/>
        </w:rPr>
      </w:pPr>
      <w:r>
        <w:rPr>
          <w:rFonts w:ascii="Century Gothic" w:hAnsi="Century Gothic" w:cs="Arial"/>
          <w:sz w:val="24"/>
          <w:szCs w:val="24"/>
        </w:rPr>
        <w:t>У Лесковцу</w:t>
      </w:r>
      <w:r w:rsidR="00296384" w:rsidRPr="00EF2995">
        <w:rPr>
          <w:rFonts w:ascii="Century Gothic" w:hAnsi="Century Gothic" w:cs="Arial"/>
          <w:sz w:val="24"/>
          <w:szCs w:val="24"/>
        </w:rPr>
        <w:t>,</w:t>
      </w:r>
      <w:r w:rsidR="00296384" w:rsidRPr="00EF2995">
        <w:rPr>
          <w:rFonts w:ascii="Century Gothic" w:hAnsi="Century Gothic" w:cs="Arial"/>
          <w:sz w:val="24"/>
          <w:szCs w:val="24"/>
        </w:rPr>
        <w:tab/>
      </w:r>
      <w:r w:rsidR="00296384" w:rsidRPr="00EF2995">
        <w:rPr>
          <w:rFonts w:ascii="Century Gothic" w:hAnsi="Century Gothic" w:cs="Arial"/>
          <w:sz w:val="24"/>
          <w:szCs w:val="24"/>
        </w:rPr>
        <w:tab/>
      </w:r>
      <w:r w:rsidR="00296384" w:rsidRPr="00EF2995">
        <w:rPr>
          <w:rFonts w:ascii="Century Gothic" w:hAnsi="Century Gothic" w:cs="Arial"/>
          <w:sz w:val="24"/>
          <w:szCs w:val="24"/>
        </w:rPr>
        <w:tab/>
      </w:r>
      <w:r w:rsidR="00296384" w:rsidRPr="00EF2995">
        <w:rPr>
          <w:rFonts w:ascii="Century Gothic" w:hAnsi="Century Gothic" w:cs="Arial"/>
          <w:sz w:val="24"/>
          <w:szCs w:val="24"/>
        </w:rPr>
        <w:tab/>
        <w:t xml:space="preserve">                                 </w:t>
      </w:r>
      <w:r w:rsidR="009A5756">
        <w:rPr>
          <w:rFonts w:ascii="Century Gothic" w:hAnsi="Century Gothic" w:cs="Arial"/>
          <w:sz w:val="24"/>
          <w:szCs w:val="24"/>
          <w:lang w:val="sr-Cyrl-RS"/>
        </w:rPr>
        <w:t xml:space="preserve">     </w:t>
      </w:r>
      <w:r w:rsidR="00296384" w:rsidRPr="00EF2995">
        <w:rPr>
          <w:rFonts w:ascii="Century Gothic" w:hAnsi="Century Gothic" w:cs="Arial"/>
          <w:sz w:val="24"/>
          <w:szCs w:val="24"/>
        </w:rPr>
        <w:t xml:space="preserve">  </w:t>
      </w:r>
      <w:r w:rsidR="00296384" w:rsidRPr="00EF2995">
        <w:rPr>
          <w:rFonts w:ascii="Century Gothic" w:hAnsi="Century Gothic" w:cs="Arial"/>
          <w:sz w:val="24"/>
          <w:szCs w:val="24"/>
          <w:lang w:val="sr-Cyrl-CS"/>
        </w:rPr>
        <w:t>одговорни урбаниста</w:t>
      </w:r>
    </w:p>
    <w:p w:rsidR="00296384" w:rsidRPr="00EF2995" w:rsidRDefault="00E17BCC" w:rsidP="008C043E">
      <w:pPr>
        <w:jc w:val="both"/>
        <w:rPr>
          <w:rFonts w:ascii="Century Gothic" w:hAnsi="Century Gothic" w:cs="Arial"/>
          <w:sz w:val="24"/>
          <w:szCs w:val="24"/>
        </w:rPr>
      </w:pPr>
      <w:r>
        <w:rPr>
          <w:rFonts w:ascii="Century Gothic" w:hAnsi="Century Gothic" w:cs="Arial"/>
          <w:sz w:val="24"/>
          <w:szCs w:val="24"/>
          <w:lang w:val="sr-Cyrl-RS"/>
        </w:rPr>
        <w:t>ма</w:t>
      </w:r>
      <w:r w:rsidR="00D03DBA">
        <w:rPr>
          <w:rFonts w:ascii="Century Gothic" w:hAnsi="Century Gothic" w:cs="Arial"/>
          <w:sz w:val="24"/>
          <w:szCs w:val="24"/>
          <w:lang w:val="sr-Cyrl-RS"/>
        </w:rPr>
        <w:t>ј</w:t>
      </w:r>
      <w:r w:rsidR="00ED587A">
        <w:rPr>
          <w:rFonts w:ascii="Century Gothic" w:hAnsi="Century Gothic" w:cs="Arial"/>
          <w:sz w:val="24"/>
          <w:szCs w:val="24"/>
        </w:rPr>
        <w:t xml:space="preserve"> 2023</w:t>
      </w:r>
      <w:r w:rsidR="008D5ACD">
        <w:rPr>
          <w:rFonts w:ascii="Century Gothic" w:hAnsi="Century Gothic" w:cs="Arial"/>
          <w:sz w:val="24"/>
          <w:szCs w:val="24"/>
        </w:rPr>
        <w:t xml:space="preserve">. </w:t>
      </w:r>
      <w:proofErr w:type="gramStart"/>
      <w:r w:rsidR="008D5ACD">
        <w:rPr>
          <w:rFonts w:ascii="Century Gothic" w:hAnsi="Century Gothic" w:cs="Arial"/>
          <w:sz w:val="24"/>
          <w:szCs w:val="24"/>
        </w:rPr>
        <w:t>године</w:t>
      </w:r>
      <w:proofErr w:type="gramEnd"/>
      <w:r w:rsidR="008D5ACD">
        <w:rPr>
          <w:rFonts w:ascii="Century Gothic" w:hAnsi="Century Gothic" w:cs="Arial"/>
          <w:sz w:val="24"/>
          <w:szCs w:val="24"/>
        </w:rPr>
        <w:tab/>
      </w:r>
      <w:r w:rsidR="008D5ACD">
        <w:rPr>
          <w:rFonts w:ascii="Century Gothic" w:hAnsi="Century Gothic" w:cs="Arial"/>
          <w:sz w:val="24"/>
          <w:szCs w:val="24"/>
        </w:rPr>
        <w:tab/>
      </w:r>
      <w:r>
        <w:rPr>
          <w:rFonts w:ascii="Century Gothic" w:hAnsi="Century Gothic" w:cs="Arial"/>
          <w:sz w:val="24"/>
          <w:szCs w:val="24"/>
          <w:lang w:val="sr-Cyrl-RS"/>
        </w:rPr>
        <w:t xml:space="preserve">          </w:t>
      </w:r>
      <w:r w:rsidR="008D5ACD">
        <w:rPr>
          <w:rFonts w:ascii="Century Gothic" w:hAnsi="Century Gothic" w:cs="Arial"/>
          <w:sz w:val="24"/>
          <w:szCs w:val="24"/>
        </w:rPr>
        <w:tab/>
        <w:t xml:space="preserve">  </w:t>
      </w:r>
      <w:r w:rsidR="00D15F14">
        <w:rPr>
          <w:rFonts w:ascii="Century Gothic" w:hAnsi="Century Gothic" w:cs="Arial"/>
          <w:sz w:val="24"/>
          <w:szCs w:val="24"/>
        </w:rPr>
        <w:t xml:space="preserve">         </w:t>
      </w:r>
      <w:r w:rsidR="00D03DBA">
        <w:rPr>
          <w:rFonts w:ascii="Century Gothic" w:hAnsi="Century Gothic" w:cs="Arial"/>
          <w:sz w:val="24"/>
          <w:szCs w:val="24"/>
          <w:lang w:val="sr-Cyrl-RS"/>
        </w:rPr>
        <w:t xml:space="preserve">           </w:t>
      </w:r>
      <w:bookmarkStart w:id="0" w:name="_GoBack"/>
      <w:bookmarkEnd w:id="0"/>
      <w:r w:rsidR="00D15F14">
        <w:rPr>
          <w:rFonts w:ascii="Century Gothic" w:hAnsi="Century Gothic" w:cs="Arial"/>
          <w:sz w:val="24"/>
          <w:szCs w:val="24"/>
        </w:rPr>
        <w:t xml:space="preserve">  </w:t>
      </w:r>
      <w:r w:rsidR="008D5ACD">
        <w:rPr>
          <w:rFonts w:ascii="Century Gothic" w:hAnsi="Century Gothic" w:cs="Arial"/>
          <w:sz w:val="24"/>
          <w:szCs w:val="24"/>
        </w:rPr>
        <w:t xml:space="preserve"> </w:t>
      </w:r>
      <w:r w:rsidR="009A5756">
        <w:rPr>
          <w:rFonts w:ascii="Century Gothic" w:hAnsi="Century Gothic" w:cs="Arial"/>
          <w:sz w:val="24"/>
          <w:szCs w:val="24"/>
          <w:lang w:val="sr-Cyrl-RS"/>
        </w:rPr>
        <w:t xml:space="preserve">    </w:t>
      </w:r>
      <w:r w:rsidR="00296384" w:rsidRPr="00EF2995">
        <w:rPr>
          <w:rFonts w:ascii="Century Gothic" w:hAnsi="Century Gothic" w:cs="Arial"/>
          <w:sz w:val="24"/>
          <w:szCs w:val="24"/>
        </w:rPr>
        <w:t>Ивана Ранђеловић, дипл.инж.арх.</w:t>
      </w:r>
    </w:p>
    <w:p w:rsidR="00296384" w:rsidRPr="00EF2995" w:rsidRDefault="00296384" w:rsidP="008C043E">
      <w:pPr>
        <w:jc w:val="right"/>
        <w:rPr>
          <w:rFonts w:ascii="Century Gothic" w:hAnsi="Century Gothic"/>
          <w:sz w:val="24"/>
          <w:szCs w:val="24"/>
        </w:rPr>
      </w:pPr>
      <w:r w:rsidRPr="00EF2995">
        <w:rPr>
          <w:rFonts w:ascii="Century Gothic" w:hAnsi="Century Gothic" w:cs="Arial"/>
          <w:sz w:val="24"/>
          <w:szCs w:val="24"/>
        </w:rPr>
        <w:t xml:space="preserve">                             </w:t>
      </w:r>
      <w:proofErr w:type="gramStart"/>
      <w:r w:rsidRPr="00EF2995">
        <w:rPr>
          <w:rFonts w:ascii="Century Gothic" w:hAnsi="Century Gothic" w:cs="Arial"/>
          <w:sz w:val="24"/>
          <w:szCs w:val="24"/>
        </w:rPr>
        <w:t>број</w:t>
      </w:r>
      <w:proofErr w:type="gramEnd"/>
      <w:r w:rsidRPr="00EF2995">
        <w:rPr>
          <w:rFonts w:ascii="Century Gothic" w:hAnsi="Century Gothic" w:cs="Arial"/>
          <w:sz w:val="24"/>
          <w:szCs w:val="24"/>
        </w:rPr>
        <w:t xml:space="preserve"> лиценце </w:t>
      </w:r>
      <w:r w:rsidRPr="00EF2995">
        <w:rPr>
          <w:rFonts w:ascii="Century Gothic" w:hAnsi="Century Gothic"/>
          <w:sz w:val="24"/>
          <w:szCs w:val="24"/>
        </w:rPr>
        <w:t>200 1163 09</w:t>
      </w:r>
    </w:p>
    <w:p w:rsidR="00296384" w:rsidRPr="00EF2995" w:rsidRDefault="00296384" w:rsidP="008C043E">
      <w:pPr>
        <w:jc w:val="right"/>
        <w:rPr>
          <w:rFonts w:ascii="Century Gothic" w:hAnsi="Century Gothic"/>
          <w:sz w:val="24"/>
          <w:szCs w:val="24"/>
        </w:rPr>
      </w:pPr>
    </w:p>
    <w:p w:rsidR="00296384" w:rsidRPr="00EF2995" w:rsidRDefault="00296384" w:rsidP="008C043E">
      <w:pPr>
        <w:jc w:val="right"/>
        <w:rPr>
          <w:rFonts w:ascii="Century Gothic" w:hAnsi="Century Gothic" w:cs="Arial"/>
          <w:sz w:val="24"/>
          <w:szCs w:val="24"/>
        </w:rPr>
      </w:pPr>
    </w:p>
    <w:p w:rsidR="00296384" w:rsidRPr="00EF2995" w:rsidRDefault="00296384" w:rsidP="008C043E">
      <w:pPr>
        <w:jc w:val="right"/>
        <w:rPr>
          <w:rFonts w:ascii="Century Gothic" w:hAnsi="Century Gothic"/>
          <w:sz w:val="24"/>
          <w:szCs w:val="24"/>
        </w:rPr>
      </w:pPr>
      <w:r w:rsidRPr="00EF2995">
        <w:rPr>
          <w:rFonts w:ascii="Century Gothic" w:hAnsi="Century Gothic"/>
          <w:sz w:val="24"/>
          <w:szCs w:val="24"/>
        </w:rPr>
        <w:t>_________________________________</w:t>
      </w:r>
    </w:p>
    <w:p w:rsidR="00296384" w:rsidRPr="00EF2995" w:rsidRDefault="00296384" w:rsidP="008C043E">
      <w:pPr>
        <w:jc w:val="both"/>
        <w:rPr>
          <w:rFonts w:ascii="Century Gothic" w:hAnsi="Century Gothic" w:cs="Arial"/>
          <w:sz w:val="24"/>
          <w:szCs w:val="24"/>
        </w:rPr>
      </w:pPr>
    </w:p>
    <w:p w:rsidR="00296384" w:rsidRPr="00C92E5B" w:rsidRDefault="00296384" w:rsidP="00C92E5B">
      <w:pPr>
        <w:rPr>
          <w:rFonts w:ascii="Century Gothic" w:hAnsi="Century Gothic" w:cs="Arial"/>
          <w:sz w:val="24"/>
          <w:szCs w:val="24"/>
        </w:rPr>
      </w:pPr>
    </w:p>
    <w:p w:rsidR="00296384" w:rsidRPr="00C92E5B" w:rsidRDefault="00296384" w:rsidP="00C92E5B">
      <w:pPr>
        <w:rPr>
          <w:rFonts w:ascii="Century Gothic" w:hAnsi="Century Gothic" w:cs="Arial"/>
          <w:sz w:val="24"/>
          <w:szCs w:val="24"/>
        </w:rPr>
      </w:pPr>
    </w:p>
    <w:p w:rsidR="00296384" w:rsidRPr="00C92E5B" w:rsidRDefault="00296384" w:rsidP="00C92E5B">
      <w:pPr>
        <w:rPr>
          <w:rFonts w:ascii="Century Gothic" w:hAnsi="Century Gothic" w:cstheme="minorHAnsi"/>
          <w:sz w:val="24"/>
          <w:szCs w:val="24"/>
        </w:rPr>
      </w:pPr>
    </w:p>
    <w:p w:rsidR="00296384" w:rsidRPr="00C92E5B" w:rsidRDefault="00296384" w:rsidP="00C92E5B">
      <w:pPr>
        <w:rPr>
          <w:rFonts w:ascii="Century Gothic" w:hAnsi="Century Gothic"/>
          <w:sz w:val="24"/>
          <w:szCs w:val="24"/>
        </w:rPr>
      </w:pPr>
    </w:p>
    <w:p w:rsidR="00B0682E" w:rsidRPr="00C92E5B" w:rsidRDefault="00B0682E" w:rsidP="00C92E5B">
      <w:pPr>
        <w:rPr>
          <w:rFonts w:ascii="Century Gothic" w:hAnsi="Century Gothic"/>
          <w:w w:val="95"/>
        </w:rPr>
      </w:pPr>
    </w:p>
    <w:p w:rsidR="00B0682E" w:rsidRPr="00C92E5B" w:rsidRDefault="00B0682E" w:rsidP="00C92E5B">
      <w:pPr>
        <w:rPr>
          <w:rFonts w:ascii="Century Gothic" w:hAnsi="Century Gothic"/>
          <w:w w:val="95"/>
        </w:rPr>
      </w:pPr>
    </w:p>
    <w:p w:rsidR="00B0682E" w:rsidRPr="00C92E5B" w:rsidRDefault="00B0682E" w:rsidP="00C92E5B">
      <w:pPr>
        <w:rPr>
          <w:rFonts w:ascii="Century Gothic" w:hAnsi="Century Gothic"/>
          <w:w w:val="95"/>
        </w:rPr>
      </w:pPr>
    </w:p>
    <w:p w:rsidR="00B0682E" w:rsidRPr="00C92E5B" w:rsidRDefault="00B0682E" w:rsidP="00C92E5B">
      <w:pPr>
        <w:rPr>
          <w:rFonts w:ascii="Century Gothic" w:hAnsi="Century Gothic"/>
          <w:w w:val="95"/>
        </w:rPr>
      </w:pPr>
    </w:p>
    <w:p w:rsidR="00B0682E" w:rsidRPr="00C92E5B" w:rsidRDefault="00B0682E" w:rsidP="00C92E5B">
      <w:pPr>
        <w:rPr>
          <w:rFonts w:ascii="Century Gothic" w:hAnsi="Century Gothic"/>
          <w:w w:val="95"/>
        </w:rPr>
      </w:pPr>
    </w:p>
    <w:p w:rsidR="00B0682E" w:rsidRPr="00C92E5B" w:rsidRDefault="00B0682E" w:rsidP="00C92E5B">
      <w:pPr>
        <w:rPr>
          <w:rFonts w:ascii="Century Gothic" w:hAnsi="Century Gothic"/>
          <w:w w:val="95"/>
        </w:rPr>
      </w:pPr>
    </w:p>
    <w:p w:rsidR="00B0682E" w:rsidRPr="00C92E5B" w:rsidRDefault="00B0682E" w:rsidP="00C92E5B">
      <w:pPr>
        <w:rPr>
          <w:rFonts w:ascii="Century Gothic" w:hAnsi="Century Gothic"/>
          <w:w w:val="95"/>
        </w:rPr>
      </w:pPr>
    </w:p>
    <w:p w:rsidR="00B0682E" w:rsidRPr="00C92E5B" w:rsidRDefault="00B0682E" w:rsidP="00C92E5B">
      <w:pPr>
        <w:rPr>
          <w:rFonts w:ascii="Century Gothic" w:hAnsi="Century Gothic"/>
          <w:w w:val="95"/>
        </w:rPr>
      </w:pPr>
    </w:p>
    <w:p w:rsidR="00B0682E" w:rsidRDefault="00B0682E" w:rsidP="00C92E5B">
      <w:pPr>
        <w:rPr>
          <w:rFonts w:ascii="Century Gothic" w:hAnsi="Century Gothic"/>
          <w:w w:val="95"/>
        </w:rPr>
      </w:pPr>
    </w:p>
    <w:p w:rsidR="008C043E" w:rsidRDefault="008C043E" w:rsidP="00C92E5B">
      <w:pPr>
        <w:rPr>
          <w:rFonts w:ascii="Century Gothic" w:hAnsi="Century Gothic"/>
          <w:w w:val="95"/>
        </w:rPr>
      </w:pPr>
    </w:p>
    <w:p w:rsidR="00E178E0" w:rsidRDefault="00E178E0" w:rsidP="00A70325">
      <w:pPr>
        <w:spacing w:after="120"/>
        <w:rPr>
          <w:rFonts w:ascii="Century Gothic" w:hAnsi="Century Gothic"/>
          <w:b/>
          <w:sz w:val="44"/>
          <w:szCs w:val="44"/>
        </w:rPr>
      </w:pPr>
    </w:p>
    <w:p w:rsidR="00A70325" w:rsidRPr="00A70325" w:rsidRDefault="00A70325" w:rsidP="00A70325">
      <w:pPr>
        <w:spacing w:after="120"/>
        <w:rPr>
          <w:rFonts w:ascii="Century Gothic" w:hAnsi="Century Gothic"/>
          <w:b/>
          <w:sz w:val="44"/>
          <w:szCs w:val="44"/>
        </w:rPr>
      </w:pPr>
      <w:r w:rsidRPr="00A70325">
        <w:rPr>
          <w:rFonts w:ascii="Century Gothic" w:hAnsi="Century Gothic"/>
          <w:b/>
          <w:sz w:val="44"/>
          <w:szCs w:val="44"/>
        </w:rPr>
        <w:lastRenderedPageBreak/>
        <w:t>А. ТЕКСТУАЛНИ ДЕО</w:t>
      </w: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A70325" w:rsidRDefault="00A70325" w:rsidP="008C043E">
      <w:pPr>
        <w:jc w:val="both"/>
        <w:rPr>
          <w:rFonts w:ascii="Century Gothic" w:hAnsi="Century Gothic"/>
          <w:b/>
          <w:w w:val="95"/>
          <w:sz w:val="24"/>
          <w:szCs w:val="24"/>
        </w:rPr>
      </w:pPr>
    </w:p>
    <w:p w:rsidR="005512AC" w:rsidRDefault="005512AC" w:rsidP="008C043E">
      <w:pPr>
        <w:jc w:val="both"/>
        <w:rPr>
          <w:rFonts w:ascii="Century Gothic" w:hAnsi="Century Gothic"/>
          <w:b/>
          <w:w w:val="95"/>
          <w:sz w:val="24"/>
          <w:szCs w:val="24"/>
        </w:rPr>
      </w:pPr>
    </w:p>
    <w:p w:rsidR="00E178E0" w:rsidRDefault="00E178E0" w:rsidP="00ED587A">
      <w:pPr>
        <w:spacing w:after="240"/>
        <w:rPr>
          <w:rFonts w:ascii="Century Gothic" w:hAnsi="Century Gothic"/>
          <w:b/>
          <w:bCs/>
          <w:sz w:val="24"/>
          <w:szCs w:val="24"/>
          <w:u w:val="single"/>
        </w:rPr>
        <w:sectPr w:rsidR="00E178E0" w:rsidSect="00ED587A">
          <w:headerReference w:type="default" r:id="rId12"/>
          <w:footerReference w:type="default" r:id="rId13"/>
          <w:pgSz w:w="11910" w:h="16840"/>
          <w:pgMar w:top="1134" w:right="1134" w:bottom="1134" w:left="1134" w:header="567" w:footer="567" w:gutter="0"/>
          <w:pgNumType w:start="1"/>
          <w:cols w:space="720"/>
          <w:docGrid w:linePitch="299"/>
        </w:sectPr>
      </w:pPr>
    </w:p>
    <w:p w:rsidR="00ED587A" w:rsidRPr="00922CD2" w:rsidRDefault="00ED587A" w:rsidP="00ED587A">
      <w:pPr>
        <w:spacing w:after="240"/>
        <w:rPr>
          <w:rFonts w:ascii="Century Gothic" w:hAnsi="Century Gothic"/>
          <w:b/>
          <w:bCs/>
          <w:sz w:val="24"/>
          <w:szCs w:val="24"/>
          <w:u w:val="single"/>
        </w:rPr>
      </w:pPr>
      <w:r w:rsidRPr="00922CD2">
        <w:rPr>
          <w:rFonts w:ascii="Century Gothic" w:hAnsi="Century Gothic"/>
          <w:b/>
          <w:bCs/>
          <w:sz w:val="24"/>
          <w:szCs w:val="24"/>
          <w:u w:val="single"/>
        </w:rPr>
        <w:lastRenderedPageBreak/>
        <w:t>I ОПШТИ ДЕО ПЛАНА</w:t>
      </w:r>
    </w:p>
    <w:p w:rsidR="00ED587A" w:rsidRPr="00922CD2" w:rsidRDefault="00ED587A" w:rsidP="00ED587A">
      <w:pPr>
        <w:spacing w:after="120"/>
        <w:rPr>
          <w:rFonts w:ascii="Century Gothic" w:hAnsi="Century Gothic"/>
          <w:b/>
          <w:bCs/>
          <w:sz w:val="24"/>
          <w:szCs w:val="24"/>
          <w:u w:val="single"/>
        </w:rPr>
      </w:pPr>
      <w:r w:rsidRPr="00922CD2">
        <w:rPr>
          <w:rFonts w:ascii="Century Gothic" w:hAnsi="Century Gothic"/>
          <w:b/>
          <w:bCs/>
          <w:sz w:val="24"/>
          <w:szCs w:val="24"/>
          <w:u w:val="single"/>
        </w:rPr>
        <w:t>1. УВОДНИ ДЕО</w:t>
      </w:r>
    </w:p>
    <w:p w:rsidR="00ED587A" w:rsidRPr="00922CD2" w:rsidRDefault="00ED587A" w:rsidP="00ED587A">
      <w:pPr>
        <w:spacing w:after="120"/>
        <w:ind w:firstLine="284"/>
        <w:rPr>
          <w:rFonts w:ascii="Century Gothic" w:hAnsi="Century Gothic"/>
          <w:b/>
          <w:bCs/>
          <w:sz w:val="24"/>
          <w:szCs w:val="24"/>
        </w:rPr>
      </w:pPr>
      <w:r w:rsidRPr="00922CD2">
        <w:rPr>
          <w:rFonts w:ascii="Century Gothic" w:hAnsi="Century Gothic"/>
          <w:b/>
          <w:bCs/>
          <w:sz w:val="24"/>
          <w:szCs w:val="24"/>
        </w:rPr>
        <w:t>1.1. Правни и плански основ</w:t>
      </w:r>
    </w:p>
    <w:p w:rsidR="00ED587A" w:rsidRPr="00922CD2" w:rsidRDefault="00ED587A" w:rsidP="003B13AD">
      <w:pPr>
        <w:jc w:val="both"/>
        <w:rPr>
          <w:rFonts w:ascii="Century Gothic" w:hAnsi="Century Gothic"/>
          <w:bCs/>
          <w:sz w:val="24"/>
          <w:szCs w:val="24"/>
          <w:lang w:val="sr-Cyrl-RS"/>
        </w:rPr>
      </w:pPr>
      <w:r w:rsidRPr="00922CD2">
        <w:rPr>
          <w:rFonts w:ascii="Century Gothic" w:hAnsi="Century Gothic"/>
          <w:b/>
          <w:bCs/>
          <w:sz w:val="24"/>
          <w:szCs w:val="24"/>
          <w:u w:val="single"/>
        </w:rPr>
        <w:t>Правни основ</w:t>
      </w:r>
      <w:r w:rsidRPr="00922CD2">
        <w:rPr>
          <w:rFonts w:ascii="Century Gothic" w:hAnsi="Century Gothic"/>
          <w:bCs/>
          <w:sz w:val="24"/>
          <w:szCs w:val="24"/>
        </w:rPr>
        <w:t xml:space="preserve"> за израду Плана детаљне регулације представља Одлука о</w:t>
      </w:r>
      <w:r w:rsidR="00922CD2" w:rsidRPr="00922CD2">
        <w:rPr>
          <w:rFonts w:ascii="Century Gothic" w:hAnsi="Century Gothic"/>
          <w:bCs/>
          <w:sz w:val="24"/>
          <w:szCs w:val="24"/>
          <w:lang w:val="sr-Cyrl-RS"/>
        </w:rPr>
        <w:t xml:space="preserve"> приступању</w:t>
      </w:r>
      <w:r w:rsidRPr="00922CD2">
        <w:rPr>
          <w:rFonts w:ascii="Century Gothic" w:hAnsi="Century Gothic"/>
          <w:bCs/>
          <w:sz w:val="24"/>
          <w:szCs w:val="24"/>
        </w:rPr>
        <w:t xml:space="preserve"> изради </w:t>
      </w:r>
      <w:r w:rsidRPr="00922CD2">
        <w:rPr>
          <w:rStyle w:val="Strong"/>
          <w:rFonts w:ascii="Century Gothic" w:hAnsi="Century Gothic"/>
          <w:b w:val="0"/>
          <w:sz w:val="24"/>
          <w:szCs w:val="24"/>
        </w:rPr>
        <w:t>Плана детаљне регулације</w:t>
      </w:r>
      <w:r w:rsidR="00922CD2" w:rsidRPr="00922CD2">
        <w:rPr>
          <w:rStyle w:val="Strong"/>
          <w:rFonts w:ascii="Century Gothic" w:hAnsi="Century Gothic"/>
          <w:b w:val="0"/>
          <w:sz w:val="24"/>
          <w:szCs w:val="24"/>
          <w:lang w:val="sr-Cyrl-RS"/>
        </w:rPr>
        <w:t xml:space="preserve"> </w:t>
      </w:r>
      <w:r w:rsidR="00922CD2" w:rsidRPr="00922CD2">
        <w:rPr>
          <w:rStyle w:val="Strong"/>
          <w:rFonts w:ascii="Century Gothic" w:hAnsi="Century Gothic"/>
          <w:b w:val="0"/>
          <w:sz w:val="24"/>
          <w:szCs w:val="24"/>
        </w:rPr>
        <w:t xml:space="preserve">за </w:t>
      </w:r>
      <w:r w:rsidR="00BC392A">
        <w:rPr>
          <w:rStyle w:val="Strong"/>
          <w:rFonts w:ascii="Century Gothic" w:hAnsi="Century Gothic"/>
          <w:b w:val="0"/>
          <w:sz w:val="24"/>
          <w:szCs w:val="24"/>
        </w:rPr>
        <w:t xml:space="preserve">комплекс </w:t>
      </w:r>
      <w:r w:rsidR="00922CD2" w:rsidRPr="00922CD2">
        <w:rPr>
          <w:rStyle w:val="Strong"/>
          <w:rFonts w:ascii="Century Gothic" w:hAnsi="Century Gothic"/>
          <w:b w:val="0"/>
          <w:sz w:val="24"/>
          <w:szCs w:val="24"/>
        </w:rPr>
        <w:t>соларне електране „Младост 5 – Сталаћ</w:t>
      </w:r>
      <w:proofErr w:type="gramStart"/>
      <w:r w:rsidR="00922CD2" w:rsidRPr="00922CD2">
        <w:rPr>
          <w:rStyle w:val="Strong"/>
          <w:rFonts w:ascii="Century Gothic" w:hAnsi="Century Gothic"/>
          <w:b w:val="0"/>
          <w:sz w:val="24"/>
          <w:szCs w:val="24"/>
        </w:rPr>
        <w:t>“ у</w:t>
      </w:r>
      <w:proofErr w:type="gramEnd"/>
      <w:r w:rsidR="00922CD2" w:rsidRPr="00922CD2">
        <w:rPr>
          <w:rStyle w:val="Strong"/>
          <w:rFonts w:ascii="Century Gothic" w:hAnsi="Century Gothic"/>
          <w:b w:val="0"/>
          <w:sz w:val="24"/>
          <w:szCs w:val="24"/>
        </w:rPr>
        <w:t xml:space="preserve"> КО Сталаћ</w:t>
      </w:r>
      <w:r w:rsidR="00922CD2" w:rsidRPr="00922CD2">
        <w:rPr>
          <w:rStyle w:val="Strong"/>
          <w:rFonts w:ascii="Century Gothic" w:hAnsi="Century Gothic"/>
          <w:b w:val="0"/>
          <w:sz w:val="24"/>
          <w:szCs w:val="24"/>
          <w:lang w:val="sr-Cyrl-RS"/>
        </w:rPr>
        <w:t>,</w:t>
      </w:r>
      <w:r w:rsidR="00922CD2" w:rsidRPr="00922CD2">
        <w:rPr>
          <w:rStyle w:val="Strong"/>
          <w:rFonts w:ascii="Century Gothic" w:hAnsi="Century Gothic"/>
          <w:b w:val="0"/>
          <w:sz w:val="24"/>
          <w:szCs w:val="24"/>
        </w:rPr>
        <w:t xml:space="preserve"> </w:t>
      </w:r>
      <w:r w:rsidR="00922CD2" w:rsidRPr="00922CD2">
        <w:rPr>
          <w:rStyle w:val="Strong"/>
          <w:rFonts w:ascii="Century Gothic" w:hAnsi="Century Gothic"/>
          <w:b w:val="0"/>
          <w:sz w:val="24"/>
          <w:szCs w:val="24"/>
          <w:lang w:val="sr-Cyrl-RS"/>
        </w:rPr>
        <w:t xml:space="preserve">која је </w:t>
      </w:r>
      <w:r w:rsidR="00922CD2" w:rsidRPr="00922CD2">
        <w:rPr>
          <w:rStyle w:val="Strong"/>
          <w:rFonts w:ascii="Century Gothic" w:hAnsi="Century Gothic"/>
          <w:b w:val="0"/>
          <w:sz w:val="24"/>
          <w:szCs w:val="24"/>
        </w:rPr>
        <w:t xml:space="preserve">донешена на 29. </w:t>
      </w:r>
      <w:proofErr w:type="gramStart"/>
      <w:r w:rsidR="00922CD2" w:rsidRPr="00922CD2">
        <w:rPr>
          <w:rStyle w:val="Strong"/>
          <w:rFonts w:ascii="Century Gothic" w:hAnsi="Century Gothic"/>
          <w:b w:val="0"/>
          <w:sz w:val="24"/>
          <w:szCs w:val="24"/>
        </w:rPr>
        <w:t>седници</w:t>
      </w:r>
      <w:proofErr w:type="gramEnd"/>
      <w:r w:rsidR="00922CD2" w:rsidRPr="00922CD2">
        <w:rPr>
          <w:rStyle w:val="Strong"/>
          <w:rFonts w:ascii="Century Gothic" w:hAnsi="Century Gothic"/>
          <w:b w:val="0"/>
          <w:sz w:val="24"/>
          <w:szCs w:val="24"/>
        </w:rPr>
        <w:t xml:space="preserve"> Скупштине општине Ћићевац </w:t>
      </w:r>
      <w:r w:rsidR="00922CD2" w:rsidRPr="00922CD2">
        <w:rPr>
          <w:rStyle w:val="Strong"/>
          <w:rFonts w:ascii="Century Gothic" w:hAnsi="Century Gothic"/>
          <w:b w:val="0"/>
          <w:sz w:val="24"/>
          <w:szCs w:val="24"/>
          <w:lang w:val="sr-Cyrl-RS"/>
        </w:rPr>
        <w:t xml:space="preserve">(седница </w:t>
      </w:r>
      <w:r w:rsidR="00922CD2" w:rsidRPr="00922CD2">
        <w:rPr>
          <w:rStyle w:val="Strong"/>
          <w:rFonts w:ascii="Century Gothic" w:hAnsi="Century Gothic"/>
          <w:b w:val="0"/>
          <w:sz w:val="24"/>
          <w:szCs w:val="24"/>
        </w:rPr>
        <w:t>одржана 31. октобра 2022. године</w:t>
      </w:r>
      <w:r w:rsidR="00922CD2" w:rsidRPr="00922CD2">
        <w:rPr>
          <w:rStyle w:val="Strong"/>
          <w:rFonts w:ascii="Century Gothic" w:hAnsi="Century Gothic"/>
          <w:b w:val="0"/>
          <w:sz w:val="24"/>
          <w:szCs w:val="24"/>
          <w:lang w:val="sr-Cyrl-RS"/>
        </w:rPr>
        <w:t>)</w:t>
      </w:r>
      <w:r w:rsidR="00922CD2" w:rsidRPr="00922CD2">
        <w:rPr>
          <w:rStyle w:val="Strong"/>
          <w:rFonts w:ascii="Century Gothic" w:hAnsi="Century Gothic"/>
          <w:b w:val="0"/>
          <w:sz w:val="24"/>
          <w:szCs w:val="24"/>
        </w:rPr>
        <w:t>,</w:t>
      </w:r>
      <w:r w:rsidR="00922CD2" w:rsidRPr="00922CD2">
        <w:rPr>
          <w:rStyle w:val="Strong"/>
          <w:rFonts w:ascii="Century Gothic" w:hAnsi="Century Gothic"/>
          <w:b w:val="0"/>
          <w:sz w:val="24"/>
          <w:szCs w:val="24"/>
          <w:lang w:val="sr-Cyrl-RS"/>
        </w:rPr>
        <w:t xml:space="preserve"> а објављена у „Службеном листу општине Ћићевац“, број 17/2022 од 31.10.2022. године</w:t>
      </w:r>
      <w:r w:rsidRPr="00922CD2">
        <w:rPr>
          <w:rStyle w:val="Strong"/>
          <w:rFonts w:ascii="Century Gothic" w:hAnsi="Century Gothic"/>
          <w:b w:val="0"/>
          <w:sz w:val="24"/>
          <w:szCs w:val="24"/>
        </w:rPr>
        <w:t xml:space="preserve">, </w:t>
      </w:r>
      <w:r w:rsidRPr="00922CD2">
        <w:rPr>
          <w:rFonts w:ascii="Century Gothic" w:hAnsi="Century Gothic"/>
          <w:bCs/>
          <w:sz w:val="24"/>
          <w:szCs w:val="24"/>
        </w:rPr>
        <w:t xml:space="preserve">Закон о планирању и изградњи („Службени гласник РС“, бр. 72/2009, 81/2009 - </w:t>
      </w:r>
      <w:proofErr w:type="gramStart"/>
      <w:r w:rsidRPr="00922CD2">
        <w:rPr>
          <w:rFonts w:ascii="Century Gothic" w:hAnsi="Century Gothic"/>
          <w:bCs/>
          <w:sz w:val="24"/>
          <w:szCs w:val="24"/>
        </w:rPr>
        <w:t>испр.,</w:t>
      </w:r>
      <w:proofErr w:type="gramEnd"/>
      <w:r w:rsidRPr="00922CD2">
        <w:rPr>
          <w:rFonts w:ascii="Century Gothic" w:hAnsi="Century Gothic"/>
          <w:bCs/>
          <w:sz w:val="24"/>
          <w:szCs w:val="24"/>
        </w:rPr>
        <w:t xml:space="preserve"> 64/2010 - одлука УС, 24/2011, 121/2012, 42/2013 - одлука УС, 50/2013 - одлука УС, 98/2013 - одлука УС, 132/2014, 145/2014, 83/2018, 31/2019, 37/2019 - фр. </w:t>
      </w:r>
      <w:proofErr w:type="gramStart"/>
      <w:r w:rsidRPr="00922CD2">
        <w:rPr>
          <w:rFonts w:ascii="Century Gothic" w:hAnsi="Century Gothic"/>
          <w:bCs/>
          <w:sz w:val="24"/>
          <w:szCs w:val="24"/>
        </w:rPr>
        <w:t>закон</w:t>
      </w:r>
      <w:proofErr w:type="gramEnd"/>
      <w:r w:rsidRPr="00922CD2">
        <w:rPr>
          <w:rFonts w:ascii="Century Gothic" w:hAnsi="Century Gothic"/>
          <w:bCs/>
          <w:sz w:val="24"/>
          <w:szCs w:val="24"/>
        </w:rPr>
        <w:t>, 9/2020 и 52/2021) и други прописи од значаја за просторно и урбанистичко планирање.</w:t>
      </w:r>
    </w:p>
    <w:p w:rsidR="003B13AD" w:rsidRDefault="003B13AD" w:rsidP="003B13AD">
      <w:pPr>
        <w:pStyle w:val="BodyText"/>
        <w:jc w:val="both"/>
        <w:rPr>
          <w:rStyle w:val="Strong"/>
          <w:rFonts w:ascii="Century Gothic" w:hAnsi="Century Gothic"/>
          <w:b w:val="0"/>
        </w:rPr>
      </w:pPr>
    </w:p>
    <w:p w:rsidR="00922CD2" w:rsidRPr="00922CD2" w:rsidRDefault="00922CD2" w:rsidP="003B13AD">
      <w:pPr>
        <w:pStyle w:val="BodyText"/>
        <w:jc w:val="both"/>
        <w:rPr>
          <w:rStyle w:val="Strong"/>
          <w:rFonts w:ascii="Century Gothic" w:hAnsi="Century Gothic"/>
          <w:b w:val="0"/>
          <w:lang w:val="sr-Cyrl-RS"/>
        </w:rPr>
      </w:pPr>
      <w:r w:rsidRPr="00922CD2">
        <w:rPr>
          <w:rStyle w:val="Strong"/>
          <w:rFonts w:ascii="Century Gothic" w:hAnsi="Century Gothic"/>
          <w:b w:val="0"/>
        </w:rPr>
        <w:t>У Одлуци о приступању изради Плана детаљне регулације за комплекс соларне електране „Младост 5 – Сталаћ</w:t>
      </w:r>
      <w:proofErr w:type="gramStart"/>
      <w:r w:rsidRPr="00922CD2">
        <w:rPr>
          <w:rStyle w:val="Strong"/>
          <w:rFonts w:ascii="Century Gothic" w:hAnsi="Century Gothic"/>
          <w:b w:val="0"/>
        </w:rPr>
        <w:t>“ у</w:t>
      </w:r>
      <w:proofErr w:type="gramEnd"/>
      <w:r w:rsidRPr="00922CD2">
        <w:rPr>
          <w:rStyle w:val="Strong"/>
          <w:rFonts w:ascii="Century Gothic" w:hAnsi="Century Gothic"/>
          <w:b w:val="0"/>
        </w:rPr>
        <w:t xml:space="preserve"> КО Сталаћ („Службен</w:t>
      </w:r>
      <w:r w:rsidRPr="00922CD2">
        <w:rPr>
          <w:rStyle w:val="Strong"/>
          <w:rFonts w:ascii="Century Gothic" w:hAnsi="Century Gothic"/>
          <w:b w:val="0"/>
          <w:lang w:val="sr-Cyrl-RS"/>
        </w:rPr>
        <w:t>и</w:t>
      </w:r>
      <w:r w:rsidRPr="00922CD2">
        <w:rPr>
          <w:rStyle w:val="Strong"/>
          <w:rFonts w:ascii="Century Gothic" w:hAnsi="Century Gothic"/>
          <w:b w:val="0"/>
        </w:rPr>
        <w:t xml:space="preserve"> лист општине Ћићевац“, број 17/2022) дато је да је </w:t>
      </w:r>
      <w:r w:rsidRPr="00922CD2">
        <w:rPr>
          <w:rStyle w:val="Strong"/>
          <w:rFonts w:ascii="Century Gothic" w:hAnsi="Century Gothic"/>
        </w:rPr>
        <w:t>потребна израда Стратешке процене утицаја на животну средину</w:t>
      </w:r>
      <w:r w:rsidRPr="00922CD2">
        <w:rPr>
          <w:rStyle w:val="Strong"/>
          <w:rFonts w:ascii="Century Gothic" w:hAnsi="Century Gothic"/>
          <w:b w:val="0"/>
        </w:rPr>
        <w:t xml:space="preserve"> (члан 10</w:t>
      </w:r>
      <w:r w:rsidR="00BC392A">
        <w:rPr>
          <w:rStyle w:val="Strong"/>
          <w:rFonts w:ascii="Century Gothic" w:hAnsi="Century Gothic"/>
          <w:b w:val="0"/>
          <w:lang w:val="sr-Cyrl-RS"/>
        </w:rPr>
        <w:t>.</w:t>
      </w:r>
      <w:r w:rsidRPr="00922CD2">
        <w:rPr>
          <w:rStyle w:val="Strong"/>
          <w:rFonts w:ascii="Century Gothic" w:hAnsi="Century Gothic"/>
          <w:b w:val="0"/>
        </w:rPr>
        <w:t>).</w:t>
      </w:r>
      <w:r w:rsidRPr="00922CD2">
        <w:rPr>
          <w:rStyle w:val="Strong"/>
          <w:rFonts w:ascii="Century Gothic" w:hAnsi="Century Gothic"/>
          <w:b w:val="0"/>
          <w:lang w:val="sr-Cyrl-RS"/>
        </w:rPr>
        <w:t xml:space="preserve"> Одлука о приступању израде Стратешке процене на животну средину Плана детаљне регулације за комплекс соларне електране „Младост 5 – Сталаћ“ у КО Сталаћ такође је објављена у „Службеном листу општине Ћићевац“, број 17/2022 од 31.10.2022. године.</w:t>
      </w:r>
    </w:p>
    <w:p w:rsidR="003B13AD" w:rsidRDefault="003B13AD" w:rsidP="003B13AD">
      <w:pPr>
        <w:pStyle w:val="BodyText"/>
        <w:jc w:val="both"/>
        <w:rPr>
          <w:rStyle w:val="Strong"/>
          <w:rFonts w:ascii="Century Gothic" w:hAnsi="Century Gothic"/>
        </w:rPr>
      </w:pPr>
    </w:p>
    <w:p w:rsidR="00084BA6" w:rsidRPr="008D70E6" w:rsidRDefault="00084BA6" w:rsidP="003B13AD">
      <w:pPr>
        <w:pStyle w:val="BodyText"/>
        <w:jc w:val="both"/>
        <w:rPr>
          <w:rStyle w:val="Strong"/>
          <w:rFonts w:ascii="Century Gothic" w:hAnsi="Century Gothic"/>
          <w:b w:val="0"/>
        </w:rPr>
      </w:pPr>
      <w:proofErr w:type="gramStart"/>
      <w:r w:rsidRPr="003B13AD">
        <w:rPr>
          <w:rStyle w:val="Strong"/>
          <w:rFonts w:ascii="Century Gothic" w:hAnsi="Century Gothic"/>
          <w:u w:val="single"/>
        </w:rPr>
        <w:t>Плански  основ</w:t>
      </w:r>
      <w:proofErr w:type="gramEnd"/>
      <w:r w:rsidRPr="008D70E6">
        <w:rPr>
          <w:rStyle w:val="Strong"/>
          <w:rFonts w:ascii="Century Gothic" w:hAnsi="Century Gothic"/>
        </w:rPr>
        <w:t xml:space="preserve">  </w:t>
      </w:r>
      <w:r w:rsidRPr="00084BA6">
        <w:rPr>
          <w:rStyle w:val="Strong"/>
          <w:rFonts w:ascii="Century Gothic" w:hAnsi="Century Gothic"/>
          <w:b w:val="0"/>
        </w:rPr>
        <w:t>за  израду  Плана,  представљаjу  решења Просторног плана општине Ћићевац („Службени гласник општине Ћићевац“, бр. 7/11, 8/21 и 26/21), који је утврдио смернице и критеријуме за уређење просторних целина и зона, саобраћајне и остале инфраструктуре.</w:t>
      </w:r>
    </w:p>
    <w:p w:rsidR="003B13AD" w:rsidRDefault="003B13AD" w:rsidP="003B13AD">
      <w:pPr>
        <w:pStyle w:val="BodyText"/>
        <w:jc w:val="both"/>
        <w:rPr>
          <w:rStyle w:val="Strong"/>
          <w:rFonts w:ascii="Century Gothic" w:hAnsi="Century Gothic"/>
        </w:rPr>
      </w:pPr>
    </w:p>
    <w:p w:rsidR="00084BA6" w:rsidRDefault="00084BA6" w:rsidP="003B13AD">
      <w:pPr>
        <w:pStyle w:val="BodyText"/>
        <w:jc w:val="both"/>
        <w:rPr>
          <w:rStyle w:val="Strong"/>
          <w:rFonts w:ascii="Century Gothic" w:hAnsi="Century Gothic"/>
        </w:rPr>
      </w:pPr>
      <w:r w:rsidRPr="008D70E6">
        <w:rPr>
          <w:rStyle w:val="Strong"/>
          <w:rFonts w:ascii="Century Gothic" w:hAnsi="Century Gothic"/>
        </w:rPr>
        <w:t xml:space="preserve">Циљ израде/доношења Плана детаљне регулације </w:t>
      </w:r>
      <w:r w:rsidRPr="00084BA6">
        <w:rPr>
          <w:rStyle w:val="Strong"/>
          <w:rFonts w:ascii="Century Gothic" w:hAnsi="Century Gothic"/>
          <w:b w:val="0"/>
        </w:rPr>
        <w:t>је стварање планског основа за изградњу</w:t>
      </w:r>
      <w:r w:rsidRPr="008D70E6">
        <w:rPr>
          <w:rStyle w:val="Strong"/>
          <w:rFonts w:ascii="Century Gothic" w:hAnsi="Century Gothic"/>
        </w:rPr>
        <w:t xml:space="preserve"> </w:t>
      </w:r>
      <w:r w:rsidRPr="00084BA6">
        <w:rPr>
          <w:rStyle w:val="Strong"/>
          <w:rFonts w:ascii="Century Gothic" w:hAnsi="Century Gothic"/>
          <w:b w:val="0"/>
        </w:rPr>
        <w:t>нових објеката, тј. реализације инфраструктурног објекта који користи обновљиви извор енергије - сунчева светлост и његово несметано функционисање, у циљу оптималног коришћења енергије Сунца и производње електричне енергије, али и стварање услова за дефинисање објеката јавне намене за потребну саобраћајну и комуналну инфрастрктуру и електроенергетске објекте, као и унапређење режима и услова коришћења земљишта у обухвату Плана.</w:t>
      </w:r>
      <w:r w:rsidRPr="008D70E6">
        <w:rPr>
          <w:rStyle w:val="Strong"/>
          <w:rFonts w:ascii="Century Gothic" w:hAnsi="Century Gothic"/>
        </w:rPr>
        <w:t xml:space="preserve"> </w:t>
      </w:r>
    </w:p>
    <w:p w:rsidR="00BC392A" w:rsidRPr="008D70E6" w:rsidRDefault="00BC392A" w:rsidP="003B13AD">
      <w:pPr>
        <w:pStyle w:val="BodyText"/>
        <w:jc w:val="both"/>
        <w:rPr>
          <w:rStyle w:val="Strong"/>
          <w:rFonts w:ascii="Century Gothic" w:hAnsi="Century Gothic"/>
          <w:b w:val="0"/>
        </w:rPr>
      </w:pPr>
    </w:p>
    <w:p w:rsidR="00BC392A" w:rsidRDefault="000644F8" w:rsidP="003B13AD">
      <w:pPr>
        <w:pStyle w:val="Default"/>
        <w:jc w:val="both"/>
        <w:rPr>
          <w:rFonts w:ascii="Century Gothic" w:hAnsi="Century Gothic"/>
          <w:lang w:val="sr-Cyrl-RS"/>
        </w:rPr>
      </w:pPr>
      <w:r w:rsidRPr="000644F8">
        <w:rPr>
          <w:rFonts w:ascii="Century Gothic" w:hAnsi="Century Gothic"/>
        </w:rPr>
        <w:t xml:space="preserve">За потребе израде плана коришћен је Kатастарско-топографски план, размере </w:t>
      </w:r>
      <w:r>
        <w:rPr>
          <w:rFonts w:ascii="Century Gothic" w:hAnsi="Century Gothic"/>
        </w:rPr>
        <w:t xml:space="preserve">1:500, који је израђен </w:t>
      </w:r>
      <w:r w:rsidRPr="000644F8">
        <w:rPr>
          <w:rFonts w:ascii="Century Gothic" w:hAnsi="Century Gothic"/>
        </w:rPr>
        <w:t xml:space="preserve">у </w:t>
      </w:r>
      <w:r>
        <w:rPr>
          <w:rFonts w:ascii="Century Gothic" w:hAnsi="Century Gothic"/>
          <w:lang w:val="sr-Cyrl-RS"/>
        </w:rPr>
        <w:t>октобру мес</w:t>
      </w:r>
      <w:r w:rsidR="00BC392A">
        <w:rPr>
          <w:rFonts w:ascii="Century Gothic" w:hAnsi="Century Gothic"/>
          <w:lang w:val="sr-Cyrl-RS"/>
        </w:rPr>
        <w:t>е</w:t>
      </w:r>
      <w:r>
        <w:rPr>
          <w:rFonts w:ascii="Century Gothic" w:hAnsi="Century Gothic"/>
          <w:lang w:val="sr-Cyrl-RS"/>
        </w:rPr>
        <w:t>цу</w:t>
      </w:r>
      <w:r>
        <w:rPr>
          <w:rFonts w:ascii="Century Gothic" w:hAnsi="Century Gothic"/>
        </w:rPr>
        <w:t xml:space="preserve"> 2022. </w:t>
      </w:r>
      <w:r w:rsidR="00BC392A">
        <w:rPr>
          <w:rFonts w:ascii="Century Gothic" w:hAnsi="Century Gothic"/>
          <w:lang w:val="sr-Cyrl-RS"/>
        </w:rPr>
        <w:t>г</w:t>
      </w:r>
      <w:r>
        <w:rPr>
          <w:rFonts w:ascii="Century Gothic" w:hAnsi="Century Gothic"/>
        </w:rPr>
        <w:t>одине,</w:t>
      </w:r>
      <w:r>
        <w:rPr>
          <w:rFonts w:ascii="Century Gothic" w:hAnsi="Century Gothic"/>
          <w:lang w:val="sr-Cyrl-RS"/>
        </w:rPr>
        <w:t xml:space="preserve"> а оверен је од стране Бранковић Станка. </w:t>
      </w:r>
      <w:r w:rsidRPr="000644F8">
        <w:rPr>
          <w:rFonts w:ascii="Century Gothic" w:hAnsi="Century Gothic"/>
        </w:rPr>
        <w:t xml:space="preserve">Подлога је </w:t>
      </w:r>
      <w:r w:rsidR="00BC392A">
        <w:rPr>
          <w:rFonts w:ascii="Century Gothic" w:hAnsi="Century Gothic"/>
        </w:rPr>
        <w:t xml:space="preserve">достављена од стране </w:t>
      </w:r>
      <w:r w:rsidR="00BC392A">
        <w:rPr>
          <w:rFonts w:ascii="Century Gothic" w:hAnsi="Century Gothic"/>
          <w:lang w:val="sr-Cyrl-RS"/>
        </w:rPr>
        <w:t>Н</w:t>
      </w:r>
      <w:r w:rsidRPr="000644F8">
        <w:rPr>
          <w:rFonts w:ascii="Century Gothic" w:hAnsi="Century Gothic"/>
        </w:rPr>
        <w:t>аручиоца</w:t>
      </w:r>
      <w:r w:rsidR="00BC392A">
        <w:rPr>
          <w:rFonts w:ascii="Century Gothic" w:hAnsi="Century Gothic"/>
          <w:lang w:val="sr-Cyrl-RS"/>
        </w:rPr>
        <w:t>/Фансијера</w:t>
      </w:r>
      <w:r w:rsidR="00BC392A">
        <w:rPr>
          <w:rFonts w:ascii="Century Gothic" w:hAnsi="Century Gothic"/>
        </w:rPr>
        <w:t xml:space="preserve"> </w:t>
      </w:r>
      <w:r w:rsidR="00BC392A">
        <w:rPr>
          <w:rFonts w:ascii="Century Gothic" w:hAnsi="Century Gothic"/>
          <w:lang w:val="sr-Cyrl-RS"/>
        </w:rPr>
        <w:t>П</w:t>
      </w:r>
    </w:p>
    <w:p w:rsidR="000644F8" w:rsidRPr="00BC392A" w:rsidRDefault="000644F8" w:rsidP="003B13AD">
      <w:pPr>
        <w:pStyle w:val="Default"/>
        <w:jc w:val="both"/>
        <w:rPr>
          <w:rFonts w:ascii="Century Gothic" w:hAnsi="Century Gothic"/>
        </w:rPr>
      </w:pPr>
      <w:proofErr w:type="gramStart"/>
      <w:r w:rsidRPr="000644F8">
        <w:rPr>
          <w:rFonts w:ascii="Century Gothic" w:hAnsi="Century Gothic"/>
        </w:rPr>
        <w:t>лана</w:t>
      </w:r>
      <w:proofErr w:type="gramEnd"/>
      <w:r>
        <w:rPr>
          <w:rFonts w:ascii="Century Gothic" w:hAnsi="Century Gothic"/>
          <w:lang w:val="sr-Cyrl-RS"/>
        </w:rPr>
        <w:t>.</w:t>
      </w:r>
    </w:p>
    <w:p w:rsidR="003B13AD" w:rsidRDefault="003B13AD" w:rsidP="003B13AD">
      <w:pPr>
        <w:jc w:val="both"/>
        <w:rPr>
          <w:rFonts w:ascii="Century Gothic" w:hAnsi="Century Gothic"/>
          <w:sz w:val="24"/>
          <w:szCs w:val="24"/>
        </w:rPr>
      </w:pPr>
    </w:p>
    <w:p w:rsidR="00ED587A" w:rsidRPr="006870CE" w:rsidRDefault="00ED587A" w:rsidP="003B13AD">
      <w:pPr>
        <w:jc w:val="both"/>
        <w:rPr>
          <w:rFonts w:ascii="Century Gothic" w:hAnsi="Century Gothic"/>
          <w:sz w:val="24"/>
          <w:szCs w:val="24"/>
        </w:rPr>
      </w:pPr>
      <w:r w:rsidRPr="006870CE">
        <w:rPr>
          <w:rFonts w:ascii="Century Gothic" w:hAnsi="Century Gothic"/>
          <w:sz w:val="24"/>
          <w:szCs w:val="24"/>
        </w:rPr>
        <w:t xml:space="preserve">План се састоји од текстуалног и графичког дела. </w:t>
      </w:r>
    </w:p>
    <w:p w:rsidR="002017F6" w:rsidRDefault="002017F6" w:rsidP="00ED587A">
      <w:pPr>
        <w:jc w:val="both"/>
        <w:rPr>
          <w:rFonts w:ascii="Century Gothic" w:hAnsi="Century Gothic"/>
          <w:sz w:val="24"/>
          <w:szCs w:val="24"/>
        </w:rPr>
      </w:pPr>
    </w:p>
    <w:p w:rsidR="00ED587A" w:rsidRPr="006870CE" w:rsidRDefault="00ED587A" w:rsidP="00ED587A">
      <w:pPr>
        <w:jc w:val="both"/>
        <w:rPr>
          <w:rFonts w:ascii="Century Gothic" w:hAnsi="Century Gothic"/>
          <w:sz w:val="24"/>
          <w:szCs w:val="24"/>
        </w:rPr>
      </w:pPr>
      <w:r w:rsidRPr="006870CE">
        <w:rPr>
          <w:rFonts w:ascii="Century Gothic" w:hAnsi="Century Gothic"/>
          <w:sz w:val="24"/>
          <w:szCs w:val="24"/>
        </w:rPr>
        <w:t xml:space="preserve">Планом је извршена подела простора на карактеристичне </w:t>
      </w:r>
      <w:r w:rsidR="006870CE" w:rsidRPr="006870CE">
        <w:rPr>
          <w:rFonts w:ascii="Century Gothic" w:hAnsi="Century Gothic"/>
          <w:sz w:val="24"/>
          <w:szCs w:val="24"/>
          <w:lang w:val="sr-Cyrl-RS"/>
        </w:rPr>
        <w:t>целине</w:t>
      </w:r>
      <w:r w:rsidR="008A56AF">
        <w:rPr>
          <w:rFonts w:ascii="Century Gothic" w:hAnsi="Century Gothic"/>
          <w:sz w:val="24"/>
          <w:szCs w:val="24"/>
          <w:lang w:val="sr-Cyrl-RS"/>
        </w:rPr>
        <w:t>/зоне</w:t>
      </w:r>
      <w:r w:rsidRPr="006870CE">
        <w:rPr>
          <w:rFonts w:ascii="Century Gothic" w:hAnsi="Century Gothic"/>
          <w:sz w:val="24"/>
          <w:szCs w:val="24"/>
        </w:rPr>
        <w:t xml:space="preserve"> према урбанистичким показатељима и другим карактеристикама.</w:t>
      </w:r>
    </w:p>
    <w:p w:rsidR="00ED587A" w:rsidRPr="006870CE" w:rsidRDefault="00ED587A" w:rsidP="00ED587A">
      <w:pPr>
        <w:jc w:val="both"/>
        <w:rPr>
          <w:rFonts w:ascii="Century Gothic" w:hAnsi="Century Gothic"/>
          <w:sz w:val="24"/>
          <w:szCs w:val="24"/>
        </w:rPr>
      </w:pPr>
      <w:r w:rsidRPr="006870CE">
        <w:rPr>
          <w:rFonts w:ascii="Century Gothic" w:hAnsi="Century Gothic"/>
          <w:sz w:val="24"/>
          <w:szCs w:val="24"/>
        </w:rPr>
        <w:lastRenderedPageBreak/>
        <w:t>У току израде Плана прибављени су подаци, услови и мишљења органа, организација и јавних предузећа који су овлашћени да утврђују услове за заштиту и уређење простора и изградњу објеката, на основу који је припремљена и аналитичко-документациона основа планског документа.</w:t>
      </w:r>
    </w:p>
    <w:p w:rsidR="00ED587A" w:rsidRPr="00ED587A" w:rsidRDefault="00ED587A" w:rsidP="00ED587A">
      <w:pPr>
        <w:jc w:val="both"/>
        <w:rPr>
          <w:rFonts w:ascii="Century Gothic" w:hAnsi="Century Gothic"/>
          <w:bCs/>
          <w:color w:val="FF0000"/>
          <w:sz w:val="24"/>
          <w:szCs w:val="24"/>
        </w:rPr>
      </w:pPr>
    </w:p>
    <w:p w:rsidR="00ED587A" w:rsidRPr="008A56AF" w:rsidRDefault="00ED587A" w:rsidP="00ED587A">
      <w:pPr>
        <w:spacing w:after="120"/>
        <w:ind w:firstLine="284"/>
        <w:jc w:val="both"/>
        <w:rPr>
          <w:rFonts w:ascii="Century Gothic" w:hAnsi="Century Gothic"/>
          <w:b/>
          <w:bCs/>
          <w:sz w:val="24"/>
          <w:szCs w:val="24"/>
        </w:rPr>
      </w:pPr>
      <w:r w:rsidRPr="008A56AF">
        <w:rPr>
          <w:rFonts w:ascii="Century Gothic" w:hAnsi="Century Gothic"/>
          <w:b/>
          <w:bCs/>
          <w:sz w:val="24"/>
          <w:szCs w:val="24"/>
        </w:rPr>
        <w:t xml:space="preserve">1.2. Извод из Просторног плана Републике Србије од 2010-2020. </w:t>
      </w:r>
      <w:proofErr w:type="gramStart"/>
      <w:r w:rsidRPr="008A56AF">
        <w:rPr>
          <w:rFonts w:ascii="Century Gothic" w:hAnsi="Century Gothic"/>
          <w:b/>
          <w:bCs/>
          <w:sz w:val="24"/>
          <w:szCs w:val="24"/>
        </w:rPr>
        <w:t>године</w:t>
      </w:r>
      <w:proofErr w:type="gramEnd"/>
      <w:r w:rsidRPr="008A56AF">
        <w:rPr>
          <w:rFonts w:ascii="Century Gothic" w:hAnsi="Century Gothic"/>
          <w:b/>
          <w:bCs/>
          <w:sz w:val="24"/>
          <w:szCs w:val="24"/>
        </w:rPr>
        <w:t xml:space="preserve"> („Службени гласник РС“, бр. 88/10)</w:t>
      </w:r>
    </w:p>
    <w:p w:rsidR="00ED587A" w:rsidRPr="008A56AF" w:rsidRDefault="00ED587A" w:rsidP="00ED587A">
      <w:pPr>
        <w:spacing w:after="120"/>
        <w:jc w:val="both"/>
        <w:rPr>
          <w:rFonts w:ascii="Century Gothic" w:hAnsi="Century Gothic"/>
          <w:bCs/>
          <w:sz w:val="24"/>
          <w:szCs w:val="24"/>
        </w:rPr>
      </w:pPr>
      <w:r w:rsidRPr="008A56AF">
        <w:rPr>
          <w:rFonts w:ascii="Century Gothic" w:hAnsi="Century Gothic"/>
          <w:bCs/>
          <w:sz w:val="24"/>
          <w:szCs w:val="24"/>
        </w:rPr>
        <w:t>У наредном планском периоду потребно је стимулисати развој и коришћење обновљивих извора енергије (ОИЕ), чиме ће се знатно утицати на побољшање животног стандарда и заштиту и очување природне и животне средине.</w:t>
      </w:r>
    </w:p>
    <w:p w:rsidR="00ED587A" w:rsidRPr="008A56AF" w:rsidRDefault="00ED587A" w:rsidP="00ED587A">
      <w:pPr>
        <w:spacing w:after="120"/>
        <w:jc w:val="both"/>
        <w:rPr>
          <w:rFonts w:ascii="Century Gothic" w:hAnsi="Century Gothic"/>
          <w:bCs/>
          <w:sz w:val="24"/>
          <w:szCs w:val="24"/>
        </w:rPr>
      </w:pPr>
      <w:r w:rsidRPr="008A56AF">
        <w:rPr>
          <w:rFonts w:ascii="Century Gothic" w:hAnsi="Century Gothic"/>
          <w:bCs/>
          <w:sz w:val="24"/>
          <w:szCs w:val="24"/>
        </w:rPr>
        <w:t>Република Србија има природне погодности и добар потенцијал за производњу енергије из обновљивих извора, што би могло да допринесе смањењу увозне зависности земље и умањи штетне ефекте стаклене баште. У обновљиве изворе енергије чији потенцијал постоји у Републици Србији спадају: енергија биомасе (укључујући биогас и биогориво), енергија малих хидроелектрана, енергија сунца, енергија ветра и геотермална енергија.</w:t>
      </w:r>
    </w:p>
    <w:p w:rsidR="00ED587A" w:rsidRPr="008A56AF" w:rsidRDefault="00ED587A" w:rsidP="00ED587A">
      <w:pPr>
        <w:spacing w:after="120"/>
        <w:jc w:val="both"/>
        <w:rPr>
          <w:rFonts w:ascii="Century Gothic" w:hAnsi="Century Gothic"/>
          <w:bCs/>
          <w:sz w:val="24"/>
          <w:szCs w:val="24"/>
        </w:rPr>
      </w:pPr>
      <w:r w:rsidRPr="008A56AF">
        <w:rPr>
          <w:rFonts w:ascii="Century Gothic" w:hAnsi="Century Gothic"/>
          <w:bCs/>
          <w:sz w:val="24"/>
          <w:szCs w:val="24"/>
        </w:rPr>
        <w:t>Основни циљ је значајније повећање учешћа ОИЕ у енергетском билансу Републике Србије, уз поштовање принципа одрживог развоја.</w:t>
      </w:r>
    </w:p>
    <w:p w:rsidR="00ED587A" w:rsidRPr="008A56AF" w:rsidRDefault="00ED587A" w:rsidP="00ED587A">
      <w:pPr>
        <w:spacing w:after="120"/>
        <w:jc w:val="both"/>
      </w:pPr>
      <w:r w:rsidRPr="008A56AF">
        <w:rPr>
          <w:rFonts w:ascii="Century Gothic" w:hAnsi="Century Gothic"/>
          <w:bCs/>
          <w:sz w:val="24"/>
          <w:szCs w:val="24"/>
        </w:rPr>
        <w:t>Као неопходан предуслов изградње соларне електране, планираног капацитета, треба предвидети њено прикључење на преносну мрежу, одговарајућег капацитета. Како се по правилу изградња ових објеката и мрежа одвија на територијама локалних самоуправа, за њихову реализацију је потребно да се израде одговарајући урбанистички планови.</w:t>
      </w:r>
    </w:p>
    <w:p w:rsidR="00ED587A" w:rsidRPr="008A56AF" w:rsidRDefault="00ED587A" w:rsidP="00ED587A">
      <w:pPr>
        <w:jc w:val="both"/>
        <w:rPr>
          <w:rFonts w:ascii="Century Gothic" w:hAnsi="Century Gothic"/>
          <w:bCs/>
          <w:sz w:val="24"/>
          <w:szCs w:val="24"/>
        </w:rPr>
      </w:pPr>
      <w:r w:rsidRPr="008A56AF">
        <w:rPr>
          <w:rFonts w:ascii="Century Gothic" w:hAnsi="Century Gothic"/>
          <w:bCs/>
          <w:sz w:val="24"/>
          <w:szCs w:val="24"/>
        </w:rPr>
        <w:t>Техничко-економске анализе и процене еколошке прихватљивости, као и расположиви капацитети преносне и дистрибутивне мреже ће определити приоритете у овој области са отвореним ризицима које имају Инвеститори у развоју пројеката.</w:t>
      </w:r>
    </w:p>
    <w:p w:rsidR="00ED587A" w:rsidRPr="00ED587A" w:rsidRDefault="00ED587A" w:rsidP="00ED587A">
      <w:pPr>
        <w:jc w:val="both"/>
        <w:rPr>
          <w:rFonts w:ascii="Century Gothic" w:hAnsi="Century Gothic"/>
          <w:b/>
          <w:bCs/>
          <w:color w:val="FF0000"/>
          <w:sz w:val="24"/>
          <w:szCs w:val="24"/>
        </w:rPr>
      </w:pPr>
    </w:p>
    <w:p w:rsidR="006870CE" w:rsidRPr="006870CE" w:rsidRDefault="00ED587A" w:rsidP="006870CE">
      <w:pPr>
        <w:spacing w:after="120"/>
        <w:ind w:firstLine="567"/>
        <w:jc w:val="both"/>
        <w:rPr>
          <w:rStyle w:val="Strong"/>
          <w:rFonts w:ascii="Century Gothic" w:hAnsi="Century Gothic"/>
          <w:sz w:val="24"/>
          <w:szCs w:val="24"/>
        </w:rPr>
      </w:pPr>
      <w:r w:rsidRPr="006870CE">
        <w:rPr>
          <w:rFonts w:ascii="Century Gothic" w:hAnsi="Century Gothic"/>
          <w:b/>
          <w:bCs/>
          <w:sz w:val="24"/>
          <w:szCs w:val="24"/>
          <w:lang w:val="sr-Cyrl-RS"/>
        </w:rPr>
        <w:t xml:space="preserve">1.3. </w:t>
      </w:r>
      <w:r w:rsidR="006870CE" w:rsidRPr="006870CE">
        <w:rPr>
          <w:rFonts w:ascii="Century Gothic" w:hAnsi="Century Gothic"/>
          <w:b/>
          <w:bCs/>
          <w:sz w:val="24"/>
          <w:szCs w:val="24"/>
        </w:rPr>
        <w:t xml:space="preserve">Извод </w:t>
      </w:r>
      <w:r w:rsidR="006870CE" w:rsidRPr="006870CE">
        <w:rPr>
          <w:rStyle w:val="Strong"/>
          <w:rFonts w:ascii="Century Gothic" w:hAnsi="Century Gothic"/>
          <w:sz w:val="24"/>
          <w:szCs w:val="24"/>
        </w:rPr>
        <w:t>из Просторног плана општине Ћићевац („Службени гласник општине Ћићевац“, бр. 7/11, 8/21 и 26/21)</w:t>
      </w:r>
    </w:p>
    <w:p w:rsidR="006870CE" w:rsidRPr="006870CE" w:rsidRDefault="006870CE" w:rsidP="006870CE">
      <w:pPr>
        <w:adjustRightInd w:val="0"/>
        <w:jc w:val="both"/>
        <w:rPr>
          <w:rFonts w:ascii="Century Gothic" w:eastAsia="ArialMT" w:hAnsi="Century Gothic" w:cs="ArialMT"/>
          <w:sz w:val="24"/>
          <w:szCs w:val="24"/>
        </w:rPr>
      </w:pPr>
      <w:r w:rsidRPr="006870CE">
        <w:rPr>
          <w:rFonts w:ascii="Century Gothic" w:eastAsia="ArialMT" w:hAnsi="Century Gothic" w:cs="ArialMT"/>
          <w:sz w:val="24"/>
          <w:szCs w:val="24"/>
        </w:rPr>
        <w:t>Просторним планом су разрађена начела просторног уређења, утврђени циљеви просторног развоја, организација, заштита и коришћење простора, као и други елементи значајни за просторни развој општине Ћићевац.</w:t>
      </w:r>
    </w:p>
    <w:p w:rsidR="006870CE" w:rsidRPr="006870CE" w:rsidRDefault="006870CE" w:rsidP="006870CE">
      <w:pPr>
        <w:adjustRightInd w:val="0"/>
        <w:jc w:val="both"/>
        <w:rPr>
          <w:rFonts w:ascii="Century Gothic" w:eastAsia="ArialMT" w:hAnsi="Century Gothic" w:cs="ArialMT"/>
          <w:sz w:val="24"/>
          <w:szCs w:val="24"/>
        </w:rPr>
      </w:pPr>
      <w:r w:rsidRPr="006870CE">
        <w:rPr>
          <w:rFonts w:ascii="Century Gothic" w:eastAsiaTheme="minorHAnsi" w:hAnsi="Century Gothic" w:cs="Arial-BoldMT"/>
          <w:b/>
          <w:bCs/>
          <w:sz w:val="24"/>
          <w:szCs w:val="24"/>
        </w:rPr>
        <w:t xml:space="preserve">Општи циљ </w:t>
      </w:r>
      <w:r w:rsidRPr="006870CE">
        <w:rPr>
          <w:rFonts w:ascii="Century Gothic" w:eastAsia="ArialMT" w:hAnsi="Century Gothic" w:cs="ArialMT"/>
          <w:sz w:val="24"/>
          <w:szCs w:val="24"/>
        </w:rPr>
        <w:t>Просторног плана је дефинисање планског основа за организацију, уређење, коришћење и заштиту простора општине Ћићевац, који треба да допринесе плански организованом активирању просторних потенцијала Општине уз уважавање економских могућности и сагласно принципима очувања животне средине.</w:t>
      </w:r>
    </w:p>
    <w:p w:rsidR="006870CE" w:rsidRPr="006870CE" w:rsidRDefault="006870CE" w:rsidP="006870CE">
      <w:pPr>
        <w:adjustRightInd w:val="0"/>
        <w:jc w:val="both"/>
        <w:rPr>
          <w:rFonts w:ascii="Century Gothic" w:eastAsia="ArialMT" w:hAnsi="Century Gothic" w:cs="ArialMT"/>
          <w:sz w:val="24"/>
          <w:szCs w:val="24"/>
        </w:rPr>
      </w:pPr>
    </w:p>
    <w:p w:rsidR="006870CE" w:rsidRPr="006870CE" w:rsidRDefault="006870CE" w:rsidP="006870CE">
      <w:pPr>
        <w:widowControl/>
        <w:adjustRightInd w:val="0"/>
        <w:jc w:val="both"/>
        <w:rPr>
          <w:rFonts w:ascii="Century Gothic" w:eastAsia="ArialMT" w:hAnsi="Century Gothic" w:cs="ArialMT"/>
          <w:sz w:val="24"/>
          <w:szCs w:val="24"/>
        </w:rPr>
      </w:pPr>
      <w:r w:rsidRPr="006870CE">
        <w:rPr>
          <w:rFonts w:ascii="Century Gothic" w:eastAsia="ArialMT" w:hAnsi="Century Gothic" w:cs="ArialMT"/>
          <w:sz w:val="24"/>
          <w:szCs w:val="24"/>
        </w:rPr>
        <w:t>Према плану намене простора обухват Плана се налази у зони пољопривредног земљишта - виноградарски рејон.</w:t>
      </w:r>
    </w:p>
    <w:p w:rsidR="006870CE" w:rsidRPr="006870CE" w:rsidRDefault="006870CE" w:rsidP="006870CE">
      <w:pPr>
        <w:widowControl/>
        <w:adjustRightInd w:val="0"/>
        <w:jc w:val="both"/>
        <w:rPr>
          <w:rFonts w:ascii="Century Gothic" w:eastAsia="ArialMT" w:hAnsi="Century Gothic" w:cs="ArialMT"/>
          <w:sz w:val="24"/>
          <w:szCs w:val="24"/>
        </w:rPr>
      </w:pPr>
      <w:r w:rsidRPr="006870CE">
        <w:rPr>
          <w:rFonts w:ascii="Century Gothic" w:eastAsia="ArialMT" w:hAnsi="Century Gothic" w:cs="ArialMT"/>
          <w:sz w:val="24"/>
          <w:szCs w:val="24"/>
        </w:rPr>
        <w:t xml:space="preserve">На подручју плана предвиђена је изградња објеката </w:t>
      </w:r>
      <w:proofErr w:type="gramStart"/>
      <w:r w:rsidRPr="006870CE">
        <w:rPr>
          <w:rFonts w:ascii="Century Gothic" w:eastAsia="ArialMT" w:hAnsi="Century Gothic" w:cs="ArialMT"/>
          <w:sz w:val="24"/>
          <w:szCs w:val="24"/>
        </w:rPr>
        <w:t>компатибилних  основној</w:t>
      </w:r>
      <w:proofErr w:type="gramEnd"/>
      <w:r w:rsidRPr="006870CE">
        <w:rPr>
          <w:rFonts w:ascii="Century Gothic" w:eastAsia="ArialMT" w:hAnsi="Century Gothic" w:cs="ArialMT"/>
          <w:sz w:val="24"/>
          <w:szCs w:val="24"/>
        </w:rPr>
        <w:t xml:space="preserve"> намени за развој интензивне или еколошке пољопривредне производње и то у оквиру пољопривредног земљишта.</w:t>
      </w:r>
    </w:p>
    <w:p w:rsidR="006870CE" w:rsidRPr="006870CE" w:rsidRDefault="006870CE" w:rsidP="006870CE">
      <w:pPr>
        <w:adjustRightInd w:val="0"/>
        <w:jc w:val="both"/>
        <w:rPr>
          <w:rFonts w:ascii="Century Gothic" w:eastAsia="ArialMT" w:hAnsi="Century Gothic" w:cs="ArialMT"/>
          <w:sz w:val="24"/>
          <w:szCs w:val="24"/>
        </w:rPr>
      </w:pPr>
    </w:p>
    <w:p w:rsidR="006870CE" w:rsidRPr="006870CE" w:rsidRDefault="006870CE" w:rsidP="006870CE">
      <w:pPr>
        <w:widowControl/>
        <w:adjustRightInd w:val="0"/>
        <w:jc w:val="both"/>
        <w:rPr>
          <w:rFonts w:ascii="Century Gothic" w:eastAsia="ArialMT" w:hAnsi="Century Gothic" w:cs="ArialMT"/>
          <w:sz w:val="24"/>
          <w:szCs w:val="24"/>
        </w:rPr>
      </w:pPr>
      <w:r w:rsidRPr="006870CE">
        <w:rPr>
          <w:rFonts w:ascii="Century Gothic" w:eastAsia="ArialMT" w:hAnsi="Century Gothic" w:cs="ArialMT"/>
          <w:sz w:val="24"/>
          <w:szCs w:val="24"/>
        </w:rPr>
        <w:t>Даља разрада Просторног плана се врши:</w:t>
      </w:r>
    </w:p>
    <w:p w:rsidR="006870CE" w:rsidRPr="006870CE" w:rsidRDefault="006870CE" w:rsidP="006870CE">
      <w:pPr>
        <w:widowControl/>
        <w:adjustRightInd w:val="0"/>
        <w:jc w:val="both"/>
        <w:rPr>
          <w:rFonts w:ascii="Century Gothic" w:eastAsia="ArialMT" w:hAnsi="Century Gothic" w:cs="ArialMT"/>
          <w:sz w:val="24"/>
          <w:szCs w:val="24"/>
        </w:rPr>
      </w:pPr>
      <w:r w:rsidRPr="006870CE">
        <w:rPr>
          <w:rFonts w:ascii="Century Gothic" w:eastAsia="ArialMT" w:hAnsi="Century Gothic" w:cs="Times New Roman"/>
          <w:sz w:val="24"/>
          <w:szCs w:val="24"/>
        </w:rPr>
        <w:lastRenderedPageBreak/>
        <w:t xml:space="preserve">- </w:t>
      </w:r>
      <w:proofErr w:type="gramStart"/>
      <w:r w:rsidRPr="006870CE">
        <w:rPr>
          <w:rFonts w:ascii="Century Gothic" w:eastAsia="ArialMT" w:hAnsi="Century Gothic" w:cs="ArialMT"/>
          <w:sz w:val="24"/>
          <w:szCs w:val="24"/>
        </w:rPr>
        <w:t>урбанистичким</w:t>
      </w:r>
      <w:proofErr w:type="gramEnd"/>
      <w:r w:rsidRPr="006870CE">
        <w:rPr>
          <w:rFonts w:ascii="Century Gothic" w:eastAsia="ArialMT" w:hAnsi="Century Gothic" w:cs="ArialMT"/>
          <w:sz w:val="24"/>
          <w:szCs w:val="24"/>
        </w:rPr>
        <w:t xml:space="preserve"> плановима и урбанистичким пројектима за:</w:t>
      </w:r>
    </w:p>
    <w:p w:rsidR="00ED587A" w:rsidRPr="002017F6" w:rsidRDefault="006870CE" w:rsidP="002017F6">
      <w:pPr>
        <w:widowControl/>
        <w:adjustRightInd w:val="0"/>
        <w:ind w:firstLine="284"/>
        <w:jc w:val="both"/>
        <w:rPr>
          <w:rFonts w:ascii="Century Gothic" w:eastAsia="ArialMT" w:hAnsi="Century Gothic" w:cs="ArialMT"/>
          <w:sz w:val="24"/>
          <w:szCs w:val="24"/>
        </w:rPr>
      </w:pPr>
      <w:r w:rsidRPr="006870CE">
        <w:rPr>
          <w:rFonts w:ascii="Century Gothic" w:eastAsia="ArialMT" w:hAnsi="Century Gothic" w:cs="Times New Roman"/>
          <w:sz w:val="24"/>
          <w:szCs w:val="24"/>
        </w:rPr>
        <w:t xml:space="preserve">- </w:t>
      </w:r>
      <w:proofErr w:type="gramStart"/>
      <w:r w:rsidRPr="006870CE">
        <w:rPr>
          <w:rFonts w:ascii="Century Gothic" w:eastAsia="ArialMT" w:hAnsi="Century Gothic" w:cs="ArialMT"/>
          <w:sz w:val="24"/>
          <w:szCs w:val="24"/>
        </w:rPr>
        <w:t>све</w:t>
      </w:r>
      <w:proofErr w:type="gramEnd"/>
      <w:r w:rsidRPr="006870CE">
        <w:rPr>
          <w:rFonts w:ascii="Century Gothic" w:eastAsia="ArialMT" w:hAnsi="Century Gothic" w:cs="ArialMT"/>
          <w:sz w:val="24"/>
          <w:szCs w:val="24"/>
        </w:rPr>
        <w:t xml:space="preserve"> саобраћајне, инфраструктурне и комуналне објекте за које је неопходно одредити површине јавне намене.</w:t>
      </w:r>
    </w:p>
    <w:p w:rsidR="006F3924" w:rsidRDefault="006F3924" w:rsidP="0026333B">
      <w:pPr>
        <w:ind w:firstLine="284"/>
        <w:jc w:val="both"/>
        <w:rPr>
          <w:rFonts w:ascii="Century Gothic" w:hAnsi="Century Gothic"/>
          <w:b/>
          <w:bCs/>
          <w:sz w:val="24"/>
          <w:szCs w:val="24"/>
        </w:rPr>
      </w:pPr>
    </w:p>
    <w:p w:rsidR="00ED587A" w:rsidRPr="006870CE" w:rsidRDefault="00ED587A" w:rsidP="00ED587A">
      <w:pPr>
        <w:spacing w:after="120"/>
        <w:ind w:firstLine="284"/>
        <w:jc w:val="both"/>
        <w:rPr>
          <w:rFonts w:ascii="Century Gothic" w:hAnsi="Century Gothic"/>
          <w:b/>
          <w:bCs/>
          <w:sz w:val="24"/>
          <w:szCs w:val="24"/>
        </w:rPr>
      </w:pPr>
      <w:r w:rsidRPr="006870CE">
        <w:rPr>
          <w:rFonts w:ascii="Century Gothic" w:hAnsi="Century Gothic"/>
          <w:b/>
          <w:bCs/>
          <w:sz w:val="24"/>
          <w:szCs w:val="24"/>
        </w:rPr>
        <w:t>1.</w:t>
      </w:r>
      <w:r w:rsidR="006870CE" w:rsidRPr="006870CE">
        <w:rPr>
          <w:rFonts w:ascii="Century Gothic" w:hAnsi="Century Gothic"/>
          <w:b/>
          <w:bCs/>
          <w:sz w:val="24"/>
          <w:szCs w:val="24"/>
          <w:lang w:val="sr-Cyrl-RS"/>
        </w:rPr>
        <w:t>4</w:t>
      </w:r>
      <w:r w:rsidRPr="006870CE">
        <w:rPr>
          <w:rFonts w:ascii="Century Gothic" w:hAnsi="Century Gothic"/>
          <w:b/>
          <w:bCs/>
          <w:sz w:val="24"/>
          <w:szCs w:val="24"/>
        </w:rPr>
        <w:t>. Обухват Плана са пописом катастарских парцела</w:t>
      </w:r>
    </w:p>
    <w:p w:rsidR="006870CE" w:rsidRPr="006870CE" w:rsidRDefault="006870CE" w:rsidP="006870CE">
      <w:pPr>
        <w:spacing w:after="60"/>
        <w:jc w:val="both"/>
        <w:rPr>
          <w:rStyle w:val="Strong"/>
          <w:rFonts w:ascii="Century Gothic" w:hAnsi="Century Gothic" w:cs="Times New Roman"/>
          <w:bCs w:val="0"/>
          <w:sz w:val="24"/>
          <w:szCs w:val="24"/>
        </w:rPr>
      </w:pPr>
      <w:r w:rsidRPr="008D70E6">
        <w:rPr>
          <w:rStyle w:val="Strong"/>
          <w:rFonts w:ascii="Century Gothic" w:hAnsi="Century Gothic"/>
          <w:sz w:val="24"/>
          <w:szCs w:val="24"/>
        </w:rPr>
        <w:t>Укупна површина планског обухвата</w:t>
      </w:r>
      <w:r w:rsidR="00980ED5">
        <w:rPr>
          <w:rStyle w:val="Strong"/>
          <w:rFonts w:ascii="Century Gothic" w:hAnsi="Century Gothic"/>
          <w:sz w:val="24"/>
          <w:szCs w:val="24"/>
        </w:rPr>
        <w:t xml:space="preserve"> износи P = 3,59</w:t>
      </w:r>
      <w:r w:rsidRPr="008D70E6">
        <w:rPr>
          <w:rStyle w:val="Strong"/>
          <w:rFonts w:ascii="Century Gothic" w:hAnsi="Century Gothic"/>
          <w:sz w:val="24"/>
          <w:szCs w:val="24"/>
        </w:rPr>
        <w:t xml:space="preserve">ha </w:t>
      </w:r>
      <w:r w:rsidRPr="006870CE">
        <w:rPr>
          <w:rStyle w:val="Strong"/>
          <w:rFonts w:ascii="Century Gothic" w:hAnsi="Century Gothic"/>
          <w:b w:val="0"/>
          <w:sz w:val="24"/>
          <w:szCs w:val="24"/>
        </w:rPr>
        <w:t xml:space="preserve">и у овом обухвату су целе катастарске парцеле број </w:t>
      </w:r>
      <w:r w:rsidRPr="006870CE">
        <w:rPr>
          <w:rFonts w:ascii="Century Gothic" w:hAnsi="Century Gothic" w:cs="Arial"/>
          <w:sz w:val="24"/>
          <w:szCs w:val="24"/>
        </w:rPr>
        <w:t>1365/1, 1366, 1367/1, 1367/2, 1368, 1369, 1370 и 1371 КО Сталаћ и де</w:t>
      </w:r>
      <w:r w:rsidR="00BC392A">
        <w:rPr>
          <w:rFonts w:ascii="Century Gothic" w:hAnsi="Century Gothic" w:cs="Arial"/>
          <w:sz w:val="24"/>
          <w:szCs w:val="24"/>
          <w:lang w:val="sr-Cyrl-RS"/>
        </w:rPr>
        <w:t>лови</w:t>
      </w:r>
      <w:r w:rsidRPr="006870CE">
        <w:rPr>
          <w:rFonts w:ascii="Century Gothic" w:hAnsi="Century Gothic" w:cs="Arial"/>
          <w:sz w:val="24"/>
          <w:szCs w:val="24"/>
        </w:rPr>
        <w:t xml:space="preserve"> катастарск</w:t>
      </w:r>
      <w:r w:rsidR="00BC392A">
        <w:rPr>
          <w:rFonts w:ascii="Century Gothic" w:hAnsi="Century Gothic" w:cs="Arial"/>
          <w:sz w:val="24"/>
          <w:szCs w:val="24"/>
          <w:lang w:val="sr-Cyrl-RS"/>
        </w:rPr>
        <w:t>их</w:t>
      </w:r>
      <w:r w:rsidRPr="006870CE">
        <w:rPr>
          <w:rFonts w:ascii="Century Gothic" w:hAnsi="Century Gothic" w:cs="Arial"/>
          <w:sz w:val="24"/>
          <w:szCs w:val="24"/>
        </w:rPr>
        <w:t xml:space="preserve"> парцел</w:t>
      </w:r>
      <w:r w:rsidR="00BC392A">
        <w:rPr>
          <w:rFonts w:ascii="Century Gothic" w:hAnsi="Century Gothic" w:cs="Arial"/>
          <w:sz w:val="24"/>
          <w:szCs w:val="24"/>
          <w:lang w:val="sr-Cyrl-RS"/>
        </w:rPr>
        <w:t>а</w:t>
      </w:r>
      <w:r w:rsidRPr="006870CE">
        <w:rPr>
          <w:rFonts w:ascii="Century Gothic" w:hAnsi="Century Gothic" w:cs="Arial"/>
          <w:sz w:val="24"/>
          <w:szCs w:val="24"/>
        </w:rPr>
        <w:t xml:space="preserve"> број 6452/1, 1530, 1529, 1365/2 i 6453 КО Сталаћ, општина Ћићевац</w:t>
      </w:r>
      <w:r w:rsidRPr="006870CE">
        <w:rPr>
          <w:rStyle w:val="Strong"/>
          <w:rFonts w:ascii="Century Gothic" w:hAnsi="Century Gothic"/>
          <w:sz w:val="24"/>
          <w:szCs w:val="24"/>
        </w:rPr>
        <w:t xml:space="preserve">. </w:t>
      </w:r>
    </w:p>
    <w:p w:rsidR="006870CE" w:rsidRPr="006870CE" w:rsidRDefault="006870CE" w:rsidP="006870CE">
      <w:pPr>
        <w:jc w:val="both"/>
        <w:rPr>
          <w:rStyle w:val="Strong"/>
          <w:rFonts w:ascii="Century Gothic" w:hAnsi="Century Gothic"/>
          <w:b w:val="0"/>
          <w:sz w:val="24"/>
          <w:szCs w:val="24"/>
        </w:rPr>
      </w:pPr>
      <w:r w:rsidRPr="006870CE">
        <w:rPr>
          <w:rStyle w:val="Strong"/>
          <w:rFonts w:ascii="Century Gothic" w:hAnsi="Century Gothic"/>
          <w:b w:val="0"/>
          <w:sz w:val="24"/>
          <w:szCs w:val="24"/>
        </w:rPr>
        <w:t>Плански обухват одређен је катастарским границама предметних парцела са суседним катастарским парцелама, као и планираном регулационом линијом, па је опис границе:</w:t>
      </w:r>
    </w:p>
    <w:p w:rsidR="006870CE" w:rsidRDefault="006870CE" w:rsidP="0026333B">
      <w:pPr>
        <w:spacing w:after="60"/>
        <w:ind w:firstLine="567"/>
        <w:jc w:val="both"/>
        <w:rPr>
          <w:rStyle w:val="Strong"/>
          <w:rFonts w:ascii="Century Gothic" w:hAnsi="Century Gothic"/>
          <w:b w:val="0"/>
          <w:sz w:val="24"/>
          <w:szCs w:val="24"/>
        </w:rPr>
      </w:pPr>
      <w:r w:rsidRPr="006870CE">
        <w:rPr>
          <w:rStyle w:val="Strong"/>
          <w:rFonts w:ascii="Century Gothic" w:hAnsi="Century Gothic"/>
          <w:b w:val="0"/>
          <w:sz w:val="24"/>
          <w:szCs w:val="24"/>
        </w:rPr>
        <w:t xml:space="preserve">- </w:t>
      </w:r>
      <w:proofErr w:type="gramStart"/>
      <w:r w:rsidRPr="006870CE">
        <w:rPr>
          <w:rStyle w:val="Strong"/>
          <w:rFonts w:ascii="Century Gothic" w:hAnsi="Century Gothic"/>
          <w:b w:val="0"/>
          <w:sz w:val="24"/>
          <w:szCs w:val="24"/>
        </w:rPr>
        <w:t>граница</w:t>
      </w:r>
      <w:proofErr w:type="gramEnd"/>
      <w:r w:rsidRPr="006870CE">
        <w:rPr>
          <w:rStyle w:val="Strong"/>
          <w:rFonts w:ascii="Century Gothic" w:hAnsi="Century Gothic"/>
          <w:b w:val="0"/>
          <w:sz w:val="24"/>
          <w:szCs w:val="24"/>
        </w:rPr>
        <w:t xml:space="preserve"> почиње у тромеђној тачци КП бр. 1360/6, 1587/1 и 6452/1 КО Сталаћ, и иде према северу до тромеђне тачке КП бр. 1360/6, 1364/1 и 6452/1 КО Сталаћ, од</w:t>
      </w:r>
      <w:r w:rsidRPr="006870CE">
        <w:rPr>
          <w:rStyle w:val="Strong"/>
          <w:rFonts w:ascii="Century Gothic" w:hAnsi="Century Gothic"/>
          <w:b w:val="0"/>
          <w:sz w:val="24"/>
          <w:szCs w:val="24"/>
          <w:lang w:val="sr-Cyrl-RS"/>
        </w:rPr>
        <w:t>а</w:t>
      </w:r>
      <w:r w:rsidRPr="006870CE">
        <w:rPr>
          <w:rStyle w:val="Strong"/>
          <w:rFonts w:ascii="Century Gothic" w:hAnsi="Century Gothic"/>
          <w:b w:val="0"/>
          <w:sz w:val="24"/>
          <w:szCs w:val="24"/>
        </w:rPr>
        <w:t>кле скреће према североистоку, пратећи западну и северну катастарску међу КП бр. 6452/1 КО Сталаћ до тромеђне тачке КП бр. 6452/1, 1348/2 и 1347 КО Сталаћ, одкле скреће према југоистоку, пресеца КП бр. 6452/1 КО Сталаћ до тачке број 1 (Y: 7534287</w:t>
      </w:r>
      <w:proofErr w:type="gramStart"/>
      <w:r w:rsidRPr="006870CE">
        <w:rPr>
          <w:rStyle w:val="Strong"/>
          <w:rFonts w:ascii="Century Gothic" w:hAnsi="Century Gothic"/>
          <w:b w:val="0"/>
          <w:sz w:val="24"/>
          <w:szCs w:val="24"/>
        </w:rPr>
        <w:t>,90</w:t>
      </w:r>
      <w:proofErr w:type="gramEnd"/>
      <w:r w:rsidRPr="006870CE">
        <w:rPr>
          <w:rStyle w:val="Strong"/>
          <w:rFonts w:ascii="Century Gothic" w:hAnsi="Century Gothic"/>
          <w:b w:val="0"/>
          <w:sz w:val="24"/>
          <w:szCs w:val="24"/>
        </w:rPr>
        <w:t xml:space="preserve">   X: 4837889,57), одакле наставља међним линијама КП бр. 1371, 1370, 1369 и 1367/2 КО Сталаћ, до тромеђне тачке КП бр. </w:t>
      </w:r>
      <w:proofErr w:type="gramStart"/>
      <w:r w:rsidRPr="006870CE">
        <w:rPr>
          <w:rStyle w:val="Strong"/>
          <w:rFonts w:ascii="Century Gothic" w:hAnsi="Century Gothic"/>
          <w:b w:val="0"/>
          <w:sz w:val="24"/>
          <w:szCs w:val="24"/>
        </w:rPr>
        <w:t>1367/2</w:t>
      </w:r>
      <w:proofErr w:type="gramEnd"/>
      <w:r w:rsidRPr="006870CE">
        <w:rPr>
          <w:rStyle w:val="Strong"/>
          <w:rFonts w:ascii="Century Gothic" w:hAnsi="Century Gothic"/>
          <w:b w:val="0"/>
          <w:sz w:val="24"/>
          <w:szCs w:val="24"/>
        </w:rPr>
        <w:t>, 1375 и 6453 КО Сталаћ, пресеца КП бр. 6453 КО СТалаћ до тачке број 2 (Y: 7534344</w:t>
      </w:r>
      <w:proofErr w:type="gramStart"/>
      <w:r w:rsidRPr="006870CE">
        <w:rPr>
          <w:rStyle w:val="Strong"/>
          <w:rFonts w:ascii="Century Gothic" w:hAnsi="Century Gothic"/>
          <w:b w:val="0"/>
          <w:sz w:val="24"/>
          <w:szCs w:val="24"/>
        </w:rPr>
        <w:t>,49</w:t>
      </w:r>
      <w:proofErr w:type="gramEnd"/>
      <w:r w:rsidRPr="006870CE">
        <w:rPr>
          <w:rStyle w:val="Strong"/>
          <w:rFonts w:ascii="Century Gothic" w:hAnsi="Century Gothic"/>
          <w:b w:val="0"/>
          <w:sz w:val="24"/>
          <w:szCs w:val="24"/>
        </w:rPr>
        <w:t xml:space="preserve">   X: 4837711,40) одакле скреће према југозападу и прати југоисточну међну линију КП бр. 6453 КО СТалаћ, до тромеђне тачке КП бр. </w:t>
      </w:r>
      <w:proofErr w:type="gramStart"/>
      <w:r w:rsidRPr="006870CE">
        <w:rPr>
          <w:rStyle w:val="Strong"/>
          <w:rFonts w:ascii="Century Gothic" w:hAnsi="Century Gothic"/>
          <w:b w:val="0"/>
          <w:sz w:val="24"/>
          <w:szCs w:val="24"/>
        </w:rPr>
        <w:t>1525</w:t>
      </w:r>
      <w:proofErr w:type="gramEnd"/>
      <w:r w:rsidRPr="006870CE">
        <w:rPr>
          <w:rStyle w:val="Strong"/>
          <w:rFonts w:ascii="Century Gothic" w:hAnsi="Century Gothic"/>
          <w:b w:val="0"/>
          <w:sz w:val="24"/>
          <w:szCs w:val="24"/>
        </w:rPr>
        <w:t>, 1528 и 6453 КО Сталаћ, одакле скреће према северозападу, тако што пресеца КП бр. 6453 КО Сталаћ, и наставља југозападном међном линијом КП бр. 1365/1 КО СТалаћ до тачке број 3 (Y: 7534122</w:t>
      </w:r>
      <w:proofErr w:type="gramStart"/>
      <w:r w:rsidRPr="006870CE">
        <w:rPr>
          <w:rStyle w:val="Strong"/>
          <w:rFonts w:ascii="Century Gothic" w:hAnsi="Century Gothic"/>
          <w:b w:val="0"/>
          <w:sz w:val="24"/>
          <w:szCs w:val="24"/>
        </w:rPr>
        <w:t>,23</w:t>
      </w:r>
      <w:proofErr w:type="gramEnd"/>
      <w:r w:rsidRPr="006870CE">
        <w:rPr>
          <w:rStyle w:val="Strong"/>
          <w:rFonts w:ascii="Century Gothic" w:hAnsi="Century Gothic"/>
          <w:b w:val="0"/>
          <w:sz w:val="24"/>
          <w:szCs w:val="24"/>
        </w:rPr>
        <w:t xml:space="preserve">   X: 4837740,99). </w:t>
      </w:r>
      <w:proofErr w:type="gramStart"/>
      <w:r w:rsidRPr="006870CE">
        <w:rPr>
          <w:rStyle w:val="Strong"/>
          <w:rFonts w:ascii="Century Gothic" w:hAnsi="Century Gothic"/>
          <w:b w:val="0"/>
          <w:sz w:val="24"/>
          <w:szCs w:val="24"/>
        </w:rPr>
        <w:t>Од ове тачке граница наставља планираном регулационом линијом која је дефинисана тачкама број 4 (Y: 7534114,03   X: 4837741,89), број 5 (Y: 7534095,23   X: 4837728,16), број 6 – постојећа међна тачка (Y: 7534093,87   X: 4837726,27), број 7 (Y: 7534089,203   X: 4837724,43), број 8 (Y: 7534070,12   X: 4837715,31), број 9 (Y: 7534037,16   X: 4837702,08), број 10 (Y: 7534024,92   X: 4837691,76), број 11 (Y: 7534012,25   X: 4837671,12), број 12 (Y: 7534011,25   X: 4837665,93), број 13 (Y: 7534011,84   X: 4837662,48), број 14 (Y: 7534014,04   X: 4837637,39), број 15 (Y: 7534014,09   X: 4837629,13), број 16 (Y: 7534012,60   X: 4837612,84), број 17 (Y: 7534009,84   X: 4837598,33), број 18 (Y: 7534006,48   X: 483758574), број 19 (Y: 7534004,36   X: 4837579,94), број 20 (Y: 7534002,68   X: 4837567,74), број 21 (Y: 7534003,43   X: 4837556,33) и број 22 (Y: 7534012,28   X: 4837548,90), одакле скреће према западу пратећи међне линије КП бр.</w:t>
      </w:r>
      <w:proofErr w:type="gramEnd"/>
      <w:r w:rsidRPr="006870CE">
        <w:rPr>
          <w:rStyle w:val="Strong"/>
          <w:rFonts w:ascii="Century Gothic" w:hAnsi="Century Gothic"/>
          <w:b w:val="0"/>
          <w:sz w:val="24"/>
          <w:szCs w:val="24"/>
        </w:rPr>
        <w:t xml:space="preserve"> 1530 и 6452/1 КО Сталаћ до тачке одакле је граница почела.</w:t>
      </w:r>
    </w:p>
    <w:p w:rsidR="00C91709" w:rsidRPr="00C91709" w:rsidRDefault="00C91709" w:rsidP="0026333B">
      <w:pPr>
        <w:spacing w:after="60"/>
        <w:jc w:val="both"/>
        <w:rPr>
          <w:rStyle w:val="Strong"/>
          <w:rFonts w:ascii="Century Gothic" w:hAnsi="Century Gothic"/>
          <w:b w:val="0"/>
          <w:sz w:val="24"/>
          <w:szCs w:val="24"/>
          <w:lang w:val="sr-Cyrl-RS"/>
        </w:rPr>
      </w:pPr>
      <w:r>
        <w:rPr>
          <w:rStyle w:val="Strong"/>
          <w:rFonts w:ascii="Century Gothic" w:hAnsi="Century Gothic"/>
          <w:b w:val="0"/>
          <w:sz w:val="24"/>
          <w:szCs w:val="24"/>
          <w:lang w:val="sr-Cyrl-RS"/>
        </w:rPr>
        <w:t>Целокупно подручје плана представља грађевинско подручје ван насеља.</w:t>
      </w:r>
    </w:p>
    <w:p w:rsidR="000644F8" w:rsidRPr="000644F8" w:rsidRDefault="000644F8" w:rsidP="00BC392A">
      <w:pPr>
        <w:jc w:val="both"/>
        <w:rPr>
          <w:rStyle w:val="Strong"/>
          <w:rFonts w:ascii="Century Gothic" w:hAnsi="Century Gothic"/>
          <w:b w:val="0"/>
          <w:sz w:val="24"/>
          <w:szCs w:val="24"/>
        </w:rPr>
      </w:pPr>
      <w:r w:rsidRPr="000644F8">
        <w:rPr>
          <w:rFonts w:ascii="Century Gothic" w:hAnsi="Century Gothic"/>
          <w:sz w:val="24"/>
          <w:szCs w:val="24"/>
        </w:rPr>
        <w:t xml:space="preserve">У случају неслагања графичког и текстуалног </w:t>
      </w:r>
      <w:r>
        <w:rPr>
          <w:rFonts w:ascii="Century Gothic" w:hAnsi="Century Gothic"/>
          <w:sz w:val="24"/>
          <w:szCs w:val="24"/>
        </w:rPr>
        <w:t>дела важи графички прилог бр</w:t>
      </w:r>
      <w:r w:rsidR="00BC392A">
        <w:rPr>
          <w:rFonts w:ascii="Century Gothic" w:hAnsi="Century Gothic"/>
          <w:sz w:val="24"/>
          <w:szCs w:val="24"/>
          <w:lang w:val="sr-Cyrl-RS"/>
        </w:rPr>
        <w:t>.</w:t>
      </w:r>
      <w:r w:rsidR="00BC392A">
        <w:rPr>
          <w:rFonts w:ascii="Century Gothic" w:hAnsi="Century Gothic"/>
          <w:sz w:val="24"/>
          <w:szCs w:val="24"/>
        </w:rPr>
        <w:t xml:space="preserve"> 2</w:t>
      </w:r>
      <w:r>
        <w:rPr>
          <w:rFonts w:ascii="Century Gothic" w:hAnsi="Century Gothic"/>
          <w:sz w:val="24"/>
          <w:szCs w:val="24"/>
        </w:rPr>
        <w:t xml:space="preserve"> – </w:t>
      </w:r>
      <w:r>
        <w:rPr>
          <w:rFonts w:ascii="Century Gothic" w:hAnsi="Century Gothic"/>
          <w:sz w:val="24"/>
          <w:szCs w:val="24"/>
          <w:lang w:val="sr-Cyrl-RS"/>
        </w:rPr>
        <w:t>Граница плана на ортофото подлози</w:t>
      </w:r>
      <w:r w:rsidRPr="000644F8">
        <w:rPr>
          <w:rFonts w:ascii="Century Gothic" w:hAnsi="Century Gothic"/>
          <w:sz w:val="24"/>
          <w:szCs w:val="24"/>
        </w:rPr>
        <w:t>.</w:t>
      </w:r>
    </w:p>
    <w:p w:rsidR="008E50F4" w:rsidRDefault="008E50F4" w:rsidP="0026333B">
      <w:pPr>
        <w:jc w:val="both"/>
        <w:rPr>
          <w:rFonts w:ascii="Century Gothic" w:hAnsi="Century Gothic"/>
          <w:b/>
          <w:bCs/>
          <w:sz w:val="24"/>
          <w:szCs w:val="24"/>
        </w:rPr>
      </w:pPr>
    </w:p>
    <w:p w:rsidR="00ED587A" w:rsidRPr="006870CE" w:rsidRDefault="00ED587A" w:rsidP="00ED587A">
      <w:pPr>
        <w:spacing w:after="120"/>
        <w:ind w:firstLine="284"/>
        <w:jc w:val="both"/>
        <w:rPr>
          <w:rFonts w:ascii="Century Gothic" w:hAnsi="Century Gothic"/>
          <w:b/>
          <w:bCs/>
          <w:sz w:val="24"/>
          <w:szCs w:val="24"/>
        </w:rPr>
      </w:pPr>
      <w:r w:rsidRPr="006870CE">
        <w:rPr>
          <w:rFonts w:ascii="Century Gothic" w:hAnsi="Century Gothic"/>
          <w:b/>
          <w:bCs/>
          <w:sz w:val="24"/>
          <w:szCs w:val="24"/>
        </w:rPr>
        <w:t>1.</w:t>
      </w:r>
      <w:r w:rsidR="006870CE" w:rsidRPr="006870CE">
        <w:rPr>
          <w:rFonts w:ascii="Century Gothic" w:hAnsi="Century Gothic"/>
          <w:b/>
          <w:bCs/>
          <w:sz w:val="24"/>
          <w:szCs w:val="24"/>
          <w:lang w:val="sr-Cyrl-RS"/>
        </w:rPr>
        <w:t>5</w:t>
      </w:r>
      <w:r w:rsidRPr="006870CE">
        <w:rPr>
          <w:rFonts w:ascii="Century Gothic" w:hAnsi="Century Gothic"/>
          <w:b/>
          <w:bCs/>
          <w:sz w:val="24"/>
          <w:szCs w:val="24"/>
        </w:rPr>
        <w:t xml:space="preserve">. Опис постојећег стања </w:t>
      </w:r>
    </w:p>
    <w:p w:rsidR="00ED587A" w:rsidRPr="006870CE" w:rsidRDefault="00ED587A" w:rsidP="00ED587A">
      <w:pPr>
        <w:spacing w:after="120"/>
        <w:ind w:firstLine="567"/>
        <w:jc w:val="both"/>
        <w:rPr>
          <w:rFonts w:ascii="Century Gothic" w:hAnsi="Century Gothic"/>
          <w:b/>
          <w:bCs/>
          <w:sz w:val="24"/>
          <w:szCs w:val="24"/>
        </w:rPr>
      </w:pPr>
      <w:r w:rsidRPr="006870CE">
        <w:rPr>
          <w:rFonts w:ascii="Century Gothic" w:hAnsi="Century Gothic"/>
          <w:b/>
          <w:bCs/>
          <w:sz w:val="24"/>
          <w:szCs w:val="24"/>
        </w:rPr>
        <w:t>1.</w:t>
      </w:r>
      <w:r w:rsidR="006870CE" w:rsidRPr="006870CE">
        <w:rPr>
          <w:rFonts w:ascii="Century Gothic" w:hAnsi="Century Gothic"/>
          <w:b/>
          <w:bCs/>
          <w:sz w:val="24"/>
          <w:szCs w:val="24"/>
          <w:lang w:val="sr-Cyrl-RS"/>
        </w:rPr>
        <w:t>5</w:t>
      </w:r>
      <w:r w:rsidRPr="006870CE">
        <w:rPr>
          <w:rFonts w:ascii="Century Gothic" w:hAnsi="Century Gothic"/>
          <w:b/>
          <w:bCs/>
          <w:sz w:val="24"/>
          <w:szCs w:val="24"/>
        </w:rPr>
        <w:t>.1. Географски положај и природне вредности насеља</w:t>
      </w:r>
    </w:p>
    <w:p w:rsidR="006870CE" w:rsidRDefault="006870CE" w:rsidP="006870CE">
      <w:pPr>
        <w:widowControl/>
        <w:adjustRightInd w:val="0"/>
        <w:jc w:val="both"/>
        <w:rPr>
          <w:rFonts w:ascii="Century Gothic" w:eastAsia="ArialMT" w:hAnsi="Century Gothic" w:cs="ArialMT"/>
          <w:sz w:val="24"/>
          <w:szCs w:val="24"/>
        </w:rPr>
      </w:pPr>
      <w:r w:rsidRPr="008D70E6">
        <w:rPr>
          <w:rFonts w:ascii="Century Gothic" w:eastAsia="ArialMT" w:hAnsi="Century Gothic" w:cs="ArialMT"/>
          <w:sz w:val="24"/>
          <w:szCs w:val="24"/>
        </w:rPr>
        <w:t xml:space="preserve">Сталаћ је насеље у </w:t>
      </w:r>
      <w:hyperlink r:id="rId14" w:tooltip="Србија" w:history="1">
        <w:r w:rsidRPr="008D70E6">
          <w:rPr>
            <w:rFonts w:ascii="Century Gothic" w:eastAsia="ArialMT" w:hAnsi="Century Gothic" w:cs="ArialMT"/>
            <w:sz w:val="24"/>
            <w:szCs w:val="24"/>
          </w:rPr>
          <w:t>Србији</w:t>
        </w:r>
      </w:hyperlink>
      <w:r w:rsidRPr="008D70E6">
        <w:rPr>
          <w:rFonts w:ascii="Century Gothic" w:eastAsia="ArialMT" w:hAnsi="Century Gothic" w:cs="ArialMT"/>
          <w:sz w:val="24"/>
          <w:szCs w:val="24"/>
        </w:rPr>
        <w:t xml:space="preserve"> у </w:t>
      </w:r>
      <w:hyperlink r:id="rId15" w:tooltip="Општина Ћићевац" w:history="1">
        <w:r w:rsidRPr="008D70E6">
          <w:rPr>
            <w:rFonts w:ascii="Century Gothic" w:eastAsia="ArialMT" w:hAnsi="Century Gothic" w:cs="ArialMT"/>
            <w:sz w:val="24"/>
            <w:szCs w:val="24"/>
          </w:rPr>
          <w:t>општини Ћићевац</w:t>
        </w:r>
      </w:hyperlink>
      <w:r w:rsidRPr="008D70E6">
        <w:rPr>
          <w:rFonts w:ascii="Century Gothic" w:eastAsia="ArialMT" w:hAnsi="Century Gothic" w:cs="ArialMT"/>
          <w:sz w:val="24"/>
          <w:szCs w:val="24"/>
        </w:rPr>
        <w:t xml:space="preserve"> у </w:t>
      </w:r>
      <w:hyperlink r:id="rId16" w:tooltip="Расински управни округ" w:history="1">
        <w:r w:rsidRPr="008D70E6">
          <w:rPr>
            <w:rFonts w:ascii="Century Gothic" w:eastAsia="ArialMT" w:hAnsi="Century Gothic" w:cs="ArialMT"/>
            <w:sz w:val="24"/>
            <w:szCs w:val="24"/>
          </w:rPr>
          <w:t>Расинском округу</w:t>
        </w:r>
      </w:hyperlink>
      <w:r w:rsidRPr="008D70E6">
        <w:rPr>
          <w:rFonts w:ascii="Century Gothic" w:eastAsia="ArialMT" w:hAnsi="Century Gothic" w:cs="ArialMT"/>
          <w:sz w:val="24"/>
          <w:szCs w:val="24"/>
        </w:rPr>
        <w:t xml:space="preserve">. Општина Ћићевац се према северу граничи са општином Параћин, на истоку са општином Ражањ, на западу са Варварином, а на југу са општином Крушевац. </w:t>
      </w:r>
      <w:r w:rsidRPr="008D70E6">
        <w:rPr>
          <w:rFonts w:ascii="Century Gothic" w:eastAsia="ArialMT" w:hAnsi="Century Gothic" w:cs="ArialMT"/>
          <w:sz w:val="24"/>
          <w:szCs w:val="24"/>
        </w:rPr>
        <w:lastRenderedPageBreak/>
        <w:t>Најмања је општина у округу са површином од 124km</w:t>
      </w:r>
      <w:r w:rsidRPr="008D70E6">
        <w:rPr>
          <w:rFonts w:ascii="Century Gothic" w:eastAsia="ArialMT" w:hAnsi="Century Gothic" w:cs="ArialMT"/>
          <w:sz w:val="24"/>
          <w:szCs w:val="24"/>
          <w:vertAlign w:val="superscript"/>
        </w:rPr>
        <w:t>2</w:t>
      </w:r>
      <w:r w:rsidRPr="008D70E6">
        <w:rPr>
          <w:rFonts w:ascii="Century Gothic" w:eastAsia="ArialMT" w:hAnsi="Century Gothic" w:cs="ArialMT"/>
          <w:sz w:val="24"/>
          <w:szCs w:val="24"/>
        </w:rPr>
        <w:t xml:space="preserve">. Налази се на реци Јужна Морава, на путу за Крушевац. </w:t>
      </w:r>
    </w:p>
    <w:p w:rsidR="006870CE" w:rsidRPr="008D70E6" w:rsidRDefault="006870CE" w:rsidP="006870CE">
      <w:pPr>
        <w:widowControl/>
        <w:adjustRightInd w:val="0"/>
        <w:jc w:val="both"/>
        <w:rPr>
          <w:rFonts w:ascii="Century Gothic" w:eastAsia="ArialMT" w:hAnsi="Century Gothic" w:cs="ArialMT"/>
          <w:sz w:val="24"/>
          <w:szCs w:val="24"/>
        </w:rPr>
      </w:pPr>
      <w:r w:rsidRPr="008D70E6">
        <w:rPr>
          <w:rFonts w:ascii="Century Gothic" w:eastAsia="ArialMT" w:hAnsi="Century Gothic" w:cs="ArialMT"/>
          <w:sz w:val="24"/>
          <w:szCs w:val="24"/>
        </w:rPr>
        <w:t>Сталаћ је позната раскрсница на прузи Београд-Ниш на месту где Јужна и Западна Морава граде Велику Мораву. Сталаћ данас има око 2000 становника и налази се на надморској висини од 138m до 155m.</w:t>
      </w:r>
    </w:p>
    <w:p w:rsidR="006870CE" w:rsidRPr="0034390C" w:rsidRDefault="008E50F4" w:rsidP="006870CE">
      <w:pPr>
        <w:widowControl/>
        <w:adjustRightInd w:val="0"/>
        <w:jc w:val="both"/>
        <w:rPr>
          <w:rFonts w:ascii="Century Gothic" w:eastAsia="ArialMT" w:hAnsi="Century Gothic" w:cs="ArialMT"/>
          <w:sz w:val="24"/>
          <w:szCs w:val="24"/>
          <w:lang w:val="sr-Cyrl-RS"/>
        </w:rPr>
      </w:pPr>
      <w:r>
        <w:rPr>
          <w:rFonts w:ascii="Century Gothic" w:eastAsia="ArialMT" w:hAnsi="Century Gothic" w:cs="ArialMT"/>
          <w:sz w:val="24"/>
          <w:szCs w:val="24"/>
          <w:lang w:val="sr-Cyrl-RS"/>
        </w:rPr>
        <w:t>У</w:t>
      </w:r>
      <w:r w:rsidR="006870CE" w:rsidRPr="008D70E6">
        <w:rPr>
          <w:rFonts w:ascii="Century Gothic" w:eastAsia="ArialMT" w:hAnsi="Century Gothic" w:cs="ArialMT"/>
          <w:sz w:val="24"/>
          <w:szCs w:val="24"/>
        </w:rPr>
        <w:t>даљен</w:t>
      </w:r>
      <w:r>
        <w:rPr>
          <w:rFonts w:ascii="Century Gothic" w:eastAsia="ArialMT" w:hAnsi="Century Gothic" w:cs="ArialMT"/>
          <w:sz w:val="24"/>
          <w:szCs w:val="24"/>
          <w:lang w:val="sr-Cyrl-RS"/>
        </w:rPr>
        <w:t xml:space="preserve"> је </w:t>
      </w:r>
      <w:r w:rsidR="006870CE" w:rsidRPr="008D70E6">
        <w:rPr>
          <w:rFonts w:ascii="Century Gothic" w:eastAsia="ArialMT" w:hAnsi="Century Gothic" w:cs="ArialMT"/>
          <w:sz w:val="24"/>
          <w:szCs w:val="24"/>
        </w:rPr>
        <w:t>око 7 km југозападно од</w:t>
      </w:r>
      <w:r w:rsidR="006870CE" w:rsidRPr="008D70E6">
        <w:rPr>
          <w:rFonts w:ascii="Century Gothic" w:eastAsia="ArialMT" w:hAnsi="Century Gothic" w:cs="ArialMT"/>
          <w:sz w:val="24"/>
          <w:szCs w:val="24"/>
          <w:lang w:val="sr-Cyrl-RS"/>
        </w:rPr>
        <w:t xml:space="preserve"> </w:t>
      </w:r>
      <w:r w:rsidR="006870CE" w:rsidRPr="008D70E6">
        <w:rPr>
          <w:rFonts w:ascii="Century Gothic" w:eastAsia="ArialMT" w:hAnsi="Century Gothic" w:cs="ArialMT"/>
          <w:sz w:val="24"/>
          <w:szCs w:val="24"/>
        </w:rPr>
        <w:t>општинског центра Ћићеваца, а окружен је насељима Лучина</w:t>
      </w:r>
      <w:r w:rsidR="006870CE">
        <w:rPr>
          <w:rFonts w:ascii="Century Gothic" w:eastAsia="ArialMT" w:hAnsi="Century Gothic" w:cs="ArialMT"/>
          <w:sz w:val="24"/>
          <w:szCs w:val="24"/>
          <w:lang w:val="sr-Cyrl-RS"/>
        </w:rPr>
        <w:t>, Браљина, Град Сталаћ и Село Варварин.</w:t>
      </w:r>
    </w:p>
    <w:p w:rsidR="006870CE" w:rsidRPr="008D70E6" w:rsidRDefault="008E50F4" w:rsidP="006870CE">
      <w:pPr>
        <w:widowControl/>
        <w:adjustRightInd w:val="0"/>
        <w:jc w:val="both"/>
        <w:rPr>
          <w:rFonts w:ascii="Century Gothic" w:hAnsi="Century Gothic"/>
          <w:sz w:val="24"/>
          <w:szCs w:val="24"/>
        </w:rPr>
      </w:pPr>
      <w:r>
        <w:rPr>
          <w:rFonts w:ascii="Century Gothic" w:eastAsia="ArialMT" w:hAnsi="Century Gothic" w:cs="ArialMT"/>
          <w:sz w:val="24"/>
          <w:szCs w:val="24"/>
          <w:lang w:val="sr-Cyrl-RS"/>
        </w:rPr>
        <w:t>П</w:t>
      </w:r>
      <w:r w:rsidR="006870CE" w:rsidRPr="008D70E6">
        <w:rPr>
          <w:rFonts w:ascii="Century Gothic" w:eastAsia="ArialMT" w:hAnsi="Century Gothic" w:cs="ArialMT"/>
          <w:sz w:val="24"/>
          <w:szCs w:val="24"/>
          <w:lang w:val="sr-Cyrl-RS"/>
        </w:rPr>
        <w:t>редставља насеље збијеног типа, формираног дуж главних саобраћајних праваца, линијског типа прост</w:t>
      </w:r>
      <w:r>
        <w:rPr>
          <w:rFonts w:ascii="Century Gothic" w:eastAsia="ArialMT" w:hAnsi="Century Gothic" w:cs="ArialMT"/>
          <w:sz w:val="24"/>
          <w:szCs w:val="24"/>
          <w:lang w:val="sr-Cyrl-RS"/>
        </w:rPr>
        <w:t>и</w:t>
      </w:r>
      <w:r w:rsidR="006870CE" w:rsidRPr="008D70E6">
        <w:rPr>
          <w:rFonts w:ascii="Century Gothic" w:eastAsia="ArialMT" w:hAnsi="Century Gothic" w:cs="ArialMT"/>
          <w:sz w:val="24"/>
          <w:szCs w:val="24"/>
          <w:lang w:val="sr-Cyrl-RS"/>
        </w:rPr>
        <w:t xml:space="preserve">рања. </w:t>
      </w:r>
      <w:r w:rsidR="006870CE" w:rsidRPr="008D70E6">
        <w:rPr>
          <w:rFonts w:ascii="Century Gothic" w:hAnsi="Century Gothic"/>
          <w:sz w:val="24"/>
          <w:szCs w:val="24"/>
          <w:lang w:val="sr-Cyrl-RS"/>
        </w:rPr>
        <w:t>И</w:t>
      </w:r>
      <w:r w:rsidR="006870CE" w:rsidRPr="008D70E6">
        <w:rPr>
          <w:rFonts w:ascii="Century Gothic" w:hAnsi="Century Gothic"/>
          <w:sz w:val="24"/>
          <w:szCs w:val="24"/>
        </w:rPr>
        <w:t>ма основну школу, дом културе</w:t>
      </w:r>
      <w:r w:rsidR="006870CE" w:rsidRPr="008D70E6">
        <w:rPr>
          <w:rFonts w:ascii="Century Gothic" w:hAnsi="Century Gothic"/>
          <w:sz w:val="24"/>
          <w:szCs w:val="24"/>
          <w:lang w:val="sr-Cyrl-RS"/>
        </w:rPr>
        <w:t xml:space="preserve"> (полуфункционалан), биоскоп, дечији вртић, ам</w:t>
      </w:r>
      <w:r w:rsidR="006870CE">
        <w:rPr>
          <w:rFonts w:ascii="Century Gothic" w:hAnsi="Century Gothic"/>
          <w:sz w:val="24"/>
          <w:szCs w:val="24"/>
          <w:lang w:val="sr-Cyrl-RS"/>
        </w:rPr>
        <w:t>б</w:t>
      </w:r>
      <w:r w:rsidR="006870CE" w:rsidRPr="008D70E6">
        <w:rPr>
          <w:rFonts w:ascii="Century Gothic" w:hAnsi="Century Gothic"/>
          <w:sz w:val="24"/>
          <w:szCs w:val="24"/>
          <w:lang w:val="sr-Cyrl-RS"/>
        </w:rPr>
        <w:t>уланту</w:t>
      </w:r>
      <w:r w:rsidR="006870CE" w:rsidRPr="008D70E6">
        <w:rPr>
          <w:rFonts w:ascii="Century Gothic" w:hAnsi="Century Gothic"/>
          <w:sz w:val="24"/>
          <w:szCs w:val="24"/>
        </w:rPr>
        <w:t xml:space="preserve"> као и фудбалски терен</w:t>
      </w:r>
      <w:r w:rsidR="006870CE" w:rsidRPr="008D70E6">
        <w:rPr>
          <w:rFonts w:ascii="Century Gothic" w:hAnsi="Century Gothic"/>
          <w:sz w:val="24"/>
          <w:szCs w:val="24"/>
          <w:lang w:val="sr-Cyrl-RS"/>
        </w:rPr>
        <w:t xml:space="preserve"> (ФК „Трудбеник“)</w:t>
      </w:r>
      <w:r w:rsidR="006870CE" w:rsidRPr="008D70E6">
        <w:rPr>
          <w:rFonts w:ascii="Century Gothic" w:hAnsi="Century Gothic"/>
          <w:sz w:val="24"/>
          <w:szCs w:val="24"/>
        </w:rPr>
        <w:t>.</w:t>
      </w:r>
      <w:r w:rsidR="006870CE" w:rsidRPr="008D70E6">
        <w:rPr>
          <w:rFonts w:ascii="Century Gothic" w:eastAsia="ArialMT" w:hAnsi="Century Gothic" w:cs="ArialMT"/>
          <w:sz w:val="24"/>
          <w:szCs w:val="24"/>
          <w:lang w:val="sr-Cyrl-RS"/>
        </w:rPr>
        <w:t xml:space="preserve"> </w:t>
      </w:r>
      <w:r w:rsidR="006870CE" w:rsidRPr="008D70E6">
        <w:rPr>
          <w:rFonts w:ascii="Century Gothic" w:hAnsi="Century Gothic"/>
          <w:sz w:val="24"/>
          <w:szCs w:val="24"/>
        </w:rPr>
        <w:t xml:space="preserve">Карактерише га добра повезаност са окружењем, интензивна пољопривредна производња, као и радни комплекси сконцентрисани дуж </w:t>
      </w:r>
      <w:r w:rsidR="006870CE" w:rsidRPr="008D70E6">
        <w:rPr>
          <w:rFonts w:ascii="Century Gothic" w:hAnsi="Century Gothic"/>
          <w:sz w:val="24"/>
          <w:szCs w:val="24"/>
          <w:lang w:val="sr-Cyrl-RS"/>
        </w:rPr>
        <w:t xml:space="preserve">главних саобраћајних токова </w:t>
      </w:r>
      <w:r w:rsidR="006870CE" w:rsidRPr="008D70E6">
        <w:rPr>
          <w:rFonts w:ascii="Century Gothic" w:hAnsi="Century Gothic"/>
          <w:sz w:val="24"/>
          <w:szCs w:val="24"/>
        </w:rPr>
        <w:t>са зонама експлоатације неметаличних сировина (глина, опекарске сировине).</w:t>
      </w:r>
    </w:p>
    <w:p w:rsidR="006870CE" w:rsidRPr="008D70E6" w:rsidRDefault="006870CE" w:rsidP="006870CE">
      <w:pPr>
        <w:widowControl/>
        <w:adjustRightInd w:val="0"/>
        <w:jc w:val="both"/>
        <w:rPr>
          <w:rFonts w:ascii="Century Gothic" w:eastAsia="ArialMT" w:hAnsi="Century Gothic" w:cs="ArialMT"/>
          <w:sz w:val="24"/>
          <w:szCs w:val="24"/>
        </w:rPr>
      </w:pPr>
      <w:r w:rsidRPr="008D70E6">
        <w:rPr>
          <w:rFonts w:ascii="Century Gothic" w:hAnsi="Century Gothic"/>
          <w:spacing w:val="-1"/>
          <w:w w:val="95"/>
          <w:sz w:val="24"/>
          <w:szCs w:val="24"/>
        </w:rPr>
        <w:t>Л</w:t>
      </w:r>
      <w:r w:rsidRPr="008D70E6">
        <w:rPr>
          <w:rFonts w:ascii="Century Gothic" w:hAnsi="Century Gothic"/>
          <w:spacing w:val="1"/>
          <w:w w:val="107"/>
          <w:sz w:val="24"/>
          <w:szCs w:val="24"/>
        </w:rPr>
        <w:t>о</w:t>
      </w:r>
      <w:r w:rsidRPr="008D70E6">
        <w:rPr>
          <w:rFonts w:ascii="Century Gothic" w:hAnsi="Century Gothic"/>
          <w:spacing w:val="-1"/>
          <w:w w:val="84"/>
          <w:sz w:val="24"/>
          <w:szCs w:val="24"/>
        </w:rPr>
        <w:t>к</w:t>
      </w:r>
      <w:r w:rsidRPr="008D70E6">
        <w:rPr>
          <w:rFonts w:ascii="Century Gothic" w:hAnsi="Century Gothic"/>
          <w:spacing w:val="-1"/>
          <w:w w:val="113"/>
          <w:sz w:val="24"/>
          <w:szCs w:val="24"/>
        </w:rPr>
        <w:t>а</w:t>
      </w:r>
      <w:r w:rsidRPr="008D70E6">
        <w:rPr>
          <w:rFonts w:ascii="Century Gothic" w:hAnsi="Century Gothic"/>
          <w:spacing w:val="-1"/>
          <w:w w:val="101"/>
          <w:sz w:val="24"/>
          <w:szCs w:val="24"/>
        </w:rPr>
        <w:t>ц</w:t>
      </w:r>
      <w:r w:rsidRPr="008D70E6">
        <w:rPr>
          <w:rFonts w:ascii="Century Gothic" w:hAnsi="Century Gothic"/>
          <w:w w:val="96"/>
          <w:sz w:val="24"/>
          <w:szCs w:val="24"/>
        </w:rPr>
        <w:t>и</w:t>
      </w:r>
      <w:r w:rsidRPr="008D70E6">
        <w:rPr>
          <w:rFonts w:ascii="Century Gothic" w:hAnsi="Century Gothic"/>
          <w:spacing w:val="1"/>
          <w:w w:val="59"/>
          <w:sz w:val="24"/>
          <w:szCs w:val="24"/>
        </w:rPr>
        <w:t>ј</w:t>
      </w:r>
      <w:r w:rsidRPr="008D70E6">
        <w:rPr>
          <w:rFonts w:ascii="Century Gothic" w:hAnsi="Century Gothic"/>
          <w:w w:val="113"/>
          <w:sz w:val="24"/>
          <w:szCs w:val="24"/>
        </w:rPr>
        <w:t>а</w:t>
      </w:r>
      <w:r w:rsidRPr="008D70E6">
        <w:rPr>
          <w:rFonts w:ascii="Century Gothic" w:hAnsi="Century Gothic"/>
          <w:spacing w:val="10"/>
          <w:sz w:val="24"/>
          <w:szCs w:val="24"/>
        </w:rPr>
        <w:t xml:space="preserve"> </w:t>
      </w:r>
      <w:r w:rsidRPr="008D70E6">
        <w:rPr>
          <w:rFonts w:ascii="Century Gothic" w:hAnsi="Century Gothic"/>
          <w:w w:val="121"/>
          <w:sz w:val="24"/>
          <w:szCs w:val="24"/>
        </w:rPr>
        <w:t>с</w:t>
      </w:r>
      <w:r w:rsidRPr="008D70E6">
        <w:rPr>
          <w:rFonts w:ascii="Century Gothic" w:hAnsi="Century Gothic"/>
          <w:w w:val="109"/>
          <w:sz w:val="24"/>
          <w:szCs w:val="24"/>
        </w:rPr>
        <w:t>е</w:t>
      </w:r>
      <w:r w:rsidRPr="008D70E6">
        <w:rPr>
          <w:rFonts w:ascii="Century Gothic" w:hAnsi="Century Gothic"/>
          <w:spacing w:val="11"/>
          <w:sz w:val="24"/>
          <w:szCs w:val="24"/>
        </w:rPr>
        <w:t xml:space="preserve"> </w:t>
      </w:r>
      <w:r w:rsidRPr="008D70E6">
        <w:rPr>
          <w:rFonts w:ascii="Century Gothic" w:hAnsi="Century Gothic"/>
          <w:w w:val="93"/>
          <w:sz w:val="24"/>
          <w:szCs w:val="24"/>
        </w:rPr>
        <w:t>н</w:t>
      </w:r>
      <w:r w:rsidRPr="008D70E6">
        <w:rPr>
          <w:rFonts w:ascii="Century Gothic" w:hAnsi="Century Gothic"/>
          <w:spacing w:val="-1"/>
          <w:w w:val="113"/>
          <w:sz w:val="24"/>
          <w:szCs w:val="24"/>
        </w:rPr>
        <w:t>а</w:t>
      </w:r>
      <w:r w:rsidRPr="008D70E6">
        <w:rPr>
          <w:rFonts w:ascii="Century Gothic" w:hAnsi="Century Gothic"/>
          <w:spacing w:val="-1"/>
          <w:w w:val="89"/>
          <w:sz w:val="24"/>
          <w:szCs w:val="24"/>
        </w:rPr>
        <w:t>л</w:t>
      </w:r>
      <w:r w:rsidRPr="008D70E6">
        <w:rPr>
          <w:rFonts w:ascii="Century Gothic" w:hAnsi="Century Gothic"/>
          <w:spacing w:val="-1"/>
          <w:w w:val="113"/>
          <w:sz w:val="24"/>
          <w:szCs w:val="24"/>
        </w:rPr>
        <w:t>а</w:t>
      </w:r>
      <w:r w:rsidRPr="008D70E6">
        <w:rPr>
          <w:rFonts w:ascii="Century Gothic" w:hAnsi="Century Gothic"/>
          <w:spacing w:val="1"/>
          <w:w w:val="80"/>
          <w:sz w:val="24"/>
          <w:szCs w:val="24"/>
        </w:rPr>
        <w:t>з</w:t>
      </w:r>
      <w:r w:rsidRPr="008D70E6">
        <w:rPr>
          <w:rFonts w:ascii="Century Gothic" w:hAnsi="Century Gothic"/>
          <w:w w:val="96"/>
          <w:sz w:val="24"/>
          <w:szCs w:val="24"/>
        </w:rPr>
        <w:t>и</w:t>
      </w:r>
      <w:r w:rsidRPr="008D70E6">
        <w:rPr>
          <w:rFonts w:ascii="Century Gothic" w:hAnsi="Century Gothic"/>
          <w:spacing w:val="12"/>
          <w:sz w:val="24"/>
          <w:szCs w:val="24"/>
        </w:rPr>
        <w:t xml:space="preserve"> </w:t>
      </w:r>
      <w:r w:rsidRPr="008D70E6">
        <w:rPr>
          <w:rFonts w:ascii="Century Gothic" w:hAnsi="Century Gothic"/>
          <w:w w:val="90"/>
          <w:sz w:val="24"/>
          <w:szCs w:val="24"/>
        </w:rPr>
        <w:t>у</w:t>
      </w:r>
      <w:r w:rsidRPr="008D70E6">
        <w:rPr>
          <w:rFonts w:ascii="Century Gothic" w:hAnsi="Century Gothic"/>
          <w:spacing w:val="7"/>
          <w:sz w:val="24"/>
          <w:szCs w:val="24"/>
        </w:rPr>
        <w:t xml:space="preserve"> </w:t>
      </w:r>
      <w:r w:rsidRPr="008D70E6">
        <w:rPr>
          <w:rFonts w:ascii="Century Gothic" w:hAnsi="Century Gothic"/>
          <w:w w:val="93"/>
          <w:sz w:val="24"/>
          <w:szCs w:val="24"/>
        </w:rPr>
        <w:t>п</w:t>
      </w:r>
      <w:r w:rsidRPr="008D70E6">
        <w:rPr>
          <w:rFonts w:ascii="Century Gothic" w:hAnsi="Century Gothic"/>
          <w:spacing w:val="1"/>
          <w:w w:val="107"/>
          <w:sz w:val="24"/>
          <w:szCs w:val="24"/>
        </w:rPr>
        <w:t>о</w:t>
      </w:r>
      <w:r w:rsidRPr="008D70E6">
        <w:rPr>
          <w:rFonts w:ascii="Century Gothic" w:hAnsi="Century Gothic"/>
          <w:spacing w:val="1"/>
          <w:w w:val="97"/>
          <w:sz w:val="24"/>
          <w:szCs w:val="24"/>
        </w:rPr>
        <w:t>д</w:t>
      </w:r>
      <w:r w:rsidRPr="008D70E6">
        <w:rPr>
          <w:rFonts w:ascii="Century Gothic" w:hAnsi="Century Gothic"/>
          <w:spacing w:val="1"/>
          <w:w w:val="109"/>
          <w:sz w:val="24"/>
          <w:szCs w:val="24"/>
        </w:rPr>
        <w:t>р</w:t>
      </w:r>
      <w:r w:rsidRPr="008D70E6">
        <w:rPr>
          <w:rFonts w:ascii="Century Gothic" w:hAnsi="Century Gothic"/>
          <w:spacing w:val="-2"/>
          <w:w w:val="90"/>
          <w:sz w:val="24"/>
          <w:szCs w:val="24"/>
        </w:rPr>
        <w:t>у</w:t>
      </w:r>
      <w:r w:rsidRPr="008D70E6">
        <w:rPr>
          <w:rFonts w:ascii="Century Gothic" w:hAnsi="Century Gothic"/>
          <w:spacing w:val="-2"/>
          <w:w w:val="75"/>
          <w:sz w:val="24"/>
          <w:szCs w:val="24"/>
        </w:rPr>
        <w:t>ч</w:t>
      </w:r>
      <w:r w:rsidRPr="008D70E6">
        <w:rPr>
          <w:rFonts w:ascii="Century Gothic" w:hAnsi="Century Gothic"/>
          <w:spacing w:val="4"/>
          <w:w w:val="59"/>
          <w:sz w:val="24"/>
          <w:szCs w:val="24"/>
        </w:rPr>
        <w:t>ј</w:t>
      </w:r>
      <w:r w:rsidRPr="008D70E6">
        <w:rPr>
          <w:rFonts w:ascii="Century Gothic" w:hAnsi="Century Gothic"/>
          <w:w w:val="90"/>
          <w:sz w:val="24"/>
          <w:szCs w:val="24"/>
        </w:rPr>
        <w:t>у</w:t>
      </w:r>
      <w:r w:rsidRPr="008D70E6">
        <w:rPr>
          <w:rFonts w:ascii="Century Gothic" w:hAnsi="Century Gothic"/>
          <w:spacing w:val="10"/>
          <w:sz w:val="24"/>
          <w:szCs w:val="24"/>
        </w:rPr>
        <w:t xml:space="preserve"> </w:t>
      </w:r>
      <w:r w:rsidRPr="008D70E6">
        <w:rPr>
          <w:rFonts w:ascii="Century Gothic" w:hAnsi="Century Gothic"/>
          <w:spacing w:val="-2"/>
          <w:w w:val="90"/>
          <w:sz w:val="24"/>
          <w:szCs w:val="24"/>
        </w:rPr>
        <w:t>у</w:t>
      </w:r>
      <w:r w:rsidRPr="008D70E6">
        <w:rPr>
          <w:rFonts w:ascii="Century Gothic" w:hAnsi="Century Gothic"/>
          <w:spacing w:val="-3"/>
          <w:w w:val="126"/>
          <w:sz w:val="24"/>
          <w:szCs w:val="24"/>
        </w:rPr>
        <w:t>м</w:t>
      </w:r>
      <w:r w:rsidRPr="008D70E6">
        <w:rPr>
          <w:rFonts w:ascii="Century Gothic" w:hAnsi="Century Gothic"/>
          <w:w w:val="109"/>
          <w:sz w:val="24"/>
          <w:szCs w:val="24"/>
        </w:rPr>
        <w:t>е</w:t>
      </w:r>
      <w:r w:rsidRPr="008D70E6">
        <w:rPr>
          <w:rFonts w:ascii="Century Gothic" w:hAnsi="Century Gothic"/>
          <w:spacing w:val="-1"/>
          <w:w w:val="109"/>
          <w:sz w:val="24"/>
          <w:szCs w:val="24"/>
        </w:rPr>
        <w:t>р</w:t>
      </w:r>
      <w:r w:rsidRPr="008D70E6">
        <w:rPr>
          <w:rFonts w:ascii="Century Gothic" w:hAnsi="Century Gothic"/>
          <w:spacing w:val="2"/>
          <w:w w:val="109"/>
          <w:sz w:val="24"/>
          <w:szCs w:val="24"/>
        </w:rPr>
        <w:t>е</w:t>
      </w:r>
      <w:r w:rsidRPr="008D70E6">
        <w:rPr>
          <w:rFonts w:ascii="Century Gothic" w:hAnsi="Century Gothic"/>
          <w:w w:val="93"/>
          <w:sz w:val="24"/>
          <w:szCs w:val="24"/>
        </w:rPr>
        <w:t>н</w:t>
      </w:r>
      <w:r w:rsidRPr="008D70E6">
        <w:rPr>
          <w:rFonts w:ascii="Century Gothic" w:hAnsi="Century Gothic"/>
          <w:spacing w:val="1"/>
          <w:w w:val="107"/>
          <w:sz w:val="24"/>
          <w:szCs w:val="24"/>
        </w:rPr>
        <w:t>о</w:t>
      </w:r>
      <w:r w:rsidRPr="008D70E6">
        <w:rPr>
          <w:rFonts w:ascii="Century Gothic" w:hAnsi="Century Gothic"/>
          <w:spacing w:val="-1"/>
          <w:w w:val="73"/>
          <w:sz w:val="24"/>
          <w:szCs w:val="24"/>
        </w:rPr>
        <w:t>-</w:t>
      </w:r>
      <w:r w:rsidRPr="008D70E6">
        <w:rPr>
          <w:rFonts w:ascii="Century Gothic" w:hAnsi="Century Gothic"/>
          <w:spacing w:val="-1"/>
          <w:w w:val="84"/>
          <w:sz w:val="24"/>
          <w:szCs w:val="24"/>
        </w:rPr>
        <w:t>к</w:t>
      </w:r>
      <w:r w:rsidRPr="008D70E6">
        <w:rPr>
          <w:rFonts w:ascii="Century Gothic" w:hAnsi="Century Gothic"/>
          <w:spacing w:val="1"/>
          <w:w w:val="107"/>
          <w:sz w:val="24"/>
          <w:szCs w:val="24"/>
        </w:rPr>
        <w:t>о</w:t>
      </w:r>
      <w:r w:rsidRPr="008D70E6">
        <w:rPr>
          <w:rFonts w:ascii="Century Gothic" w:hAnsi="Century Gothic"/>
          <w:w w:val="93"/>
          <w:sz w:val="24"/>
          <w:szCs w:val="24"/>
        </w:rPr>
        <w:t>н</w:t>
      </w:r>
      <w:r w:rsidRPr="008D70E6">
        <w:rPr>
          <w:rFonts w:ascii="Century Gothic" w:hAnsi="Century Gothic"/>
          <w:spacing w:val="-1"/>
          <w:w w:val="77"/>
          <w:sz w:val="24"/>
          <w:szCs w:val="24"/>
        </w:rPr>
        <w:t>т</w:t>
      </w:r>
      <w:r w:rsidRPr="008D70E6">
        <w:rPr>
          <w:rFonts w:ascii="Century Gothic" w:hAnsi="Century Gothic"/>
          <w:w w:val="96"/>
          <w:sz w:val="24"/>
          <w:szCs w:val="24"/>
        </w:rPr>
        <w:t>и</w:t>
      </w:r>
      <w:r w:rsidRPr="008D70E6">
        <w:rPr>
          <w:rFonts w:ascii="Century Gothic" w:hAnsi="Century Gothic"/>
          <w:w w:val="93"/>
          <w:sz w:val="24"/>
          <w:szCs w:val="24"/>
        </w:rPr>
        <w:t>н</w:t>
      </w:r>
      <w:r w:rsidRPr="008D70E6">
        <w:rPr>
          <w:rFonts w:ascii="Century Gothic" w:hAnsi="Century Gothic"/>
          <w:w w:val="109"/>
          <w:sz w:val="24"/>
          <w:szCs w:val="24"/>
        </w:rPr>
        <w:t>е</w:t>
      </w:r>
      <w:r w:rsidRPr="008D70E6">
        <w:rPr>
          <w:rFonts w:ascii="Century Gothic" w:hAnsi="Century Gothic"/>
          <w:w w:val="93"/>
          <w:sz w:val="24"/>
          <w:szCs w:val="24"/>
        </w:rPr>
        <w:t>н</w:t>
      </w:r>
      <w:r w:rsidRPr="008D70E6">
        <w:rPr>
          <w:rFonts w:ascii="Century Gothic" w:hAnsi="Century Gothic"/>
          <w:spacing w:val="-1"/>
          <w:w w:val="77"/>
          <w:sz w:val="24"/>
          <w:szCs w:val="24"/>
        </w:rPr>
        <w:t>т</w:t>
      </w:r>
      <w:r w:rsidRPr="008D70E6">
        <w:rPr>
          <w:rFonts w:ascii="Century Gothic" w:hAnsi="Century Gothic"/>
          <w:spacing w:val="-1"/>
          <w:w w:val="113"/>
          <w:sz w:val="24"/>
          <w:szCs w:val="24"/>
        </w:rPr>
        <w:t>а</w:t>
      </w:r>
      <w:r w:rsidRPr="008D70E6">
        <w:rPr>
          <w:rFonts w:ascii="Century Gothic" w:hAnsi="Century Gothic"/>
          <w:spacing w:val="-1"/>
          <w:w w:val="89"/>
          <w:sz w:val="24"/>
          <w:szCs w:val="24"/>
        </w:rPr>
        <w:t>л</w:t>
      </w:r>
      <w:r w:rsidRPr="008D70E6">
        <w:rPr>
          <w:rFonts w:ascii="Century Gothic" w:hAnsi="Century Gothic"/>
          <w:w w:val="93"/>
          <w:sz w:val="24"/>
          <w:szCs w:val="24"/>
        </w:rPr>
        <w:t>н</w:t>
      </w:r>
      <w:r w:rsidRPr="008D70E6">
        <w:rPr>
          <w:rFonts w:ascii="Century Gothic" w:hAnsi="Century Gothic"/>
          <w:w w:val="109"/>
          <w:sz w:val="24"/>
          <w:szCs w:val="24"/>
        </w:rPr>
        <w:t>е</w:t>
      </w:r>
      <w:r w:rsidRPr="008D70E6">
        <w:rPr>
          <w:rFonts w:ascii="Century Gothic" w:hAnsi="Century Gothic"/>
          <w:spacing w:val="11"/>
          <w:sz w:val="24"/>
          <w:szCs w:val="24"/>
        </w:rPr>
        <w:t xml:space="preserve"> </w:t>
      </w:r>
      <w:r w:rsidRPr="008D70E6">
        <w:rPr>
          <w:rFonts w:ascii="Century Gothic" w:hAnsi="Century Gothic"/>
          <w:spacing w:val="-1"/>
          <w:w w:val="84"/>
          <w:sz w:val="24"/>
          <w:szCs w:val="24"/>
        </w:rPr>
        <w:t>к</w:t>
      </w:r>
      <w:r w:rsidRPr="008D70E6">
        <w:rPr>
          <w:rFonts w:ascii="Century Gothic" w:hAnsi="Century Gothic"/>
          <w:spacing w:val="-1"/>
          <w:w w:val="89"/>
          <w:sz w:val="24"/>
          <w:szCs w:val="24"/>
        </w:rPr>
        <w:t>л</w:t>
      </w:r>
      <w:r w:rsidRPr="008D70E6">
        <w:rPr>
          <w:rFonts w:ascii="Century Gothic" w:hAnsi="Century Gothic"/>
          <w:w w:val="96"/>
          <w:sz w:val="24"/>
          <w:szCs w:val="24"/>
        </w:rPr>
        <w:t>и</w:t>
      </w:r>
      <w:r w:rsidRPr="008D70E6">
        <w:rPr>
          <w:rFonts w:ascii="Century Gothic" w:hAnsi="Century Gothic"/>
          <w:spacing w:val="-3"/>
          <w:w w:val="126"/>
          <w:sz w:val="24"/>
          <w:szCs w:val="24"/>
        </w:rPr>
        <w:t>м</w:t>
      </w:r>
      <w:r w:rsidRPr="008D70E6">
        <w:rPr>
          <w:rFonts w:ascii="Century Gothic" w:hAnsi="Century Gothic"/>
          <w:w w:val="109"/>
          <w:sz w:val="24"/>
          <w:szCs w:val="24"/>
        </w:rPr>
        <w:t>е</w:t>
      </w:r>
      <w:r w:rsidRPr="008D70E6">
        <w:rPr>
          <w:rFonts w:ascii="Century Gothic" w:hAnsi="Century Gothic"/>
          <w:spacing w:val="11"/>
          <w:sz w:val="24"/>
          <w:szCs w:val="24"/>
        </w:rPr>
        <w:t xml:space="preserve"> </w:t>
      </w:r>
      <w:r w:rsidRPr="008D70E6">
        <w:rPr>
          <w:rFonts w:ascii="Century Gothic" w:hAnsi="Century Gothic"/>
          <w:w w:val="96"/>
          <w:sz w:val="24"/>
          <w:szCs w:val="24"/>
        </w:rPr>
        <w:t>и</w:t>
      </w:r>
      <w:r w:rsidRPr="008D70E6">
        <w:rPr>
          <w:rFonts w:ascii="Century Gothic" w:hAnsi="Century Gothic"/>
          <w:spacing w:val="14"/>
          <w:sz w:val="24"/>
          <w:szCs w:val="24"/>
        </w:rPr>
        <w:t xml:space="preserve"> </w:t>
      </w:r>
      <w:r w:rsidRPr="008D70E6">
        <w:rPr>
          <w:rFonts w:ascii="Century Gothic" w:hAnsi="Century Gothic"/>
          <w:w w:val="90"/>
          <w:sz w:val="24"/>
          <w:szCs w:val="24"/>
        </w:rPr>
        <w:t>у</w:t>
      </w:r>
      <w:r w:rsidRPr="008D70E6">
        <w:rPr>
          <w:rFonts w:ascii="Century Gothic" w:hAnsi="Century Gothic"/>
          <w:spacing w:val="7"/>
          <w:sz w:val="24"/>
          <w:szCs w:val="24"/>
        </w:rPr>
        <w:t xml:space="preserve"> </w:t>
      </w:r>
      <w:r w:rsidRPr="008D70E6">
        <w:rPr>
          <w:rFonts w:ascii="Century Gothic" w:hAnsi="Century Gothic"/>
          <w:spacing w:val="1"/>
          <w:w w:val="107"/>
          <w:sz w:val="24"/>
          <w:szCs w:val="24"/>
        </w:rPr>
        <w:t>VIII</w:t>
      </w:r>
      <w:r w:rsidRPr="008D70E6">
        <w:rPr>
          <w:rFonts w:ascii="Century Gothic" w:hAnsi="Century Gothic"/>
          <w:w w:val="59"/>
          <w:sz w:val="24"/>
          <w:szCs w:val="24"/>
        </w:rPr>
        <w:t xml:space="preserve"> </w:t>
      </w:r>
      <w:r w:rsidRPr="008D70E6">
        <w:rPr>
          <w:rFonts w:ascii="Century Gothic" w:hAnsi="Century Gothic"/>
          <w:sz w:val="24"/>
          <w:szCs w:val="24"/>
        </w:rPr>
        <w:t>зони сеизмичности МСК скале према карти хазарда за повратни</w:t>
      </w:r>
      <w:r w:rsidRPr="008D70E6">
        <w:rPr>
          <w:rFonts w:ascii="Century Gothic" w:hAnsi="Century Gothic"/>
          <w:spacing w:val="-39"/>
          <w:sz w:val="24"/>
          <w:szCs w:val="24"/>
        </w:rPr>
        <w:t xml:space="preserve"> </w:t>
      </w:r>
      <w:r w:rsidRPr="008D70E6">
        <w:rPr>
          <w:rFonts w:ascii="Century Gothic" w:hAnsi="Century Gothic"/>
          <w:sz w:val="24"/>
          <w:szCs w:val="24"/>
        </w:rPr>
        <w:t>период од 475</w:t>
      </w:r>
      <w:r w:rsidRPr="008D70E6">
        <w:rPr>
          <w:rFonts w:ascii="Century Gothic" w:hAnsi="Century Gothic"/>
          <w:spacing w:val="-37"/>
          <w:sz w:val="24"/>
          <w:szCs w:val="24"/>
        </w:rPr>
        <w:t xml:space="preserve"> </w:t>
      </w:r>
      <w:r w:rsidRPr="008D70E6">
        <w:rPr>
          <w:rFonts w:ascii="Century Gothic" w:hAnsi="Century Gothic"/>
          <w:sz w:val="24"/>
          <w:szCs w:val="24"/>
        </w:rPr>
        <w:t>година.</w:t>
      </w:r>
    </w:p>
    <w:p w:rsidR="00ED587A" w:rsidRPr="00ED587A" w:rsidRDefault="00ED587A" w:rsidP="00ED587A">
      <w:pPr>
        <w:spacing w:before="1"/>
        <w:rPr>
          <w:rFonts w:ascii="Century Gothic" w:hAnsi="Century Gothic"/>
          <w:color w:val="FF0000"/>
          <w:sz w:val="24"/>
          <w:szCs w:val="24"/>
        </w:rPr>
      </w:pPr>
    </w:p>
    <w:p w:rsidR="00ED587A" w:rsidRPr="006870CE" w:rsidRDefault="00ED587A" w:rsidP="00ED587A">
      <w:pPr>
        <w:spacing w:after="120"/>
        <w:ind w:firstLine="567"/>
        <w:jc w:val="both"/>
        <w:rPr>
          <w:rFonts w:ascii="Century Gothic" w:hAnsi="Century Gothic"/>
          <w:b/>
          <w:bCs/>
          <w:sz w:val="24"/>
          <w:szCs w:val="24"/>
        </w:rPr>
      </w:pPr>
      <w:r w:rsidRPr="006870CE">
        <w:rPr>
          <w:rFonts w:ascii="Century Gothic" w:hAnsi="Century Gothic"/>
          <w:b/>
          <w:bCs/>
          <w:sz w:val="24"/>
          <w:szCs w:val="24"/>
        </w:rPr>
        <w:t>1.</w:t>
      </w:r>
      <w:r w:rsidR="006870CE" w:rsidRPr="006870CE">
        <w:rPr>
          <w:rFonts w:ascii="Century Gothic" w:hAnsi="Century Gothic"/>
          <w:b/>
          <w:bCs/>
          <w:sz w:val="24"/>
          <w:szCs w:val="24"/>
          <w:lang w:val="sr-Cyrl-RS"/>
        </w:rPr>
        <w:t>5</w:t>
      </w:r>
      <w:r w:rsidRPr="006870CE">
        <w:rPr>
          <w:rFonts w:ascii="Century Gothic" w:hAnsi="Century Gothic"/>
          <w:b/>
          <w:bCs/>
          <w:sz w:val="24"/>
          <w:szCs w:val="24"/>
        </w:rPr>
        <w:t>.2. Начин коришћења простора и инфраструктура</w:t>
      </w:r>
    </w:p>
    <w:p w:rsidR="006870CE" w:rsidRPr="006870CE" w:rsidRDefault="006870CE" w:rsidP="006870CE">
      <w:pPr>
        <w:jc w:val="both"/>
        <w:rPr>
          <w:rStyle w:val="Strong"/>
          <w:rFonts w:ascii="Century Gothic" w:hAnsi="Century Gothic"/>
          <w:b w:val="0"/>
          <w:sz w:val="24"/>
          <w:szCs w:val="24"/>
          <w:lang w:val="sr-Cyrl-RS"/>
        </w:rPr>
      </w:pPr>
      <w:r>
        <w:rPr>
          <w:rStyle w:val="Strong"/>
          <w:rFonts w:ascii="Century Gothic" w:hAnsi="Century Gothic"/>
          <w:b w:val="0"/>
          <w:sz w:val="24"/>
          <w:szCs w:val="24"/>
        </w:rPr>
        <w:t>У постојећем стањ</w:t>
      </w:r>
      <w:r w:rsidRPr="006870CE">
        <w:rPr>
          <w:rStyle w:val="Strong"/>
          <w:rFonts w:ascii="Century Gothic" w:hAnsi="Century Gothic"/>
          <w:b w:val="0"/>
          <w:sz w:val="24"/>
          <w:szCs w:val="24"/>
        </w:rPr>
        <w:t xml:space="preserve">у већи део обухвата се користи </w:t>
      </w:r>
      <w:r w:rsidRPr="006870CE">
        <w:rPr>
          <w:rStyle w:val="Strong"/>
          <w:rFonts w:ascii="Century Gothic" w:hAnsi="Century Gothic"/>
          <w:b w:val="0"/>
          <w:sz w:val="24"/>
          <w:szCs w:val="24"/>
          <w:lang w:val="sr-Cyrl-RS"/>
        </w:rPr>
        <w:t>за пољопривредну производњу – целе КП бр. 1366, 1367/1, 1367/2, 1368, 1369, 1370 и 1371 КО Сталаћ и део КП бр. 1365/1 КО Сталаћ</w:t>
      </w:r>
      <w:r w:rsidR="002017F6">
        <w:rPr>
          <w:rStyle w:val="Strong"/>
          <w:rFonts w:ascii="Century Gothic" w:hAnsi="Century Gothic"/>
          <w:b w:val="0"/>
          <w:sz w:val="24"/>
          <w:szCs w:val="24"/>
          <w:lang w:val="sr-Cyrl-RS"/>
        </w:rPr>
        <w:t xml:space="preserve"> (пољопривредно земљиште)</w:t>
      </w:r>
      <w:r w:rsidRPr="006870CE">
        <w:rPr>
          <w:rStyle w:val="Strong"/>
          <w:rFonts w:ascii="Century Gothic" w:hAnsi="Century Gothic"/>
          <w:b w:val="0"/>
          <w:sz w:val="24"/>
          <w:szCs w:val="24"/>
          <w:lang w:val="sr-Cyrl-RS"/>
        </w:rPr>
        <w:t>. У југозападном делу КП бр. 1365/1 КО Сталаћ, (на врло малом делу) формирано је хумано</w:t>
      </w:r>
      <w:r w:rsidR="008E50F4">
        <w:rPr>
          <w:rStyle w:val="Strong"/>
          <w:rFonts w:ascii="Century Gothic" w:hAnsi="Century Gothic"/>
          <w:b w:val="0"/>
          <w:sz w:val="24"/>
          <w:szCs w:val="24"/>
          <w:lang w:val="sr-Cyrl-RS"/>
        </w:rPr>
        <w:t xml:space="preserve"> (хришћанско)</w:t>
      </w:r>
      <w:r w:rsidRPr="006870CE">
        <w:rPr>
          <w:rStyle w:val="Strong"/>
          <w:rFonts w:ascii="Century Gothic" w:hAnsi="Century Gothic"/>
          <w:b w:val="0"/>
          <w:sz w:val="24"/>
          <w:szCs w:val="24"/>
          <w:lang w:val="sr-Cyrl-RS"/>
        </w:rPr>
        <w:t xml:space="preserve"> гробље. </w:t>
      </w:r>
    </w:p>
    <w:p w:rsidR="006870CE" w:rsidRPr="006870CE" w:rsidRDefault="006870CE" w:rsidP="006870CE">
      <w:pPr>
        <w:jc w:val="both"/>
        <w:rPr>
          <w:rStyle w:val="Strong"/>
          <w:rFonts w:ascii="Century Gothic" w:hAnsi="Century Gothic"/>
          <w:b w:val="0"/>
          <w:sz w:val="24"/>
          <w:szCs w:val="24"/>
          <w:lang w:val="sr-Cyrl-RS"/>
        </w:rPr>
      </w:pPr>
      <w:r w:rsidRPr="006870CE">
        <w:rPr>
          <w:rStyle w:val="Strong"/>
          <w:rFonts w:ascii="Century Gothic" w:hAnsi="Century Gothic"/>
          <w:b w:val="0"/>
          <w:sz w:val="24"/>
          <w:szCs w:val="24"/>
          <w:lang w:val="sr-Cyrl-RS"/>
        </w:rPr>
        <w:t>КП бр. 1365/1 КО Сталаћ је уписана као грађевинско земљиште ван насеља, док су КП бр. 1366, 1367/1, 1367/2, 1368, 1369, 1370 и 1371 КО Сталаћ уписане као пољопривредно земиште. Парцеле су у приватној својини Наручиоца/Финасијера овог Плана.</w:t>
      </w:r>
    </w:p>
    <w:p w:rsidR="006870CE" w:rsidRPr="006870CE" w:rsidRDefault="006870CE" w:rsidP="006870CE">
      <w:pPr>
        <w:jc w:val="both"/>
        <w:rPr>
          <w:rStyle w:val="Strong"/>
          <w:rFonts w:ascii="Century Gothic" w:hAnsi="Century Gothic"/>
          <w:b w:val="0"/>
          <w:sz w:val="24"/>
          <w:szCs w:val="24"/>
          <w:lang w:val="sr-Cyrl-RS"/>
        </w:rPr>
      </w:pPr>
      <w:r w:rsidRPr="006870CE">
        <w:rPr>
          <w:rStyle w:val="Strong"/>
          <w:rFonts w:ascii="Century Gothic" w:hAnsi="Century Gothic"/>
          <w:b w:val="0"/>
          <w:sz w:val="24"/>
          <w:szCs w:val="24"/>
          <w:lang w:val="sr-Cyrl-RS"/>
        </w:rPr>
        <w:t xml:space="preserve">Хумано </w:t>
      </w:r>
      <w:r w:rsidR="008E50F4">
        <w:rPr>
          <w:rStyle w:val="Strong"/>
          <w:rFonts w:ascii="Century Gothic" w:hAnsi="Century Gothic"/>
          <w:b w:val="0"/>
          <w:sz w:val="24"/>
          <w:szCs w:val="24"/>
          <w:lang w:val="sr-Cyrl-RS"/>
        </w:rPr>
        <w:t xml:space="preserve">(хришћанско) </w:t>
      </w:r>
      <w:r w:rsidRPr="006870CE">
        <w:rPr>
          <w:rStyle w:val="Strong"/>
          <w:rFonts w:ascii="Century Gothic" w:hAnsi="Century Gothic"/>
          <w:b w:val="0"/>
          <w:sz w:val="24"/>
          <w:szCs w:val="24"/>
          <w:lang w:val="sr-Cyrl-RS"/>
        </w:rPr>
        <w:t>гробље је формирано и на КП бр. 1530, 1539 и 1365/2 КО Сталаћ, чији су делови парцела у границама обухвата Плана детаљне регулације.</w:t>
      </w:r>
    </w:p>
    <w:p w:rsidR="008E50F4" w:rsidRDefault="006870CE" w:rsidP="0026333B">
      <w:pPr>
        <w:jc w:val="both"/>
        <w:rPr>
          <w:rStyle w:val="Strong"/>
          <w:rFonts w:ascii="Century Gothic" w:hAnsi="Century Gothic"/>
          <w:b w:val="0"/>
          <w:sz w:val="24"/>
          <w:szCs w:val="24"/>
          <w:lang w:val="sr-Cyrl-RS"/>
        </w:rPr>
      </w:pPr>
      <w:r w:rsidRPr="006870CE">
        <w:rPr>
          <w:rStyle w:val="Strong"/>
          <w:rFonts w:ascii="Century Gothic" w:hAnsi="Century Gothic"/>
          <w:b w:val="0"/>
          <w:sz w:val="24"/>
          <w:szCs w:val="24"/>
          <w:lang w:val="sr-Cyrl-RS"/>
        </w:rPr>
        <w:t>КП бр. 6452/1 и 6453 КО Сталаћ се користе као саобраћајне површине (некатегорисани путеви), али са недовољном шир</w:t>
      </w:r>
      <w:r w:rsidR="0026333B">
        <w:rPr>
          <w:rStyle w:val="Strong"/>
          <w:rFonts w:ascii="Century Gothic" w:hAnsi="Century Gothic"/>
          <w:b w:val="0"/>
          <w:sz w:val="24"/>
          <w:szCs w:val="24"/>
          <w:lang w:val="sr-Cyrl-RS"/>
        </w:rPr>
        <w:t>ином, и без коловозног застора.</w:t>
      </w:r>
    </w:p>
    <w:p w:rsidR="0026333B" w:rsidRPr="0026333B" w:rsidRDefault="0026333B" w:rsidP="0026333B">
      <w:pPr>
        <w:jc w:val="both"/>
        <w:rPr>
          <w:rFonts w:ascii="Century Gothic" w:hAnsi="Century Gothic"/>
          <w:bCs/>
          <w:sz w:val="24"/>
          <w:szCs w:val="24"/>
          <w:lang w:val="sr-Cyrl-RS"/>
        </w:rPr>
      </w:pPr>
    </w:p>
    <w:p w:rsidR="00ED587A" w:rsidRPr="00D44253" w:rsidRDefault="00ED587A" w:rsidP="0026333B">
      <w:pPr>
        <w:spacing w:after="120"/>
        <w:jc w:val="both"/>
        <w:rPr>
          <w:rFonts w:ascii="Century Gothic" w:hAnsi="Century Gothic"/>
          <w:b/>
          <w:i/>
        </w:rPr>
      </w:pPr>
      <w:r w:rsidRPr="008730D4">
        <w:rPr>
          <w:rFonts w:ascii="Century Gothic" w:hAnsi="Century Gothic"/>
          <w:b/>
          <w:i/>
        </w:rPr>
        <w:t xml:space="preserve">Табела </w:t>
      </w:r>
      <w:r w:rsidR="00C53D6D">
        <w:rPr>
          <w:rFonts w:ascii="Century Gothic" w:hAnsi="Century Gothic"/>
          <w:b/>
          <w:i/>
          <w:lang w:val="sr-Cyrl-RS"/>
        </w:rPr>
        <w:t xml:space="preserve">бр. </w:t>
      </w:r>
      <w:r w:rsidRPr="008730D4">
        <w:rPr>
          <w:rFonts w:ascii="Century Gothic" w:hAnsi="Century Gothic"/>
          <w:b/>
          <w:i/>
        </w:rPr>
        <w:t>1. - Својинско-правни статус земљишта у границама плана</w:t>
      </w:r>
      <w:r w:rsidRPr="008730D4">
        <w:rPr>
          <w:rFonts w:ascii="Century Gothic" w:hAnsi="Century Gothic"/>
          <w:b/>
          <w:i/>
          <w:lang w:val="sr-Cyrl-RS"/>
        </w:rPr>
        <w:t xml:space="preserve"> (на основу преписа листа непокретности и јавно доступних података са званичног сајта РС РГЗ)</w:t>
      </w:r>
      <w:r w:rsidRPr="008730D4">
        <w:rPr>
          <w:rFonts w:ascii="Century Gothic" w:hAnsi="Century Gothic"/>
          <w:b/>
          <w:i/>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8"/>
        <w:gridCol w:w="1526"/>
        <w:gridCol w:w="2835"/>
        <w:gridCol w:w="2126"/>
        <w:gridCol w:w="1327"/>
      </w:tblGrid>
      <w:tr w:rsidR="00ED587A" w:rsidRPr="00ED587A" w:rsidTr="004C3C59">
        <w:tc>
          <w:tcPr>
            <w:tcW w:w="1578" w:type="dxa"/>
            <w:tcBorders>
              <w:top w:val="double" w:sz="4" w:space="0" w:color="000000"/>
              <w:left w:val="double" w:sz="4" w:space="0" w:color="000000"/>
              <w:bottom w:val="double" w:sz="4" w:space="0" w:color="000000"/>
              <w:right w:val="double" w:sz="4" w:space="0" w:color="000000"/>
            </w:tcBorders>
            <w:shd w:val="clear" w:color="auto" w:fill="D9D9D9" w:themeFill="background1" w:themeFillShade="D9"/>
          </w:tcPr>
          <w:p w:rsidR="00ED587A" w:rsidRPr="001633CB" w:rsidRDefault="00ED587A" w:rsidP="00A67BAF">
            <w:pPr>
              <w:spacing w:before="40" w:after="40"/>
              <w:jc w:val="center"/>
              <w:rPr>
                <w:rFonts w:ascii="Century Gothic" w:hAnsi="Century Gothic"/>
                <w:b/>
                <w:bCs/>
                <w:sz w:val="20"/>
                <w:szCs w:val="20"/>
                <w:lang w:val="sr-Cyrl-RS"/>
              </w:rPr>
            </w:pPr>
            <w:r w:rsidRPr="001633CB">
              <w:rPr>
                <w:rFonts w:ascii="Century Gothic" w:hAnsi="Century Gothic"/>
                <w:b/>
                <w:bCs/>
                <w:sz w:val="20"/>
                <w:szCs w:val="20"/>
                <w:lang w:val="sr-Cyrl-RS"/>
              </w:rPr>
              <w:t>Катастарска општина</w:t>
            </w:r>
          </w:p>
        </w:tc>
        <w:tc>
          <w:tcPr>
            <w:tcW w:w="1526" w:type="dxa"/>
            <w:tcBorders>
              <w:top w:val="double" w:sz="4" w:space="0" w:color="000000"/>
              <w:left w:val="double" w:sz="4" w:space="0" w:color="000000"/>
              <w:bottom w:val="double" w:sz="4" w:space="0" w:color="000000"/>
              <w:right w:val="double" w:sz="4" w:space="0" w:color="000000"/>
            </w:tcBorders>
            <w:shd w:val="clear" w:color="auto" w:fill="D9D9D9" w:themeFill="background1" w:themeFillShade="D9"/>
            <w:vAlign w:val="center"/>
          </w:tcPr>
          <w:p w:rsidR="00ED587A" w:rsidRPr="001633CB" w:rsidRDefault="00ED587A" w:rsidP="00A67BAF">
            <w:pPr>
              <w:spacing w:before="40" w:after="40"/>
              <w:jc w:val="center"/>
              <w:rPr>
                <w:rFonts w:ascii="Century Gothic" w:hAnsi="Century Gothic"/>
                <w:b/>
                <w:bCs/>
                <w:sz w:val="20"/>
                <w:szCs w:val="20"/>
              </w:rPr>
            </w:pPr>
            <w:r w:rsidRPr="001633CB">
              <w:rPr>
                <w:rFonts w:ascii="Century Gothic" w:hAnsi="Century Gothic"/>
                <w:b/>
                <w:bCs/>
                <w:sz w:val="20"/>
                <w:szCs w:val="20"/>
              </w:rPr>
              <w:t>Број парцеле</w:t>
            </w:r>
          </w:p>
        </w:tc>
        <w:tc>
          <w:tcPr>
            <w:tcW w:w="2835" w:type="dxa"/>
            <w:tcBorders>
              <w:top w:val="double" w:sz="4" w:space="0" w:color="000000"/>
              <w:left w:val="double" w:sz="4" w:space="0" w:color="000000"/>
              <w:bottom w:val="double" w:sz="4" w:space="0" w:color="000000"/>
              <w:right w:val="double" w:sz="4" w:space="0" w:color="000000"/>
            </w:tcBorders>
            <w:shd w:val="clear" w:color="auto" w:fill="D9D9D9" w:themeFill="background1" w:themeFillShade="D9"/>
            <w:vAlign w:val="center"/>
          </w:tcPr>
          <w:p w:rsidR="00ED587A" w:rsidRPr="001633CB" w:rsidRDefault="00ED587A" w:rsidP="00A67BAF">
            <w:pPr>
              <w:spacing w:before="40" w:after="40"/>
              <w:jc w:val="center"/>
              <w:rPr>
                <w:rFonts w:ascii="Century Gothic" w:hAnsi="Century Gothic"/>
                <w:b/>
                <w:bCs/>
                <w:sz w:val="20"/>
                <w:szCs w:val="20"/>
              </w:rPr>
            </w:pPr>
            <w:r w:rsidRPr="001633CB">
              <w:rPr>
                <w:rFonts w:ascii="Century Gothic" w:hAnsi="Century Gothic"/>
                <w:b/>
                <w:bCs/>
                <w:sz w:val="20"/>
                <w:szCs w:val="20"/>
              </w:rPr>
              <w:t>Врста земљишта</w:t>
            </w:r>
          </w:p>
        </w:tc>
        <w:tc>
          <w:tcPr>
            <w:tcW w:w="2126" w:type="dxa"/>
            <w:tcBorders>
              <w:top w:val="double" w:sz="4" w:space="0" w:color="000000"/>
              <w:left w:val="double" w:sz="4" w:space="0" w:color="000000"/>
              <w:bottom w:val="double" w:sz="4" w:space="0" w:color="000000"/>
              <w:right w:val="double" w:sz="4" w:space="0" w:color="000000"/>
            </w:tcBorders>
            <w:shd w:val="clear" w:color="auto" w:fill="D9D9D9" w:themeFill="background1" w:themeFillShade="D9"/>
            <w:vAlign w:val="center"/>
          </w:tcPr>
          <w:p w:rsidR="00ED587A" w:rsidRPr="001633CB" w:rsidRDefault="00ED587A" w:rsidP="00A67BAF">
            <w:pPr>
              <w:spacing w:before="40" w:after="40"/>
              <w:jc w:val="center"/>
              <w:rPr>
                <w:rFonts w:ascii="Century Gothic" w:hAnsi="Century Gothic"/>
                <w:b/>
                <w:bCs/>
                <w:sz w:val="20"/>
                <w:szCs w:val="20"/>
              </w:rPr>
            </w:pPr>
            <w:r w:rsidRPr="001633CB">
              <w:rPr>
                <w:rFonts w:ascii="Century Gothic" w:hAnsi="Century Gothic"/>
                <w:b/>
                <w:bCs/>
                <w:sz w:val="20"/>
                <w:szCs w:val="20"/>
              </w:rPr>
              <w:t>Врста права</w:t>
            </w:r>
          </w:p>
        </w:tc>
        <w:tc>
          <w:tcPr>
            <w:tcW w:w="1276" w:type="dxa"/>
            <w:tcBorders>
              <w:top w:val="double" w:sz="4" w:space="0" w:color="000000"/>
              <w:left w:val="double" w:sz="4" w:space="0" w:color="000000"/>
              <w:bottom w:val="double" w:sz="4" w:space="0" w:color="000000"/>
              <w:right w:val="double" w:sz="4" w:space="0" w:color="000000"/>
            </w:tcBorders>
            <w:shd w:val="clear" w:color="auto" w:fill="D9D9D9" w:themeFill="background1" w:themeFillShade="D9"/>
            <w:vAlign w:val="center"/>
          </w:tcPr>
          <w:p w:rsidR="00ED587A" w:rsidRPr="001633CB" w:rsidRDefault="00ED587A" w:rsidP="00A67BAF">
            <w:pPr>
              <w:spacing w:before="40" w:after="40"/>
              <w:jc w:val="center"/>
              <w:rPr>
                <w:rFonts w:ascii="Century Gothic" w:hAnsi="Century Gothic"/>
                <w:b/>
                <w:bCs/>
                <w:sz w:val="20"/>
                <w:szCs w:val="20"/>
              </w:rPr>
            </w:pPr>
            <w:r w:rsidRPr="001633CB">
              <w:rPr>
                <w:rFonts w:ascii="Century Gothic" w:hAnsi="Century Gothic"/>
                <w:b/>
                <w:bCs/>
                <w:sz w:val="20"/>
                <w:szCs w:val="20"/>
              </w:rPr>
              <w:t>Облик својине</w:t>
            </w:r>
          </w:p>
        </w:tc>
      </w:tr>
      <w:tr w:rsidR="001633CB" w:rsidRPr="00ED587A" w:rsidTr="004C3C59">
        <w:tc>
          <w:tcPr>
            <w:tcW w:w="1578" w:type="dxa"/>
            <w:vMerge w:val="restart"/>
            <w:tcBorders>
              <w:top w:val="double" w:sz="4" w:space="0" w:color="000000"/>
            </w:tcBorders>
            <w:vAlign w:val="center"/>
          </w:tcPr>
          <w:p w:rsidR="001633CB" w:rsidRPr="001633CB" w:rsidRDefault="001633CB" w:rsidP="00A67BAF">
            <w:pPr>
              <w:spacing w:before="40" w:after="40"/>
              <w:jc w:val="center"/>
              <w:rPr>
                <w:rFonts w:ascii="Century Gothic" w:hAnsi="Century Gothic"/>
                <w:bCs/>
                <w:color w:val="FF0000"/>
                <w:sz w:val="20"/>
                <w:szCs w:val="20"/>
                <w:lang w:val="sr-Cyrl-RS"/>
              </w:rPr>
            </w:pPr>
            <w:r w:rsidRPr="001633CB">
              <w:rPr>
                <w:rFonts w:ascii="Century Gothic" w:hAnsi="Century Gothic"/>
                <w:bCs/>
                <w:sz w:val="20"/>
                <w:szCs w:val="20"/>
                <w:lang w:val="sr-Cyrl-RS"/>
              </w:rPr>
              <w:t>Сталаћ</w:t>
            </w:r>
          </w:p>
        </w:tc>
        <w:tc>
          <w:tcPr>
            <w:tcW w:w="1526" w:type="dxa"/>
            <w:tcBorders>
              <w:top w:val="double" w:sz="4" w:space="0" w:color="000000"/>
            </w:tcBorders>
            <w:vAlign w:val="center"/>
          </w:tcPr>
          <w:p w:rsidR="001633CB" w:rsidRPr="001633CB" w:rsidRDefault="001633CB" w:rsidP="001265B8">
            <w:pPr>
              <w:spacing w:before="40" w:after="40"/>
              <w:jc w:val="center"/>
              <w:rPr>
                <w:rFonts w:ascii="Century Gothic" w:hAnsi="Century Gothic"/>
                <w:bCs/>
                <w:sz w:val="20"/>
                <w:szCs w:val="20"/>
                <w:lang w:val="sr-Cyrl-RS"/>
              </w:rPr>
            </w:pPr>
            <w:r w:rsidRPr="001633CB">
              <w:rPr>
                <w:rFonts w:ascii="Century Gothic" w:hAnsi="Century Gothic"/>
                <w:bCs/>
                <w:sz w:val="20"/>
                <w:szCs w:val="20"/>
              </w:rPr>
              <w:t xml:space="preserve">цела </w:t>
            </w:r>
            <w:r w:rsidRPr="001633CB">
              <w:rPr>
                <w:rFonts w:ascii="Century Gothic" w:hAnsi="Century Gothic"/>
                <w:bCs/>
                <w:sz w:val="20"/>
                <w:szCs w:val="20"/>
                <w:lang w:val="sr-Cyrl-RS"/>
              </w:rPr>
              <w:t>1365/1</w:t>
            </w:r>
          </w:p>
        </w:tc>
        <w:tc>
          <w:tcPr>
            <w:tcW w:w="2835" w:type="dxa"/>
            <w:tcBorders>
              <w:top w:val="double" w:sz="4" w:space="0" w:color="000000"/>
              <w:bottom w:val="single" w:sz="4" w:space="0" w:color="auto"/>
            </w:tcBorders>
            <w:vAlign w:val="center"/>
          </w:tcPr>
          <w:p w:rsidR="001633CB" w:rsidRPr="001633CB" w:rsidRDefault="001633CB" w:rsidP="00A67BAF">
            <w:pPr>
              <w:spacing w:before="40" w:after="40"/>
              <w:jc w:val="center"/>
              <w:rPr>
                <w:rFonts w:ascii="Century Gothic" w:hAnsi="Century Gothic"/>
                <w:bCs/>
                <w:sz w:val="20"/>
                <w:szCs w:val="20"/>
                <w:lang w:val="sr-Latn-RS"/>
              </w:rPr>
            </w:pPr>
            <w:r w:rsidRPr="001633CB">
              <w:rPr>
                <w:rFonts w:ascii="Century Gothic" w:hAnsi="Century Gothic"/>
                <w:bCs/>
                <w:sz w:val="20"/>
                <w:szCs w:val="20"/>
                <w:lang w:val="sr-Cyrl-RS"/>
              </w:rPr>
              <w:t>грађевинско земљиште изван грађевинског подручја</w:t>
            </w:r>
          </w:p>
        </w:tc>
        <w:tc>
          <w:tcPr>
            <w:tcW w:w="2126" w:type="dxa"/>
            <w:vMerge w:val="restart"/>
            <w:tcBorders>
              <w:top w:val="double" w:sz="4" w:space="0" w:color="000000"/>
            </w:tcBorders>
            <w:vAlign w:val="center"/>
          </w:tcPr>
          <w:p w:rsidR="001633CB" w:rsidRPr="001633CB" w:rsidRDefault="001633CB" w:rsidP="00A67BAF">
            <w:pPr>
              <w:spacing w:before="40" w:after="40"/>
              <w:jc w:val="center"/>
              <w:rPr>
                <w:rFonts w:ascii="Century Gothic" w:hAnsi="Century Gothic"/>
                <w:bCs/>
                <w:sz w:val="20"/>
                <w:szCs w:val="20"/>
              </w:rPr>
            </w:pPr>
            <w:r w:rsidRPr="001633CB">
              <w:rPr>
                <w:rFonts w:ascii="Century Gothic" w:hAnsi="Century Gothic"/>
                <w:bCs/>
                <w:sz w:val="20"/>
                <w:szCs w:val="20"/>
              </w:rPr>
              <w:t>својина</w:t>
            </w:r>
          </w:p>
        </w:tc>
        <w:tc>
          <w:tcPr>
            <w:tcW w:w="1276" w:type="dxa"/>
            <w:vMerge w:val="restart"/>
            <w:tcBorders>
              <w:top w:val="double" w:sz="4" w:space="0" w:color="000000"/>
            </w:tcBorders>
            <w:vAlign w:val="center"/>
          </w:tcPr>
          <w:p w:rsidR="001633CB" w:rsidRPr="001633CB" w:rsidRDefault="001633CB" w:rsidP="00A67BAF">
            <w:pPr>
              <w:spacing w:before="40" w:after="40"/>
              <w:jc w:val="center"/>
              <w:rPr>
                <w:rFonts w:ascii="Century Gothic" w:hAnsi="Century Gothic"/>
                <w:bCs/>
                <w:sz w:val="20"/>
                <w:szCs w:val="20"/>
              </w:rPr>
            </w:pPr>
            <w:r w:rsidRPr="001633CB">
              <w:rPr>
                <w:rFonts w:ascii="Century Gothic" w:hAnsi="Century Gothic"/>
                <w:bCs/>
                <w:sz w:val="20"/>
                <w:szCs w:val="20"/>
              </w:rPr>
              <w:t>приватна</w:t>
            </w:r>
          </w:p>
        </w:tc>
      </w:tr>
      <w:tr w:rsidR="001633CB" w:rsidRPr="00ED587A" w:rsidTr="004C3C59">
        <w:tc>
          <w:tcPr>
            <w:tcW w:w="1578" w:type="dxa"/>
            <w:vMerge/>
          </w:tcPr>
          <w:p w:rsidR="001633CB" w:rsidRPr="001633CB" w:rsidRDefault="001633CB" w:rsidP="004C3C59">
            <w:pPr>
              <w:spacing w:before="40" w:after="40"/>
              <w:jc w:val="center"/>
              <w:rPr>
                <w:rFonts w:ascii="Century Gothic" w:hAnsi="Century Gothic"/>
                <w:bCs/>
                <w:color w:val="FF0000"/>
                <w:sz w:val="20"/>
                <w:szCs w:val="20"/>
              </w:rPr>
            </w:pPr>
          </w:p>
        </w:tc>
        <w:tc>
          <w:tcPr>
            <w:tcW w:w="1526" w:type="dxa"/>
            <w:vAlign w:val="center"/>
          </w:tcPr>
          <w:p w:rsidR="001633CB" w:rsidRPr="001633CB" w:rsidRDefault="001633CB" w:rsidP="004C3C59">
            <w:pPr>
              <w:spacing w:before="40" w:after="40"/>
              <w:jc w:val="center"/>
              <w:rPr>
                <w:rFonts w:ascii="Century Gothic" w:hAnsi="Century Gothic"/>
                <w:bCs/>
                <w:sz w:val="20"/>
                <w:szCs w:val="20"/>
                <w:lang w:val="sr-Cyrl-RS"/>
              </w:rPr>
            </w:pPr>
            <w:r w:rsidRPr="001633CB">
              <w:rPr>
                <w:rFonts w:ascii="Century Gothic" w:hAnsi="Century Gothic"/>
                <w:bCs/>
                <w:sz w:val="20"/>
                <w:szCs w:val="20"/>
              </w:rPr>
              <w:t xml:space="preserve">цела </w:t>
            </w:r>
            <w:r w:rsidRPr="001633CB">
              <w:rPr>
                <w:rFonts w:ascii="Century Gothic" w:hAnsi="Century Gothic"/>
                <w:bCs/>
                <w:sz w:val="20"/>
                <w:szCs w:val="20"/>
                <w:lang w:val="sr-Cyrl-RS"/>
              </w:rPr>
              <w:t>1366</w:t>
            </w:r>
          </w:p>
        </w:tc>
        <w:tc>
          <w:tcPr>
            <w:tcW w:w="2835" w:type="dxa"/>
            <w:vMerge w:val="restart"/>
            <w:tcBorders>
              <w:top w:val="single" w:sz="4" w:space="0" w:color="auto"/>
            </w:tcBorders>
            <w:vAlign w:val="center"/>
          </w:tcPr>
          <w:p w:rsidR="001633CB" w:rsidRPr="001633CB" w:rsidRDefault="001633CB" w:rsidP="004C3C59">
            <w:pPr>
              <w:spacing w:before="40" w:after="40"/>
              <w:jc w:val="center"/>
              <w:rPr>
                <w:rFonts w:ascii="Century Gothic" w:hAnsi="Century Gothic"/>
                <w:bCs/>
                <w:sz w:val="20"/>
                <w:szCs w:val="20"/>
              </w:rPr>
            </w:pPr>
            <w:r w:rsidRPr="001633CB">
              <w:rPr>
                <w:rFonts w:ascii="Century Gothic" w:hAnsi="Century Gothic"/>
                <w:bCs/>
                <w:sz w:val="20"/>
                <w:szCs w:val="20"/>
                <w:lang w:val="sr-Cyrl-RS"/>
              </w:rPr>
              <w:t>пољопривредно земљиште</w:t>
            </w:r>
          </w:p>
        </w:tc>
        <w:tc>
          <w:tcPr>
            <w:tcW w:w="2126" w:type="dxa"/>
            <w:vMerge/>
            <w:vAlign w:val="center"/>
          </w:tcPr>
          <w:p w:rsidR="001633CB" w:rsidRPr="001633CB" w:rsidRDefault="001633CB" w:rsidP="004C3C59">
            <w:pPr>
              <w:spacing w:before="40" w:after="40"/>
              <w:jc w:val="center"/>
              <w:rPr>
                <w:rFonts w:ascii="Century Gothic" w:hAnsi="Century Gothic"/>
                <w:bCs/>
                <w:sz w:val="20"/>
                <w:szCs w:val="20"/>
              </w:rPr>
            </w:pPr>
          </w:p>
        </w:tc>
        <w:tc>
          <w:tcPr>
            <w:tcW w:w="1276" w:type="dxa"/>
            <w:vMerge/>
            <w:vAlign w:val="center"/>
          </w:tcPr>
          <w:p w:rsidR="001633CB" w:rsidRPr="001633CB" w:rsidRDefault="001633CB" w:rsidP="004C3C59">
            <w:pPr>
              <w:spacing w:before="40" w:after="40"/>
              <w:jc w:val="center"/>
              <w:rPr>
                <w:rFonts w:ascii="Century Gothic" w:hAnsi="Century Gothic"/>
                <w:bCs/>
                <w:sz w:val="20"/>
                <w:szCs w:val="20"/>
              </w:rPr>
            </w:pPr>
          </w:p>
        </w:tc>
      </w:tr>
      <w:tr w:rsidR="001633CB" w:rsidRPr="00ED587A" w:rsidTr="004C3C59">
        <w:tc>
          <w:tcPr>
            <w:tcW w:w="1578" w:type="dxa"/>
            <w:vMerge/>
          </w:tcPr>
          <w:p w:rsidR="001633CB" w:rsidRPr="001633CB" w:rsidRDefault="001633CB" w:rsidP="00A67BAF">
            <w:pPr>
              <w:spacing w:before="40" w:after="40"/>
              <w:jc w:val="center"/>
              <w:rPr>
                <w:rFonts w:ascii="Century Gothic" w:hAnsi="Century Gothic"/>
                <w:bCs/>
                <w:color w:val="FF0000"/>
                <w:sz w:val="20"/>
                <w:szCs w:val="20"/>
              </w:rPr>
            </w:pPr>
          </w:p>
        </w:tc>
        <w:tc>
          <w:tcPr>
            <w:tcW w:w="1526" w:type="dxa"/>
            <w:tcBorders>
              <w:bottom w:val="single" w:sz="4" w:space="0" w:color="auto"/>
            </w:tcBorders>
            <w:vAlign w:val="center"/>
          </w:tcPr>
          <w:p w:rsidR="001633CB" w:rsidRPr="001633CB" w:rsidRDefault="001633CB" w:rsidP="001265B8">
            <w:pPr>
              <w:spacing w:before="40" w:after="40"/>
              <w:jc w:val="center"/>
              <w:rPr>
                <w:rFonts w:ascii="Century Gothic" w:hAnsi="Century Gothic"/>
                <w:bCs/>
                <w:sz w:val="20"/>
                <w:szCs w:val="20"/>
                <w:lang w:val="sr-Cyrl-RS"/>
              </w:rPr>
            </w:pPr>
            <w:r w:rsidRPr="001633CB">
              <w:rPr>
                <w:rFonts w:ascii="Century Gothic" w:hAnsi="Century Gothic"/>
                <w:bCs/>
                <w:sz w:val="20"/>
                <w:szCs w:val="20"/>
              </w:rPr>
              <w:t xml:space="preserve">цела </w:t>
            </w:r>
            <w:r w:rsidRPr="001633CB">
              <w:rPr>
                <w:rFonts w:ascii="Century Gothic" w:hAnsi="Century Gothic"/>
                <w:bCs/>
                <w:sz w:val="20"/>
                <w:szCs w:val="20"/>
                <w:lang w:val="sr-Cyrl-RS"/>
              </w:rPr>
              <w:t>1367/1</w:t>
            </w:r>
          </w:p>
        </w:tc>
        <w:tc>
          <w:tcPr>
            <w:tcW w:w="2835" w:type="dxa"/>
            <w:vMerge/>
            <w:vAlign w:val="center"/>
          </w:tcPr>
          <w:p w:rsidR="001633CB" w:rsidRPr="001633CB" w:rsidRDefault="001633CB" w:rsidP="004C3C59">
            <w:pPr>
              <w:spacing w:before="40" w:after="40"/>
              <w:jc w:val="center"/>
              <w:rPr>
                <w:rFonts w:ascii="Century Gothic" w:hAnsi="Century Gothic"/>
                <w:bCs/>
                <w:color w:val="FF0000"/>
                <w:sz w:val="20"/>
                <w:szCs w:val="20"/>
                <w:lang w:val="sr-Cyrl-RS"/>
              </w:rPr>
            </w:pPr>
          </w:p>
        </w:tc>
        <w:tc>
          <w:tcPr>
            <w:tcW w:w="2126" w:type="dxa"/>
            <w:vMerge/>
            <w:vAlign w:val="center"/>
          </w:tcPr>
          <w:p w:rsidR="001633CB" w:rsidRPr="001633CB" w:rsidRDefault="001633CB" w:rsidP="00A67BAF">
            <w:pPr>
              <w:spacing w:before="40" w:after="40"/>
              <w:jc w:val="center"/>
              <w:rPr>
                <w:rFonts w:ascii="Century Gothic" w:hAnsi="Century Gothic"/>
                <w:bCs/>
                <w:color w:val="FF0000"/>
                <w:sz w:val="20"/>
                <w:szCs w:val="20"/>
              </w:rPr>
            </w:pPr>
          </w:p>
        </w:tc>
        <w:tc>
          <w:tcPr>
            <w:tcW w:w="1276" w:type="dxa"/>
            <w:vMerge/>
            <w:vAlign w:val="center"/>
          </w:tcPr>
          <w:p w:rsidR="001633CB" w:rsidRPr="001633CB" w:rsidRDefault="001633CB" w:rsidP="00A67BAF">
            <w:pPr>
              <w:spacing w:before="40" w:after="40"/>
              <w:jc w:val="center"/>
              <w:rPr>
                <w:rFonts w:ascii="Century Gothic" w:hAnsi="Century Gothic"/>
                <w:bCs/>
                <w:color w:val="FF0000"/>
                <w:sz w:val="20"/>
                <w:szCs w:val="20"/>
              </w:rPr>
            </w:pPr>
          </w:p>
        </w:tc>
      </w:tr>
      <w:tr w:rsidR="001633CB" w:rsidRPr="00ED587A" w:rsidTr="004C3C59">
        <w:tc>
          <w:tcPr>
            <w:tcW w:w="1578" w:type="dxa"/>
            <w:vMerge/>
          </w:tcPr>
          <w:p w:rsidR="001633CB" w:rsidRPr="001633CB" w:rsidRDefault="001633CB" w:rsidP="00A67BAF">
            <w:pPr>
              <w:spacing w:before="40" w:after="40"/>
              <w:jc w:val="center"/>
              <w:rPr>
                <w:rFonts w:ascii="Century Gothic" w:hAnsi="Century Gothic"/>
                <w:bCs/>
                <w:color w:val="FF0000"/>
                <w:sz w:val="20"/>
                <w:szCs w:val="20"/>
              </w:rPr>
            </w:pPr>
          </w:p>
        </w:tc>
        <w:tc>
          <w:tcPr>
            <w:tcW w:w="1526" w:type="dxa"/>
            <w:vAlign w:val="center"/>
          </w:tcPr>
          <w:p w:rsidR="001633CB" w:rsidRPr="001633CB" w:rsidRDefault="001633CB" w:rsidP="001265B8">
            <w:pPr>
              <w:spacing w:before="40" w:after="40"/>
              <w:jc w:val="center"/>
              <w:rPr>
                <w:rFonts w:ascii="Century Gothic" w:hAnsi="Century Gothic"/>
                <w:bCs/>
                <w:sz w:val="20"/>
                <w:szCs w:val="20"/>
                <w:lang w:val="sr-Cyrl-RS"/>
              </w:rPr>
            </w:pPr>
            <w:r w:rsidRPr="001633CB">
              <w:rPr>
                <w:rFonts w:ascii="Century Gothic" w:hAnsi="Century Gothic"/>
                <w:bCs/>
                <w:sz w:val="20"/>
                <w:szCs w:val="20"/>
              </w:rPr>
              <w:t xml:space="preserve">цела </w:t>
            </w:r>
            <w:r w:rsidRPr="001633CB">
              <w:rPr>
                <w:rFonts w:ascii="Century Gothic" w:hAnsi="Century Gothic"/>
                <w:bCs/>
                <w:sz w:val="20"/>
                <w:szCs w:val="20"/>
                <w:lang w:val="sr-Cyrl-RS"/>
              </w:rPr>
              <w:t>1367/2</w:t>
            </w:r>
          </w:p>
        </w:tc>
        <w:tc>
          <w:tcPr>
            <w:tcW w:w="2835" w:type="dxa"/>
            <w:vMerge/>
            <w:vAlign w:val="center"/>
          </w:tcPr>
          <w:p w:rsidR="001633CB" w:rsidRPr="001633CB" w:rsidRDefault="001633CB" w:rsidP="00A67BAF">
            <w:pPr>
              <w:spacing w:before="40" w:after="40"/>
              <w:jc w:val="center"/>
              <w:rPr>
                <w:rFonts w:ascii="Century Gothic" w:hAnsi="Century Gothic"/>
                <w:bCs/>
                <w:color w:val="FF0000"/>
                <w:sz w:val="20"/>
                <w:szCs w:val="20"/>
                <w:lang w:val="sr-Cyrl-RS"/>
              </w:rPr>
            </w:pPr>
          </w:p>
        </w:tc>
        <w:tc>
          <w:tcPr>
            <w:tcW w:w="2126" w:type="dxa"/>
            <w:vMerge/>
            <w:vAlign w:val="center"/>
          </w:tcPr>
          <w:p w:rsidR="001633CB" w:rsidRPr="001633CB" w:rsidRDefault="001633CB" w:rsidP="00A67BAF">
            <w:pPr>
              <w:spacing w:before="40" w:after="40"/>
              <w:jc w:val="center"/>
              <w:rPr>
                <w:rFonts w:ascii="Century Gothic" w:hAnsi="Century Gothic"/>
                <w:bCs/>
                <w:color w:val="FF0000"/>
                <w:sz w:val="20"/>
                <w:szCs w:val="20"/>
              </w:rPr>
            </w:pPr>
          </w:p>
        </w:tc>
        <w:tc>
          <w:tcPr>
            <w:tcW w:w="1276" w:type="dxa"/>
            <w:vMerge/>
            <w:vAlign w:val="center"/>
          </w:tcPr>
          <w:p w:rsidR="001633CB" w:rsidRPr="001633CB" w:rsidRDefault="001633CB" w:rsidP="00A67BAF">
            <w:pPr>
              <w:spacing w:before="40" w:after="40"/>
              <w:jc w:val="center"/>
              <w:rPr>
                <w:rFonts w:ascii="Century Gothic" w:hAnsi="Century Gothic"/>
                <w:bCs/>
                <w:color w:val="FF0000"/>
                <w:sz w:val="20"/>
                <w:szCs w:val="20"/>
              </w:rPr>
            </w:pPr>
          </w:p>
        </w:tc>
      </w:tr>
      <w:tr w:rsidR="001633CB" w:rsidRPr="00ED587A" w:rsidTr="004C3C59">
        <w:tc>
          <w:tcPr>
            <w:tcW w:w="1578" w:type="dxa"/>
            <w:vMerge/>
          </w:tcPr>
          <w:p w:rsidR="001633CB" w:rsidRPr="001633CB" w:rsidRDefault="001633CB" w:rsidP="00A67BAF">
            <w:pPr>
              <w:spacing w:before="40" w:after="40"/>
              <w:jc w:val="center"/>
              <w:rPr>
                <w:rFonts w:ascii="Century Gothic" w:hAnsi="Century Gothic"/>
                <w:bCs/>
                <w:color w:val="FF0000"/>
                <w:sz w:val="20"/>
                <w:szCs w:val="20"/>
              </w:rPr>
            </w:pPr>
          </w:p>
        </w:tc>
        <w:tc>
          <w:tcPr>
            <w:tcW w:w="1526" w:type="dxa"/>
            <w:vAlign w:val="center"/>
          </w:tcPr>
          <w:p w:rsidR="001633CB" w:rsidRPr="001633CB" w:rsidRDefault="001633CB" w:rsidP="001265B8">
            <w:pPr>
              <w:spacing w:before="40" w:after="40"/>
              <w:jc w:val="center"/>
              <w:rPr>
                <w:rFonts w:ascii="Century Gothic" w:hAnsi="Century Gothic"/>
                <w:bCs/>
                <w:sz w:val="20"/>
                <w:szCs w:val="20"/>
                <w:lang w:val="sr-Cyrl-RS"/>
              </w:rPr>
            </w:pPr>
            <w:r w:rsidRPr="001633CB">
              <w:rPr>
                <w:rFonts w:ascii="Century Gothic" w:hAnsi="Century Gothic"/>
                <w:bCs/>
                <w:sz w:val="20"/>
                <w:szCs w:val="20"/>
              </w:rPr>
              <w:t xml:space="preserve">цела </w:t>
            </w:r>
            <w:r w:rsidRPr="001633CB">
              <w:rPr>
                <w:rFonts w:ascii="Century Gothic" w:hAnsi="Century Gothic"/>
                <w:bCs/>
                <w:sz w:val="20"/>
                <w:szCs w:val="20"/>
                <w:lang w:val="sr-Cyrl-RS"/>
              </w:rPr>
              <w:t>1368</w:t>
            </w:r>
          </w:p>
        </w:tc>
        <w:tc>
          <w:tcPr>
            <w:tcW w:w="2835" w:type="dxa"/>
            <w:vMerge/>
            <w:vAlign w:val="center"/>
          </w:tcPr>
          <w:p w:rsidR="001633CB" w:rsidRPr="001633CB" w:rsidRDefault="001633CB" w:rsidP="00A67BAF">
            <w:pPr>
              <w:spacing w:before="40" w:after="40"/>
              <w:jc w:val="center"/>
              <w:rPr>
                <w:rFonts w:ascii="Century Gothic" w:hAnsi="Century Gothic"/>
                <w:bCs/>
                <w:color w:val="FF0000"/>
                <w:sz w:val="20"/>
                <w:szCs w:val="20"/>
              </w:rPr>
            </w:pPr>
          </w:p>
        </w:tc>
        <w:tc>
          <w:tcPr>
            <w:tcW w:w="2126" w:type="dxa"/>
            <w:vMerge/>
            <w:vAlign w:val="center"/>
          </w:tcPr>
          <w:p w:rsidR="001633CB" w:rsidRPr="001633CB" w:rsidRDefault="001633CB" w:rsidP="00A67BAF">
            <w:pPr>
              <w:spacing w:before="40" w:after="40"/>
              <w:jc w:val="center"/>
              <w:rPr>
                <w:rFonts w:ascii="Century Gothic" w:hAnsi="Century Gothic"/>
                <w:bCs/>
                <w:color w:val="FF0000"/>
                <w:sz w:val="20"/>
                <w:szCs w:val="20"/>
              </w:rPr>
            </w:pPr>
          </w:p>
        </w:tc>
        <w:tc>
          <w:tcPr>
            <w:tcW w:w="1276" w:type="dxa"/>
            <w:vMerge/>
            <w:vAlign w:val="center"/>
          </w:tcPr>
          <w:p w:rsidR="001633CB" w:rsidRPr="001633CB" w:rsidRDefault="001633CB" w:rsidP="00A67BAF">
            <w:pPr>
              <w:spacing w:before="40" w:after="40"/>
              <w:jc w:val="center"/>
              <w:rPr>
                <w:rFonts w:ascii="Century Gothic" w:hAnsi="Century Gothic"/>
                <w:bCs/>
                <w:color w:val="FF0000"/>
                <w:sz w:val="20"/>
                <w:szCs w:val="20"/>
              </w:rPr>
            </w:pPr>
          </w:p>
        </w:tc>
      </w:tr>
      <w:tr w:rsidR="001633CB" w:rsidRPr="00ED587A" w:rsidTr="004C3C59">
        <w:tc>
          <w:tcPr>
            <w:tcW w:w="1578" w:type="dxa"/>
            <w:vMerge/>
          </w:tcPr>
          <w:p w:rsidR="001633CB" w:rsidRPr="001633CB" w:rsidRDefault="001633CB" w:rsidP="00A67BAF">
            <w:pPr>
              <w:spacing w:before="40" w:after="40"/>
              <w:jc w:val="center"/>
              <w:rPr>
                <w:rFonts w:ascii="Century Gothic" w:hAnsi="Century Gothic"/>
                <w:bCs/>
                <w:color w:val="FF0000"/>
                <w:sz w:val="20"/>
                <w:szCs w:val="20"/>
              </w:rPr>
            </w:pPr>
          </w:p>
        </w:tc>
        <w:tc>
          <w:tcPr>
            <w:tcW w:w="1526" w:type="dxa"/>
            <w:vAlign w:val="center"/>
          </w:tcPr>
          <w:p w:rsidR="001633CB" w:rsidRPr="001633CB" w:rsidRDefault="001633CB" w:rsidP="001265B8">
            <w:pPr>
              <w:spacing w:before="40" w:after="40"/>
              <w:jc w:val="center"/>
              <w:rPr>
                <w:rFonts w:ascii="Century Gothic" w:hAnsi="Century Gothic"/>
                <w:bCs/>
                <w:sz w:val="20"/>
                <w:szCs w:val="20"/>
                <w:lang w:val="sr-Cyrl-RS"/>
              </w:rPr>
            </w:pPr>
            <w:r w:rsidRPr="001633CB">
              <w:rPr>
                <w:rFonts w:ascii="Century Gothic" w:hAnsi="Century Gothic"/>
                <w:bCs/>
                <w:sz w:val="20"/>
                <w:szCs w:val="20"/>
              </w:rPr>
              <w:t xml:space="preserve">цела </w:t>
            </w:r>
            <w:r w:rsidRPr="001633CB">
              <w:rPr>
                <w:rFonts w:ascii="Century Gothic" w:hAnsi="Century Gothic"/>
                <w:bCs/>
                <w:sz w:val="20"/>
                <w:szCs w:val="20"/>
                <w:lang w:val="sr-Cyrl-RS"/>
              </w:rPr>
              <w:t>1369</w:t>
            </w:r>
          </w:p>
        </w:tc>
        <w:tc>
          <w:tcPr>
            <w:tcW w:w="2835" w:type="dxa"/>
            <w:vMerge/>
            <w:vAlign w:val="center"/>
          </w:tcPr>
          <w:p w:rsidR="001633CB" w:rsidRPr="001633CB" w:rsidRDefault="001633CB" w:rsidP="00A67BAF">
            <w:pPr>
              <w:spacing w:before="40" w:after="40"/>
              <w:jc w:val="center"/>
              <w:rPr>
                <w:rFonts w:ascii="Century Gothic" w:hAnsi="Century Gothic"/>
                <w:bCs/>
                <w:color w:val="FF0000"/>
                <w:sz w:val="20"/>
                <w:szCs w:val="20"/>
              </w:rPr>
            </w:pPr>
          </w:p>
        </w:tc>
        <w:tc>
          <w:tcPr>
            <w:tcW w:w="2126" w:type="dxa"/>
            <w:vMerge/>
            <w:vAlign w:val="center"/>
          </w:tcPr>
          <w:p w:rsidR="001633CB" w:rsidRPr="001633CB" w:rsidRDefault="001633CB" w:rsidP="00A67BAF">
            <w:pPr>
              <w:spacing w:before="40" w:after="40"/>
              <w:jc w:val="center"/>
              <w:rPr>
                <w:rFonts w:ascii="Century Gothic" w:hAnsi="Century Gothic"/>
                <w:bCs/>
                <w:color w:val="FF0000"/>
                <w:sz w:val="20"/>
                <w:szCs w:val="20"/>
              </w:rPr>
            </w:pPr>
          </w:p>
        </w:tc>
        <w:tc>
          <w:tcPr>
            <w:tcW w:w="1276" w:type="dxa"/>
            <w:vMerge/>
            <w:vAlign w:val="center"/>
          </w:tcPr>
          <w:p w:rsidR="001633CB" w:rsidRPr="001633CB" w:rsidRDefault="001633CB" w:rsidP="00A67BAF">
            <w:pPr>
              <w:spacing w:before="40" w:after="40"/>
              <w:jc w:val="center"/>
              <w:rPr>
                <w:rFonts w:ascii="Century Gothic" w:hAnsi="Century Gothic"/>
                <w:bCs/>
                <w:color w:val="FF0000"/>
                <w:sz w:val="20"/>
                <w:szCs w:val="20"/>
              </w:rPr>
            </w:pPr>
          </w:p>
        </w:tc>
      </w:tr>
      <w:tr w:rsidR="001633CB" w:rsidRPr="00ED587A" w:rsidTr="004C3C59">
        <w:tc>
          <w:tcPr>
            <w:tcW w:w="1578" w:type="dxa"/>
            <w:vMerge/>
          </w:tcPr>
          <w:p w:rsidR="001633CB" w:rsidRPr="001633CB" w:rsidRDefault="001633CB" w:rsidP="00A67BAF">
            <w:pPr>
              <w:spacing w:before="40" w:after="40"/>
              <w:jc w:val="center"/>
              <w:rPr>
                <w:rFonts w:ascii="Century Gothic" w:hAnsi="Century Gothic"/>
                <w:bCs/>
                <w:color w:val="FF0000"/>
                <w:sz w:val="20"/>
                <w:szCs w:val="20"/>
              </w:rPr>
            </w:pPr>
          </w:p>
        </w:tc>
        <w:tc>
          <w:tcPr>
            <w:tcW w:w="1526" w:type="dxa"/>
            <w:vAlign w:val="center"/>
          </w:tcPr>
          <w:p w:rsidR="001633CB" w:rsidRPr="001633CB" w:rsidRDefault="001633CB" w:rsidP="00A67BAF">
            <w:pPr>
              <w:spacing w:before="40" w:after="40"/>
              <w:jc w:val="center"/>
              <w:rPr>
                <w:rFonts w:ascii="Century Gothic" w:hAnsi="Century Gothic"/>
                <w:bCs/>
                <w:sz w:val="20"/>
                <w:szCs w:val="20"/>
              </w:rPr>
            </w:pPr>
            <w:r w:rsidRPr="001633CB">
              <w:rPr>
                <w:rFonts w:ascii="Century Gothic" w:hAnsi="Century Gothic"/>
                <w:bCs/>
                <w:sz w:val="20"/>
                <w:szCs w:val="20"/>
              </w:rPr>
              <w:t>цела 1370</w:t>
            </w:r>
          </w:p>
        </w:tc>
        <w:tc>
          <w:tcPr>
            <w:tcW w:w="2835" w:type="dxa"/>
            <w:vMerge/>
            <w:vAlign w:val="center"/>
          </w:tcPr>
          <w:p w:rsidR="001633CB" w:rsidRPr="001633CB" w:rsidRDefault="001633CB" w:rsidP="00A67BAF">
            <w:pPr>
              <w:spacing w:before="40" w:after="40"/>
              <w:jc w:val="center"/>
              <w:rPr>
                <w:rFonts w:ascii="Century Gothic" w:hAnsi="Century Gothic"/>
                <w:bCs/>
                <w:color w:val="FF0000"/>
                <w:sz w:val="20"/>
                <w:szCs w:val="20"/>
              </w:rPr>
            </w:pPr>
          </w:p>
        </w:tc>
        <w:tc>
          <w:tcPr>
            <w:tcW w:w="2126" w:type="dxa"/>
            <w:vMerge/>
            <w:vAlign w:val="center"/>
          </w:tcPr>
          <w:p w:rsidR="001633CB" w:rsidRPr="001633CB" w:rsidRDefault="001633CB" w:rsidP="00A67BAF">
            <w:pPr>
              <w:spacing w:before="40" w:after="40"/>
              <w:jc w:val="center"/>
              <w:rPr>
                <w:rFonts w:ascii="Century Gothic" w:hAnsi="Century Gothic"/>
                <w:bCs/>
                <w:color w:val="FF0000"/>
                <w:sz w:val="20"/>
                <w:szCs w:val="20"/>
              </w:rPr>
            </w:pPr>
          </w:p>
        </w:tc>
        <w:tc>
          <w:tcPr>
            <w:tcW w:w="1276" w:type="dxa"/>
            <w:vMerge/>
            <w:vAlign w:val="center"/>
          </w:tcPr>
          <w:p w:rsidR="001633CB" w:rsidRPr="001633CB" w:rsidRDefault="001633CB" w:rsidP="00A67BAF">
            <w:pPr>
              <w:spacing w:before="40" w:after="40"/>
              <w:jc w:val="center"/>
              <w:rPr>
                <w:rFonts w:ascii="Century Gothic" w:hAnsi="Century Gothic"/>
                <w:bCs/>
                <w:color w:val="FF0000"/>
                <w:sz w:val="20"/>
                <w:szCs w:val="20"/>
              </w:rPr>
            </w:pPr>
          </w:p>
        </w:tc>
      </w:tr>
      <w:tr w:rsidR="001633CB" w:rsidRPr="00ED587A" w:rsidTr="004C3C59">
        <w:tc>
          <w:tcPr>
            <w:tcW w:w="1578" w:type="dxa"/>
            <w:vMerge/>
          </w:tcPr>
          <w:p w:rsidR="001633CB" w:rsidRPr="001633CB" w:rsidRDefault="001633CB" w:rsidP="00A67BAF">
            <w:pPr>
              <w:spacing w:before="40" w:after="40"/>
              <w:jc w:val="center"/>
              <w:rPr>
                <w:rFonts w:ascii="Century Gothic" w:hAnsi="Century Gothic"/>
                <w:bCs/>
                <w:color w:val="FF0000"/>
                <w:sz w:val="20"/>
                <w:szCs w:val="20"/>
              </w:rPr>
            </w:pPr>
          </w:p>
        </w:tc>
        <w:tc>
          <w:tcPr>
            <w:tcW w:w="1526" w:type="dxa"/>
            <w:vAlign w:val="center"/>
          </w:tcPr>
          <w:p w:rsidR="001633CB" w:rsidRPr="001633CB" w:rsidRDefault="001633CB" w:rsidP="001265B8">
            <w:pPr>
              <w:spacing w:before="40" w:after="40"/>
              <w:jc w:val="center"/>
              <w:rPr>
                <w:rFonts w:ascii="Century Gothic" w:hAnsi="Century Gothic"/>
                <w:bCs/>
                <w:sz w:val="20"/>
                <w:szCs w:val="20"/>
                <w:lang w:val="sr-Cyrl-RS"/>
              </w:rPr>
            </w:pPr>
            <w:r w:rsidRPr="001633CB">
              <w:rPr>
                <w:rFonts w:ascii="Century Gothic" w:hAnsi="Century Gothic"/>
                <w:bCs/>
                <w:sz w:val="20"/>
                <w:szCs w:val="20"/>
              </w:rPr>
              <w:t xml:space="preserve">цела </w:t>
            </w:r>
            <w:r w:rsidRPr="001633CB">
              <w:rPr>
                <w:rFonts w:ascii="Century Gothic" w:hAnsi="Century Gothic"/>
                <w:bCs/>
                <w:sz w:val="20"/>
                <w:szCs w:val="20"/>
                <w:lang w:val="sr-Cyrl-RS"/>
              </w:rPr>
              <w:t>1371</w:t>
            </w:r>
          </w:p>
        </w:tc>
        <w:tc>
          <w:tcPr>
            <w:tcW w:w="2835" w:type="dxa"/>
            <w:vMerge/>
            <w:vAlign w:val="center"/>
          </w:tcPr>
          <w:p w:rsidR="001633CB" w:rsidRPr="001633CB" w:rsidRDefault="001633CB" w:rsidP="00A67BAF">
            <w:pPr>
              <w:spacing w:before="40" w:after="40"/>
              <w:jc w:val="center"/>
              <w:rPr>
                <w:rFonts w:ascii="Century Gothic" w:hAnsi="Century Gothic"/>
                <w:bCs/>
                <w:color w:val="FF0000"/>
                <w:sz w:val="20"/>
                <w:szCs w:val="20"/>
              </w:rPr>
            </w:pPr>
          </w:p>
        </w:tc>
        <w:tc>
          <w:tcPr>
            <w:tcW w:w="2126" w:type="dxa"/>
            <w:vMerge/>
            <w:vAlign w:val="center"/>
          </w:tcPr>
          <w:p w:rsidR="001633CB" w:rsidRPr="001633CB" w:rsidRDefault="001633CB" w:rsidP="00A67BAF">
            <w:pPr>
              <w:spacing w:before="40" w:after="40"/>
              <w:jc w:val="center"/>
              <w:rPr>
                <w:rFonts w:ascii="Century Gothic" w:hAnsi="Century Gothic"/>
                <w:bCs/>
                <w:color w:val="FF0000"/>
                <w:sz w:val="20"/>
                <w:szCs w:val="20"/>
              </w:rPr>
            </w:pPr>
          </w:p>
        </w:tc>
        <w:tc>
          <w:tcPr>
            <w:tcW w:w="1276" w:type="dxa"/>
            <w:vMerge/>
            <w:vAlign w:val="center"/>
          </w:tcPr>
          <w:p w:rsidR="001633CB" w:rsidRPr="001633CB" w:rsidRDefault="001633CB" w:rsidP="00A67BAF">
            <w:pPr>
              <w:spacing w:before="40" w:after="40"/>
              <w:jc w:val="center"/>
              <w:rPr>
                <w:rFonts w:ascii="Century Gothic" w:hAnsi="Century Gothic"/>
                <w:bCs/>
                <w:color w:val="FF0000"/>
                <w:sz w:val="20"/>
                <w:szCs w:val="20"/>
              </w:rPr>
            </w:pPr>
          </w:p>
        </w:tc>
      </w:tr>
      <w:tr w:rsidR="001633CB" w:rsidRPr="00ED587A" w:rsidTr="004C3C59">
        <w:tc>
          <w:tcPr>
            <w:tcW w:w="1578" w:type="dxa"/>
            <w:vMerge/>
          </w:tcPr>
          <w:p w:rsidR="001633CB" w:rsidRPr="001633CB" w:rsidRDefault="001633CB" w:rsidP="00A67BAF">
            <w:pPr>
              <w:spacing w:before="40" w:after="40"/>
              <w:jc w:val="center"/>
              <w:rPr>
                <w:rFonts w:ascii="Century Gothic" w:hAnsi="Century Gothic"/>
                <w:bCs/>
                <w:color w:val="FF0000"/>
                <w:sz w:val="20"/>
                <w:szCs w:val="20"/>
              </w:rPr>
            </w:pPr>
          </w:p>
        </w:tc>
        <w:tc>
          <w:tcPr>
            <w:tcW w:w="1526" w:type="dxa"/>
            <w:vMerge w:val="restart"/>
            <w:vAlign w:val="center"/>
          </w:tcPr>
          <w:p w:rsidR="001633CB" w:rsidRPr="001633CB" w:rsidRDefault="001633CB" w:rsidP="00A67BAF">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део  6452/1</w:t>
            </w:r>
          </w:p>
        </w:tc>
        <w:tc>
          <w:tcPr>
            <w:tcW w:w="2835" w:type="dxa"/>
            <w:vMerge w:val="restart"/>
            <w:vAlign w:val="center"/>
          </w:tcPr>
          <w:p w:rsidR="001633CB" w:rsidRPr="001633CB" w:rsidRDefault="001633CB" w:rsidP="004C3C59">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oстало земљиште – некатегорисани пут</w:t>
            </w:r>
          </w:p>
        </w:tc>
        <w:tc>
          <w:tcPr>
            <w:tcW w:w="2126" w:type="dxa"/>
            <w:vAlign w:val="center"/>
          </w:tcPr>
          <w:p w:rsidR="001633CB" w:rsidRPr="001633CB" w:rsidRDefault="001633CB" w:rsidP="00A67BAF">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корисник Општина Ћићевац</w:t>
            </w:r>
          </w:p>
        </w:tc>
        <w:tc>
          <w:tcPr>
            <w:tcW w:w="1276" w:type="dxa"/>
            <w:vAlign w:val="center"/>
          </w:tcPr>
          <w:p w:rsidR="001633CB" w:rsidRPr="001633CB" w:rsidRDefault="001633CB" w:rsidP="00A67BAF">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w:t>
            </w:r>
          </w:p>
        </w:tc>
      </w:tr>
      <w:tr w:rsidR="001633CB" w:rsidRPr="00ED587A" w:rsidTr="00DC352C">
        <w:trPr>
          <w:trHeight w:val="570"/>
        </w:trPr>
        <w:tc>
          <w:tcPr>
            <w:tcW w:w="1578" w:type="dxa"/>
            <w:vMerge/>
          </w:tcPr>
          <w:p w:rsidR="001633CB" w:rsidRPr="001633CB" w:rsidRDefault="001633CB" w:rsidP="00D44253">
            <w:pPr>
              <w:spacing w:before="40" w:after="40"/>
              <w:jc w:val="center"/>
              <w:rPr>
                <w:rFonts w:ascii="Century Gothic" w:hAnsi="Century Gothic"/>
                <w:bCs/>
                <w:color w:val="FF0000"/>
                <w:sz w:val="20"/>
                <w:szCs w:val="20"/>
              </w:rPr>
            </w:pPr>
          </w:p>
        </w:tc>
        <w:tc>
          <w:tcPr>
            <w:tcW w:w="1526" w:type="dxa"/>
            <w:vMerge/>
            <w:tcBorders>
              <w:bottom w:val="single" w:sz="4" w:space="0" w:color="000000"/>
            </w:tcBorders>
            <w:vAlign w:val="center"/>
          </w:tcPr>
          <w:p w:rsidR="001633CB" w:rsidRPr="001633CB" w:rsidRDefault="001633CB" w:rsidP="00D44253">
            <w:pPr>
              <w:spacing w:before="40" w:after="40"/>
              <w:jc w:val="center"/>
              <w:rPr>
                <w:rFonts w:ascii="Century Gothic" w:hAnsi="Century Gothic"/>
                <w:bCs/>
                <w:sz w:val="20"/>
                <w:szCs w:val="20"/>
                <w:lang w:val="sr-Cyrl-RS"/>
              </w:rPr>
            </w:pPr>
          </w:p>
        </w:tc>
        <w:tc>
          <w:tcPr>
            <w:tcW w:w="2835" w:type="dxa"/>
            <w:vMerge/>
            <w:tcBorders>
              <w:bottom w:val="single" w:sz="4" w:space="0" w:color="000000"/>
            </w:tcBorders>
            <w:vAlign w:val="center"/>
          </w:tcPr>
          <w:p w:rsidR="001633CB" w:rsidRPr="001633CB" w:rsidRDefault="001633CB" w:rsidP="00D44253">
            <w:pPr>
              <w:spacing w:before="40" w:after="40"/>
              <w:jc w:val="center"/>
              <w:rPr>
                <w:rFonts w:ascii="Century Gothic" w:hAnsi="Century Gothic"/>
                <w:bCs/>
                <w:sz w:val="20"/>
                <w:szCs w:val="20"/>
              </w:rPr>
            </w:pPr>
          </w:p>
        </w:tc>
        <w:tc>
          <w:tcPr>
            <w:tcW w:w="2126" w:type="dxa"/>
            <w:tcBorders>
              <w:bottom w:val="single" w:sz="4" w:space="0" w:color="000000"/>
            </w:tcBorders>
            <w:vAlign w:val="center"/>
          </w:tcPr>
          <w:p w:rsidR="001633CB" w:rsidRPr="001633CB" w:rsidRDefault="001633CB" w:rsidP="00D44253">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својина Републике Србије</w:t>
            </w:r>
          </w:p>
        </w:tc>
        <w:tc>
          <w:tcPr>
            <w:tcW w:w="1276" w:type="dxa"/>
            <w:tcBorders>
              <w:bottom w:val="single" w:sz="4" w:space="0" w:color="000000"/>
            </w:tcBorders>
            <w:vAlign w:val="center"/>
          </w:tcPr>
          <w:p w:rsidR="001633CB" w:rsidRPr="001633CB" w:rsidRDefault="001633CB" w:rsidP="00D44253">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државна</w:t>
            </w:r>
          </w:p>
        </w:tc>
      </w:tr>
      <w:tr w:rsidR="001633CB" w:rsidRPr="00ED587A" w:rsidTr="00DC352C">
        <w:tc>
          <w:tcPr>
            <w:tcW w:w="1578" w:type="dxa"/>
            <w:vMerge/>
          </w:tcPr>
          <w:p w:rsidR="001633CB" w:rsidRPr="001633CB" w:rsidRDefault="001633CB" w:rsidP="00D44253">
            <w:pPr>
              <w:spacing w:before="40" w:after="40"/>
              <w:jc w:val="center"/>
              <w:rPr>
                <w:rFonts w:ascii="Century Gothic" w:hAnsi="Century Gothic"/>
                <w:bCs/>
                <w:color w:val="FF0000"/>
                <w:sz w:val="20"/>
                <w:szCs w:val="20"/>
              </w:rPr>
            </w:pPr>
          </w:p>
        </w:tc>
        <w:tc>
          <w:tcPr>
            <w:tcW w:w="1526" w:type="dxa"/>
            <w:vMerge w:val="restart"/>
            <w:vAlign w:val="center"/>
          </w:tcPr>
          <w:p w:rsidR="001633CB" w:rsidRPr="001633CB" w:rsidRDefault="001633CB" w:rsidP="00D44253">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део 1530</w:t>
            </w:r>
          </w:p>
        </w:tc>
        <w:tc>
          <w:tcPr>
            <w:tcW w:w="2835" w:type="dxa"/>
            <w:vMerge w:val="restart"/>
            <w:vAlign w:val="center"/>
          </w:tcPr>
          <w:p w:rsidR="001633CB" w:rsidRPr="001633CB" w:rsidRDefault="001633CB" w:rsidP="00D44253">
            <w:pPr>
              <w:spacing w:before="40" w:after="40"/>
              <w:jc w:val="center"/>
              <w:rPr>
                <w:rFonts w:ascii="Century Gothic" w:hAnsi="Century Gothic"/>
                <w:bCs/>
                <w:color w:val="FF0000"/>
                <w:sz w:val="20"/>
                <w:szCs w:val="20"/>
              </w:rPr>
            </w:pPr>
            <w:r w:rsidRPr="001633CB">
              <w:rPr>
                <w:rFonts w:ascii="Century Gothic" w:hAnsi="Century Gothic"/>
                <w:bCs/>
                <w:sz w:val="20"/>
                <w:szCs w:val="20"/>
                <w:lang w:val="sr-Cyrl-RS"/>
              </w:rPr>
              <w:t>пољопривредно земљиште</w:t>
            </w:r>
          </w:p>
        </w:tc>
        <w:tc>
          <w:tcPr>
            <w:tcW w:w="2126" w:type="dxa"/>
            <w:vAlign w:val="center"/>
          </w:tcPr>
          <w:p w:rsidR="001633CB" w:rsidRPr="001633CB" w:rsidRDefault="001633CB" w:rsidP="00D44253">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корисник Општина Ћићевац</w:t>
            </w:r>
          </w:p>
        </w:tc>
        <w:tc>
          <w:tcPr>
            <w:tcW w:w="1276" w:type="dxa"/>
            <w:vAlign w:val="center"/>
          </w:tcPr>
          <w:p w:rsidR="001633CB" w:rsidRPr="001633CB" w:rsidRDefault="001633CB" w:rsidP="00D44253">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w:t>
            </w:r>
          </w:p>
        </w:tc>
      </w:tr>
      <w:tr w:rsidR="001633CB" w:rsidRPr="00ED587A" w:rsidTr="00DC352C">
        <w:tc>
          <w:tcPr>
            <w:tcW w:w="1578" w:type="dxa"/>
            <w:vMerge/>
          </w:tcPr>
          <w:p w:rsidR="001633CB" w:rsidRPr="001633CB" w:rsidRDefault="001633CB" w:rsidP="00D44253">
            <w:pPr>
              <w:spacing w:before="40" w:after="40"/>
              <w:jc w:val="center"/>
              <w:rPr>
                <w:rFonts w:ascii="Century Gothic" w:hAnsi="Century Gothic"/>
                <w:bCs/>
                <w:color w:val="FF0000"/>
                <w:sz w:val="20"/>
                <w:szCs w:val="20"/>
              </w:rPr>
            </w:pPr>
          </w:p>
        </w:tc>
        <w:tc>
          <w:tcPr>
            <w:tcW w:w="1526" w:type="dxa"/>
            <w:vMerge/>
            <w:vAlign w:val="center"/>
          </w:tcPr>
          <w:p w:rsidR="001633CB" w:rsidRPr="001633CB" w:rsidRDefault="001633CB" w:rsidP="00D44253">
            <w:pPr>
              <w:spacing w:before="40" w:after="40"/>
              <w:jc w:val="center"/>
              <w:rPr>
                <w:rFonts w:ascii="Century Gothic" w:hAnsi="Century Gothic"/>
                <w:bCs/>
                <w:sz w:val="20"/>
                <w:szCs w:val="20"/>
                <w:lang w:val="sr-Cyrl-RS"/>
              </w:rPr>
            </w:pPr>
          </w:p>
        </w:tc>
        <w:tc>
          <w:tcPr>
            <w:tcW w:w="2835" w:type="dxa"/>
            <w:vMerge/>
            <w:vAlign w:val="center"/>
          </w:tcPr>
          <w:p w:rsidR="001633CB" w:rsidRPr="001633CB" w:rsidRDefault="001633CB" w:rsidP="00D44253">
            <w:pPr>
              <w:spacing w:before="40" w:after="40"/>
              <w:jc w:val="center"/>
              <w:rPr>
                <w:rFonts w:ascii="Century Gothic" w:hAnsi="Century Gothic"/>
                <w:bCs/>
                <w:color w:val="FF0000"/>
                <w:sz w:val="20"/>
                <w:szCs w:val="20"/>
              </w:rPr>
            </w:pPr>
          </w:p>
        </w:tc>
        <w:tc>
          <w:tcPr>
            <w:tcW w:w="2126" w:type="dxa"/>
            <w:tcBorders>
              <w:bottom w:val="single" w:sz="4" w:space="0" w:color="000000"/>
            </w:tcBorders>
            <w:vAlign w:val="center"/>
          </w:tcPr>
          <w:p w:rsidR="001633CB" w:rsidRPr="001633CB" w:rsidRDefault="001633CB" w:rsidP="00D44253">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својина Републике Србије</w:t>
            </w:r>
          </w:p>
        </w:tc>
        <w:tc>
          <w:tcPr>
            <w:tcW w:w="1276" w:type="dxa"/>
            <w:tcBorders>
              <w:bottom w:val="single" w:sz="4" w:space="0" w:color="000000"/>
            </w:tcBorders>
            <w:vAlign w:val="center"/>
          </w:tcPr>
          <w:p w:rsidR="001633CB" w:rsidRPr="001633CB" w:rsidRDefault="001633CB" w:rsidP="00D44253">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државна</w:t>
            </w:r>
          </w:p>
        </w:tc>
      </w:tr>
      <w:tr w:rsidR="001633CB" w:rsidRPr="00ED587A" w:rsidTr="00DC352C">
        <w:trPr>
          <w:trHeight w:val="25"/>
        </w:trPr>
        <w:tc>
          <w:tcPr>
            <w:tcW w:w="1578" w:type="dxa"/>
            <w:vMerge/>
          </w:tcPr>
          <w:p w:rsidR="001633CB" w:rsidRPr="001633CB" w:rsidRDefault="001633CB" w:rsidP="00A67BAF">
            <w:pPr>
              <w:spacing w:before="40" w:after="40"/>
              <w:jc w:val="center"/>
              <w:rPr>
                <w:rFonts w:ascii="Century Gothic" w:hAnsi="Century Gothic"/>
                <w:bCs/>
                <w:color w:val="FF0000"/>
                <w:sz w:val="20"/>
                <w:szCs w:val="20"/>
              </w:rPr>
            </w:pPr>
          </w:p>
        </w:tc>
        <w:tc>
          <w:tcPr>
            <w:tcW w:w="1526" w:type="dxa"/>
            <w:vAlign w:val="center"/>
          </w:tcPr>
          <w:p w:rsidR="001633CB" w:rsidRPr="001633CB" w:rsidRDefault="001633CB" w:rsidP="00A67BAF">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део 1529</w:t>
            </w:r>
          </w:p>
        </w:tc>
        <w:tc>
          <w:tcPr>
            <w:tcW w:w="2835" w:type="dxa"/>
            <w:vAlign w:val="center"/>
          </w:tcPr>
          <w:p w:rsidR="001633CB" w:rsidRPr="001633CB" w:rsidRDefault="001633CB" w:rsidP="001633CB">
            <w:pPr>
              <w:spacing w:before="40" w:after="40"/>
              <w:jc w:val="center"/>
              <w:rPr>
                <w:rFonts w:ascii="Century Gothic" w:hAnsi="Century Gothic"/>
                <w:bCs/>
                <w:color w:val="FF0000"/>
                <w:sz w:val="20"/>
                <w:szCs w:val="20"/>
                <w:lang w:val="sr-Cyrl-RS"/>
              </w:rPr>
            </w:pPr>
            <w:r w:rsidRPr="001633CB">
              <w:rPr>
                <w:rFonts w:ascii="Century Gothic" w:hAnsi="Century Gothic"/>
                <w:bCs/>
                <w:sz w:val="20"/>
                <w:szCs w:val="20"/>
                <w:lang w:val="sr-Cyrl-RS"/>
              </w:rPr>
              <w:t>oстало земљиште – гробље</w:t>
            </w:r>
          </w:p>
        </w:tc>
        <w:tc>
          <w:tcPr>
            <w:tcW w:w="2126" w:type="dxa"/>
            <w:vAlign w:val="center"/>
          </w:tcPr>
          <w:p w:rsidR="001633CB" w:rsidRPr="001633CB" w:rsidRDefault="001633CB" w:rsidP="00A67BAF">
            <w:pPr>
              <w:spacing w:before="40" w:after="40"/>
              <w:jc w:val="center"/>
              <w:rPr>
                <w:rFonts w:ascii="Century Gothic" w:hAnsi="Century Gothic"/>
                <w:bCs/>
                <w:sz w:val="20"/>
                <w:szCs w:val="20"/>
              </w:rPr>
            </w:pPr>
            <w:r w:rsidRPr="001633CB">
              <w:rPr>
                <w:rFonts w:ascii="Century Gothic" w:hAnsi="Century Gothic"/>
                <w:bCs/>
                <w:sz w:val="20"/>
                <w:szCs w:val="20"/>
              </w:rPr>
              <w:t>својина</w:t>
            </w:r>
            <w:r w:rsidRPr="001633CB">
              <w:rPr>
                <w:rFonts w:ascii="Century Gothic" w:hAnsi="Century Gothic"/>
                <w:bCs/>
                <w:sz w:val="20"/>
                <w:szCs w:val="20"/>
                <w:lang w:val="sr-Cyrl-RS"/>
              </w:rPr>
              <w:t xml:space="preserve"> Општина Ћићевац</w:t>
            </w:r>
          </w:p>
        </w:tc>
        <w:tc>
          <w:tcPr>
            <w:tcW w:w="1276" w:type="dxa"/>
            <w:vAlign w:val="center"/>
          </w:tcPr>
          <w:p w:rsidR="001633CB" w:rsidRPr="001633CB" w:rsidRDefault="001633CB" w:rsidP="00A67BAF">
            <w:pPr>
              <w:spacing w:before="40" w:after="40"/>
              <w:jc w:val="center"/>
              <w:rPr>
                <w:rFonts w:ascii="Century Gothic" w:hAnsi="Century Gothic"/>
                <w:bCs/>
                <w:sz w:val="20"/>
                <w:szCs w:val="20"/>
              </w:rPr>
            </w:pPr>
            <w:r w:rsidRPr="001633CB">
              <w:rPr>
                <w:rFonts w:ascii="Century Gothic" w:hAnsi="Century Gothic"/>
                <w:bCs/>
                <w:sz w:val="20"/>
                <w:szCs w:val="20"/>
              </w:rPr>
              <w:t>јавна</w:t>
            </w:r>
          </w:p>
        </w:tc>
      </w:tr>
      <w:tr w:rsidR="001633CB" w:rsidRPr="00ED587A" w:rsidTr="001633CB">
        <w:tc>
          <w:tcPr>
            <w:tcW w:w="1578" w:type="dxa"/>
            <w:vMerge/>
          </w:tcPr>
          <w:p w:rsidR="001633CB" w:rsidRPr="001633CB" w:rsidRDefault="001633CB" w:rsidP="00A67BAF">
            <w:pPr>
              <w:spacing w:before="40" w:after="40"/>
              <w:jc w:val="center"/>
              <w:rPr>
                <w:rFonts w:ascii="Century Gothic" w:hAnsi="Century Gothic"/>
                <w:bCs/>
                <w:color w:val="FF0000"/>
                <w:sz w:val="20"/>
                <w:szCs w:val="20"/>
                <w:lang w:val="sr-Cyrl-RS"/>
              </w:rPr>
            </w:pPr>
          </w:p>
        </w:tc>
        <w:tc>
          <w:tcPr>
            <w:tcW w:w="1526" w:type="dxa"/>
            <w:tcBorders>
              <w:bottom w:val="single" w:sz="4" w:space="0" w:color="000000"/>
            </w:tcBorders>
            <w:vAlign w:val="center"/>
          </w:tcPr>
          <w:p w:rsidR="001633CB" w:rsidRPr="001633CB" w:rsidRDefault="001633CB" w:rsidP="00A67BAF">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део 1365/2</w:t>
            </w:r>
          </w:p>
        </w:tc>
        <w:tc>
          <w:tcPr>
            <w:tcW w:w="2835" w:type="dxa"/>
            <w:tcBorders>
              <w:top w:val="single" w:sz="4" w:space="0" w:color="000000"/>
              <w:bottom w:val="single" w:sz="4" w:space="0" w:color="000000"/>
            </w:tcBorders>
            <w:vAlign w:val="center"/>
          </w:tcPr>
          <w:p w:rsidR="001633CB" w:rsidRPr="001633CB" w:rsidRDefault="001633CB" w:rsidP="00A67BAF">
            <w:pPr>
              <w:spacing w:before="40" w:after="40"/>
              <w:jc w:val="center"/>
              <w:rPr>
                <w:rFonts w:ascii="Century Gothic" w:hAnsi="Century Gothic"/>
                <w:bCs/>
                <w:sz w:val="20"/>
                <w:szCs w:val="20"/>
              </w:rPr>
            </w:pPr>
            <w:r w:rsidRPr="001633CB">
              <w:rPr>
                <w:rFonts w:ascii="Century Gothic" w:hAnsi="Century Gothic"/>
                <w:bCs/>
                <w:sz w:val="20"/>
                <w:szCs w:val="20"/>
                <w:lang w:val="sr-Cyrl-RS"/>
              </w:rPr>
              <w:t>грађевинско земљиште изван грађевинског подручја</w:t>
            </w:r>
          </w:p>
        </w:tc>
        <w:tc>
          <w:tcPr>
            <w:tcW w:w="2126" w:type="dxa"/>
            <w:tcBorders>
              <w:top w:val="single" w:sz="4" w:space="0" w:color="000000"/>
              <w:bottom w:val="single" w:sz="4" w:space="0" w:color="000000"/>
            </w:tcBorders>
            <w:vAlign w:val="center"/>
          </w:tcPr>
          <w:p w:rsidR="001633CB" w:rsidRPr="001633CB" w:rsidRDefault="001633CB" w:rsidP="00A67BAF">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 xml:space="preserve">држалац </w:t>
            </w:r>
            <w:r w:rsidRPr="001633CB">
              <w:rPr>
                <w:rFonts w:ascii="Century Gothic" w:hAnsi="Century Gothic"/>
                <w:sz w:val="20"/>
                <w:szCs w:val="20"/>
              </w:rPr>
              <w:t>Д.П. за пољопривредну производњу и промет "Сталаћ"</w:t>
            </w:r>
          </w:p>
        </w:tc>
        <w:tc>
          <w:tcPr>
            <w:tcW w:w="1276" w:type="dxa"/>
            <w:tcBorders>
              <w:top w:val="single" w:sz="4" w:space="0" w:color="000000"/>
              <w:bottom w:val="single" w:sz="4" w:space="0" w:color="000000"/>
            </w:tcBorders>
            <w:vAlign w:val="center"/>
          </w:tcPr>
          <w:p w:rsidR="001633CB" w:rsidRPr="001633CB" w:rsidRDefault="001633CB" w:rsidP="00A67BAF">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друштвена</w:t>
            </w:r>
          </w:p>
        </w:tc>
      </w:tr>
      <w:tr w:rsidR="001633CB" w:rsidRPr="00ED587A" w:rsidTr="004C3C59">
        <w:tc>
          <w:tcPr>
            <w:tcW w:w="1578" w:type="dxa"/>
            <w:vMerge/>
          </w:tcPr>
          <w:p w:rsidR="001633CB" w:rsidRPr="001633CB" w:rsidRDefault="001633CB" w:rsidP="001633CB">
            <w:pPr>
              <w:spacing w:before="40" w:after="40"/>
              <w:jc w:val="center"/>
              <w:rPr>
                <w:rFonts w:ascii="Century Gothic" w:hAnsi="Century Gothic"/>
                <w:bCs/>
                <w:color w:val="FF0000"/>
                <w:sz w:val="20"/>
                <w:szCs w:val="20"/>
              </w:rPr>
            </w:pPr>
          </w:p>
        </w:tc>
        <w:tc>
          <w:tcPr>
            <w:tcW w:w="1526" w:type="dxa"/>
            <w:vMerge w:val="restart"/>
            <w:vAlign w:val="center"/>
          </w:tcPr>
          <w:p w:rsidR="001633CB" w:rsidRPr="001633CB" w:rsidRDefault="001633CB" w:rsidP="001633CB">
            <w:pPr>
              <w:spacing w:before="40" w:after="40"/>
              <w:jc w:val="center"/>
              <w:rPr>
                <w:rFonts w:ascii="Century Gothic" w:hAnsi="Century Gothic"/>
                <w:bCs/>
                <w:sz w:val="20"/>
                <w:szCs w:val="20"/>
                <w:lang w:val="sr-Cyrl-RS"/>
              </w:rPr>
            </w:pPr>
            <w:r w:rsidRPr="001633CB">
              <w:rPr>
                <w:rFonts w:ascii="Century Gothic" w:hAnsi="Century Gothic"/>
                <w:bCs/>
                <w:sz w:val="20"/>
                <w:szCs w:val="20"/>
              </w:rPr>
              <w:t xml:space="preserve">део </w:t>
            </w:r>
            <w:r w:rsidRPr="001633CB">
              <w:rPr>
                <w:rFonts w:ascii="Century Gothic" w:hAnsi="Century Gothic"/>
                <w:bCs/>
                <w:sz w:val="20"/>
                <w:szCs w:val="20"/>
                <w:lang w:val="sr-Cyrl-RS"/>
              </w:rPr>
              <w:t>6453</w:t>
            </w:r>
          </w:p>
        </w:tc>
        <w:tc>
          <w:tcPr>
            <w:tcW w:w="2835" w:type="dxa"/>
            <w:vMerge w:val="restart"/>
            <w:vAlign w:val="center"/>
          </w:tcPr>
          <w:p w:rsidR="001633CB" w:rsidRPr="001633CB" w:rsidRDefault="001633CB" w:rsidP="001633CB">
            <w:pPr>
              <w:spacing w:before="40" w:after="40"/>
              <w:jc w:val="center"/>
              <w:rPr>
                <w:rFonts w:ascii="Century Gothic" w:hAnsi="Century Gothic"/>
                <w:bCs/>
                <w:color w:val="FF0000"/>
                <w:sz w:val="20"/>
                <w:szCs w:val="20"/>
              </w:rPr>
            </w:pPr>
            <w:r w:rsidRPr="001633CB">
              <w:rPr>
                <w:rFonts w:ascii="Century Gothic" w:hAnsi="Century Gothic"/>
                <w:bCs/>
                <w:sz w:val="20"/>
                <w:szCs w:val="20"/>
                <w:lang w:val="sr-Cyrl-RS"/>
              </w:rPr>
              <w:t>oстало земљиште – некатегорисани пут</w:t>
            </w:r>
          </w:p>
        </w:tc>
        <w:tc>
          <w:tcPr>
            <w:tcW w:w="2126" w:type="dxa"/>
            <w:vAlign w:val="center"/>
          </w:tcPr>
          <w:p w:rsidR="001633CB" w:rsidRPr="001633CB" w:rsidRDefault="001633CB" w:rsidP="001633CB">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корисник Општина Ћићевац</w:t>
            </w:r>
          </w:p>
        </w:tc>
        <w:tc>
          <w:tcPr>
            <w:tcW w:w="1276" w:type="dxa"/>
            <w:vAlign w:val="center"/>
          </w:tcPr>
          <w:p w:rsidR="001633CB" w:rsidRPr="001633CB" w:rsidRDefault="001633CB" w:rsidP="001633CB">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w:t>
            </w:r>
          </w:p>
        </w:tc>
      </w:tr>
      <w:tr w:rsidR="001633CB" w:rsidRPr="00ED587A" w:rsidTr="00DC352C">
        <w:tc>
          <w:tcPr>
            <w:tcW w:w="1578" w:type="dxa"/>
            <w:vMerge/>
          </w:tcPr>
          <w:p w:rsidR="001633CB" w:rsidRPr="001633CB" w:rsidRDefault="001633CB" w:rsidP="001633CB">
            <w:pPr>
              <w:spacing w:before="40" w:after="40"/>
              <w:jc w:val="center"/>
              <w:rPr>
                <w:rFonts w:ascii="Century Gothic" w:hAnsi="Century Gothic"/>
                <w:bCs/>
                <w:color w:val="FF0000"/>
                <w:sz w:val="20"/>
                <w:szCs w:val="20"/>
              </w:rPr>
            </w:pPr>
          </w:p>
        </w:tc>
        <w:tc>
          <w:tcPr>
            <w:tcW w:w="1526" w:type="dxa"/>
            <w:vMerge/>
            <w:vAlign w:val="center"/>
          </w:tcPr>
          <w:p w:rsidR="001633CB" w:rsidRPr="001633CB" w:rsidRDefault="001633CB" w:rsidP="001633CB">
            <w:pPr>
              <w:spacing w:before="40" w:after="40"/>
              <w:jc w:val="center"/>
              <w:rPr>
                <w:rFonts w:ascii="Century Gothic" w:hAnsi="Century Gothic"/>
                <w:bCs/>
                <w:sz w:val="20"/>
                <w:szCs w:val="20"/>
              </w:rPr>
            </w:pPr>
          </w:p>
        </w:tc>
        <w:tc>
          <w:tcPr>
            <w:tcW w:w="2835" w:type="dxa"/>
            <w:vMerge/>
            <w:vAlign w:val="center"/>
          </w:tcPr>
          <w:p w:rsidR="001633CB" w:rsidRPr="001633CB" w:rsidRDefault="001633CB" w:rsidP="001633CB">
            <w:pPr>
              <w:spacing w:before="40" w:after="40"/>
              <w:jc w:val="center"/>
              <w:rPr>
                <w:rFonts w:ascii="Century Gothic" w:hAnsi="Century Gothic"/>
                <w:bCs/>
                <w:sz w:val="20"/>
                <w:szCs w:val="20"/>
                <w:lang w:val="sr-Cyrl-RS"/>
              </w:rPr>
            </w:pPr>
          </w:p>
        </w:tc>
        <w:tc>
          <w:tcPr>
            <w:tcW w:w="2126" w:type="dxa"/>
            <w:tcBorders>
              <w:bottom w:val="single" w:sz="4" w:space="0" w:color="000000"/>
            </w:tcBorders>
            <w:vAlign w:val="center"/>
          </w:tcPr>
          <w:p w:rsidR="001633CB" w:rsidRPr="001633CB" w:rsidRDefault="001633CB" w:rsidP="001633CB">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својина Републике Србије</w:t>
            </w:r>
          </w:p>
        </w:tc>
        <w:tc>
          <w:tcPr>
            <w:tcW w:w="1276" w:type="dxa"/>
            <w:tcBorders>
              <w:bottom w:val="single" w:sz="4" w:space="0" w:color="000000"/>
            </w:tcBorders>
            <w:vAlign w:val="center"/>
          </w:tcPr>
          <w:p w:rsidR="001633CB" w:rsidRPr="001633CB" w:rsidRDefault="001633CB" w:rsidP="001633CB">
            <w:pPr>
              <w:spacing w:before="40" w:after="40"/>
              <w:jc w:val="center"/>
              <w:rPr>
                <w:rFonts w:ascii="Century Gothic" w:hAnsi="Century Gothic"/>
                <w:bCs/>
                <w:sz w:val="20"/>
                <w:szCs w:val="20"/>
                <w:lang w:val="sr-Cyrl-RS"/>
              </w:rPr>
            </w:pPr>
            <w:r w:rsidRPr="001633CB">
              <w:rPr>
                <w:rFonts w:ascii="Century Gothic" w:hAnsi="Century Gothic"/>
                <w:bCs/>
                <w:sz w:val="20"/>
                <w:szCs w:val="20"/>
                <w:lang w:val="sr-Cyrl-RS"/>
              </w:rPr>
              <w:t>државна</w:t>
            </w:r>
          </w:p>
        </w:tc>
      </w:tr>
    </w:tbl>
    <w:p w:rsidR="00C53D6D" w:rsidRDefault="00C53D6D" w:rsidP="00ED587A">
      <w:pPr>
        <w:spacing w:after="120"/>
        <w:ind w:left="1350" w:hanging="1066"/>
        <w:rPr>
          <w:rFonts w:ascii="Century Gothic" w:hAnsi="Century Gothic"/>
          <w:b/>
          <w:i/>
        </w:rPr>
      </w:pPr>
    </w:p>
    <w:p w:rsidR="008E50F4" w:rsidRDefault="008E50F4" w:rsidP="00ED587A">
      <w:pPr>
        <w:spacing w:after="120"/>
        <w:ind w:left="1350" w:hanging="1066"/>
        <w:rPr>
          <w:rFonts w:ascii="Century Gothic" w:hAnsi="Century Gothic"/>
          <w:b/>
          <w:i/>
        </w:rPr>
      </w:pPr>
    </w:p>
    <w:p w:rsidR="00ED587A" w:rsidRPr="0055566F" w:rsidRDefault="00ED587A" w:rsidP="00ED587A">
      <w:pPr>
        <w:spacing w:after="120"/>
        <w:ind w:left="1350" w:hanging="1066"/>
        <w:rPr>
          <w:rFonts w:ascii="Century Gothic" w:hAnsi="Century Gothic"/>
          <w:b/>
          <w:i/>
        </w:rPr>
      </w:pPr>
      <w:r w:rsidRPr="0055566F">
        <w:rPr>
          <w:rFonts w:ascii="Century Gothic" w:hAnsi="Century Gothic"/>
          <w:b/>
          <w:i/>
        </w:rPr>
        <w:t xml:space="preserve">Табела </w:t>
      </w:r>
      <w:r w:rsidR="00C53D6D">
        <w:rPr>
          <w:rFonts w:ascii="Century Gothic" w:hAnsi="Century Gothic"/>
          <w:b/>
          <w:i/>
          <w:lang w:val="sr-Cyrl-RS"/>
        </w:rPr>
        <w:t>бр.</w:t>
      </w:r>
      <w:r w:rsidR="008E681C">
        <w:rPr>
          <w:rFonts w:ascii="Century Gothic" w:hAnsi="Century Gothic"/>
          <w:b/>
          <w:i/>
          <w:lang w:val="sr-Cyrl-RS"/>
        </w:rPr>
        <w:t xml:space="preserve"> </w:t>
      </w:r>
      <w:r w:rsidRPr="0055566F">
        <w:rPr>
          <w:rFonts w:ascii="Century Gothic" w:hAnsi="Century Gothic"/>
          <w:b/>
          <w:i/>
        </w:rPr>
        <w:t>2. -</w:t>
      </w:r>
      <w:r w:rsidR="00E17BCC">
        <w:rPr>
          <w:rFonts w:ascii="Century Gothic" w:hAnsi="Century Gothic"/>
          <w:b/>
          <w:i/>
        </w:rPr>
        <w:t xml:space="preserve"> </w:t>
      </w:r>
      <w:r w:rsidR="00E17BCC">
        <w:rPr>
          <w:rFonts w:ascii="Century Gothic" w:hAnsi="Century Gothic"/>
          <w:b/>
          <w:i/>
          <w:lang w:val="sr-Cyrl-RS"/>
        </w:rPr>
        <w:t>П</w:t>
      </w:r>
      <w:r w:rsidRPr="0055566F">
        <w:rPr>
          <w:rFonts w:ascii="Century Gothic" w:hAnsi="Century Gothic"/>
          <w:b/>
          <w:i/>
        </w:rPr>
        <w:t>овршина постојећег стања:</w:t>
      </w:r>
    </w:p>
    <w:tbl>
      <w:tblPr>
        <w:tblW w:w="0" w:type="auto"/>
        <w:jc w:val="center"/>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CellMar>
          <w:left w:w="0" w:type="dxa"/>
          <w:right w:w="0" w:type="dxa"/>
        </w:tblCellMar>
        <w:tblLook w:val="01E0" w:firstRow="1" w:lastRow="1" w:firstColumn="1" w:lastColumn="1" w:noHBand="0" w:noVBand="0"/>
      </w:tblPr>
      <w:tblGrid>
        <w:gridCol w:w="6056"/>
        <w:gridCol w:w="2268"/>
        <w:gridCol w:w="954"/>
      </w:tblGrid>
      <w:tr w:rsidR="0055566F" w:rsidRPr="0055566F" w:rsidTr="0055566F">
        <w:trPr>
          <w:trHeight w:val="284"/>
          <w:jc w:val="center"/>
        </w:trPr>
        <w:tc>
          <w:tcPr>
            <w:tcW w:w="6056" w:type="dxa"/>
            <w:tcBorders>
              <w:bottom w:val="double" w:sz="2" w:space="0" w:color="000000"/>
            </w:tcBorders>
            <w:shd w:val="clear" w:color="auto" w:fill="BEBEBE"/>
          </w:tcPr>
          <w:p w:rsidR="00ED587A" w:rsidRPr="00FE5538" w:rsidRDefault="00ED587A" w:rsidP="00A67BAF">
            <w:pPr>
              <w:spacing w:before="40" w:after="40"/>
              <w:ind w:left="1362"/>
              <w:rPr>
                <w:rFonts w:ascii="Century Gothic" w:hAnsi="Century Gothic"/>
                <w:b/>
                <w:bCs/>
              </w:rPr>
            </w:pPr>
            <w:r w:rsidRPr="00FE5538">
              <w:rPr>
                <w:rFonts w:ascii="Century Gothic" w:hAnsi="Century Gothic"/>
                <w:b/>
                <w:bCs/>
              </w:rPr>
              <w:t>НАМЕНА ПОВРШИНА</w:t>
            </w:r>
          </w:p>
        </w:tc>
        <w:tc>
          <w:tcPr>
            <w:tcW w:w="2268" w:type="dxa"/>
            <w:tcBorders>
              <w:bottom w:val="double" w:sz="2" w:space="0" w:color="000000"/>
            </w:tcBorders>
            <w:shd w:val="clear" w:color="auto" w:fill="BEBEBE"/>
          </w:tcPr>
          <w:p w:rsidR="00ED587A" w:rsidRPr="00FE5538" w:rsidRDefault="00ED587A" w:rsidP="00A67BAF">
            <w:pPr>
              <w:spacing w:before="40" w:after="40"/>
              <w:ind w:left="239" w:hanging="97"/>
              <w:rPr>
                <w:rFonts w:ascii="Century Gothic" w:hAnsi="Century Gothic"/>
                <w:b/>
                <w:bCs/>
              </w:rPr>
            </w:pPr>
            <w:r w:rsidRPr="00FE5538">
              <w:rPr>
                <w:rFonts w:ascii="Century Gothic" w:hAnsi="Century Gothic"/>
                <w:b/>
                <w:bCs/>
              </w:rPr>
              <w:t>ПОВРШИНА (hа)</w:t>
            </w:r>
          </w:p>
        </w:tc>
        <w:tc>
          <w:tcPr>
            <w:tcW w:w="954" w:type="dxa"/>
            <w:tcBorders>
              <w:bottom w:val="double" w:sz="2" w:space="0" w:color="000000"/>
            </w:tcBorders>
            <w:shd w:val="clear" w:color="auto" w:fill="BEBEBE"/>
          </w:tcPr>
          <w:p w:rsidR="00ED587A" w:rsidRPr="00FE5538" w:rsidRDefault="00ED587A" w:rsidP="00A67BAF">
            <w:pPr>
              <w:spacing w:before="40" w:after="40"/>
              <w:ind w:left="10"/>
              <w:jc w:val="center"/>
              <w:rPr>
                <w:rFonts w:ascii="Century Gothic" w:hAnsi="Century Gothic"/>
                <w:b/>
                <w:bCs/>
              </w:rPr>
            </w:pPr>
            <w:r w:rsidRPr="00FE5538">
              <w:rPr>
                <w:rFonts w:ascii="Century Gothic" w:hAnsi="Century Gothic"/>
                <w:b/>
                <w:bCs/>
              </w:rPr>
              <w:t>%</w:t>
            </w:r>
          </w:p>
        </w:tc>
      </w:tr>
      <w:tr w:rsidR="0000691D" w:rsidRPr="0055566F" w:rsidTr="008A44D4">
        <w:trPr>
          <w:trHeight w:val="301"/>
          <w:jc w:val="center"/>
        </w:trPr>
        <w:tc>
          <w:tcPr>
            <w:tcW w:w="9278" w:type="dxa"/>
            <w:gridSpan w:val="3"/>
            <w:tcBorders>
              <w:top w:val="double" w:sz="4" w:space="0" w:color="000000"/>
              <w:left w:val="double" w:sz="4" w:space="0" w:color="000000"/>
              <w:bottom w:val="single" w:sz="4" w:space="0" w:color="000000"/>
              <w:right w:val="double" w:sz="4" w:space="0" w:color="000000"/>
            </w:tcBorders>
          </w:tcPr>
          <w:p w:rsidR="0000691D" w:rsidRPr="00FE5538" w:rsidRDefault="0000691D" w:rsidP="0055566F">
            <w:pPr>
              <w:pStyle w:val="TableParagraph"/>
              <w:spacing w:before="40" w:after="40"/>
              <w:ind w:left="142" w:right="104"/>
              <w:jc w:val="center"/>
              <w:rPr>
                <w:rStyle w:val="Strong"/>
                <w:rFonts w:ascii="Century Gothic" w:hAnsi="Century Gothic"/>
                <w:b w:val="0"/>
              </w:rPr>
            </w:pPr>
            <w:r w:rsidRPr="00FE5538">
              <w:rPr>
                <w:rStyle w:val="Strong"/>
                <w:rFonts w:ascii="Century Gothic" w:hAnsi="Century Gothic"/>
                <w:b w:val="0"/>
              </w:rPr>
              <w:t xml:space="preserve">ОБЈЕКТИ И ПОВРШИНЕ ЈАВНЕ НАМЕНЕ </w:t>
            </w:r>
          </w:p>
        </w:tc>
      </w:tr>
      <w:tr w:rsidR="0000691D" w:rsidRPr="0055566F" w:rsidTr="0000691D">
        <w:trPr>
          <w:trHeight w:val="285"/>
          <w:jc w:val="center"/>
        </w:trPr>
        <w:tc>
          <w:tcPr>
            <w:tcW w:w="6056" w:type="dxa"/>
            <w:tcBorders>
              <w:top w:val="single" w:sz="4" w:space="0" w:color="000000"/>
              <w:left w:val="double" w:sz="4" w:space="0" w:color="000000"/>
              <w:bottom w:val="single" w:sz="4" w:space="0" w:color="000000"/>
              <w:right w:val="single" w:sz="4" w:space="0" w:color="000000"/>
            </w:tcBorders>
          </w:tcPr>
          <w:p w:rsidR="0000691D" w:rsidRPr="00FE5538" w:rsidRDefault="0000691D" w:rsidP="0000691D">
            <w:pPr>
              <w:pStyle w:val="TableParagraph"/>
              <w:spacing w:before="40" w:after="40"/>
              <w:ind w:left="97"/>
              <w:rPr>
                <w:rStyle w:val="Strong"/>
                <w:rFonts w:ascii="Century Gothic" w:hAnsi="Century Gothic"/>
                <w:b w:val="0"/>
              </w:rPr>
            </w:pPr>
            <w:r w:rsidRPr="00FE5538">
              <w:rPr>
                <w:rStyle w:val="Strong"/>
                <w:rFonts w:ascii="Century Gothic" w:hAnsi="Century Gothic"/>
                <w:b w:val="0"/>
              </w:rPr>
              <w:t>Саобраћајна површина</w:t>
            </w:r>
          </w:p>
        </w:tc>
        <w:tc>
          <w:tcPr>
            <w:tcW w:w="2268" w:type="dxa"/>
            <w:tcBorders>
              <w:top w:val="single" w:sz="4" w:space="0" w:color="000000"/>
              <w:left w:val="single" w:sz="4" w:space="0" w:color="000000"/>
              <w:bottom w:val="single" w:sz="4" w:space="0" w:color="000000"/>
              <w:right w:val="single" w:sz="4" w:space="0" w:color="000000"/>
            </w:tcBorders>
            <w:vAlign w:val="center"/>
          </w:tcPr>
          <w:p w:rsidR="0000691D" w:rsidRPr="00FE5538" w:rsidRDefault="0000691D" w:rsidP="00AB455B">
            <w:pPr>
              <w:pStyle w:val="TableParagraph"/>
              <w:spacing w:before="40" w:after="40"/>
              <w:ind w:left="763" w:hanging="622"/>
              <w:jc w:val="center"/>
              <w:rPr>
                <w:rStyle w:val="Strong"/>
                <w:rFonts w:ascii="Century Gothic" w:hAnsi="Century Gothic"/>
                <w:b w:val="0"/>
              </w:rPr>
            </w:pPr>
            <w:r w:rsidRPr="00FE5538">
              <w:rPr>
                <w:rStyle w:val="Strong"/>
                <w:rFonts w:ascii="Century Gothic" w:hAnsi="Century Gothic"/>
                <w:b w:val="0"/>
              </w:rPr>
              <w:t>0,</w:t>
            </w:r>
            <w:r w:rsidR="00AB455B" w:rsidRPr="00FE5538">
              <w:rPr>
                <w:rStyle w:val="Strong"/>
                <w:rFonts w:ascii="Century Gothic" w:hAnsi="Century Gothic"/>
                <w:b w:val="0"/>
              </w:rPr>
              <w:t>36</w:t>
            </w:r>
          </w:p>
        </w:tc>
        <w:tc>
          <w:tcPr>
            <w:tcW w:w="954" w:type="dxa"/>
            <w:tcBorders>
              <w:top w:val="single" w:sz="4" w:space="0" w:color="000000"/>
              <w:left w:val="single" w:sz="4" w:space="0" w:color="000000"/>
              <w:bottom w:val="single" w:sz="4" w:space="0" w:color="000000"/>
              <w:right w:val="double" w:sz="4" w:space="0" w:color="000000"/>
            </w:tcBorders>
            <w:vAlign w:val="center"/>
          </w:tcPr>
          <w:p w:rsidR="0000691D" w:rsidRPr="00FE5538" w:rsidRDefault="00980ED5" w:rsidP="00980ED5">
            <w:pPr>
              <w:pStyle w:val="TableParagraph"/>
              <w:spacing w:before="40" w:after="40"/>
              <w:ind w:left="142" w:right="104"/>
              <w:jc w:val="center"/>
              <w:rPr>
                <w:rStyle w:val="Strong"/>
                <w:rFonts w:ascii="Century Gothic" w:hAnsi="Century Gothic"/>
                <w:b w:val="0"/>
              </w:rPr>
            </w:pPr>
            <w:r w:rsidRPr="00FE5538">
              <w:rPr>
                <w:rStyle w:val="Strong"/>
                <w:rFonts w:ascii="Century Gothic" w:hAnsi="Century Gothic"/>
                <w:b w:val="0"/>
              </w:rPr>
              <w:t>10,03</w:t>
            </w:r>
          </w:p>
        </w:tc>
      </w:tr>
      <w:tr w:rsidR="00A03D6C" w:rsidRPr="0055566F" w:rsidTr="008A44D4">
        <w:trPr>
          <w:trHeight w:val="203"/>
          <w:jc w:val="center"/>
        </w:trPr>
        <w:tc>
          <w:tcPr>
            <w:tcW w:w="6056" w:type="dxa"/>
            <w:tcBorders>
              <w:top w:val="single" w:sz="4" w:space="0" w:color="000000"/>
              <w:left w:val="double" w:sz="4" w:space="0" w:color="000000"/>
              <w:bottom w:val="single" w:sz="4" w:space="0" w:color="000000"/>
              <w:right w:val="single" w:sz="4" w:space="0" w:color="000000"/>
            </w:tcBorders>
          </w:tcPr>
          <w:p w:rsidR="00A03D6C" w:rsidRPr="00FE5538" w:rsidRDefault="00A03D6C" w:rsidP="00A03D6C">
            <w:pPr>
              <w:pStyle w:val="TableParagraph"/>
              <w:spacing w:before="40" w:after="40"/>
              <w:ind w:firstLine="130"/>
              <w:rPr>
                <w:rStyle w:val="Strong"/>
                <w:rFonts w:ascii="Century Gothic" w:hAnsi="Century Gothic"/>
                <w:b w:val="0"/>
              </w:rPr>
            </w:pPr>
            <w:r w:rsidRPr="00FE5538">
              <w:rPr>
                <w:rStyle w:val="Strong"/>
                <w:rFonts w:ascii="Century Gothic" w:hAnsi="Century Gothic"/>
                <w:b w:val="0"/>
              </w:rPr>
              <w:t>Комунa</w:t>
            </w:r>
            <w:r w:rsidRPr="00FE5538">
              <w:rPr>
                <w:rStyle w:val="Strong"/>
                <w:rFonts w:ascii="Century Gothic" w:hAnsi="Century Gothic"/>
                <w:b w:val="0"/>
                <w:lang w:val="sr-Cyrl-RS"/>
              </w:rPr>
              <w:t>л</w:t>
            </w:r>
            <w:r w:rsidRPr="00FE5538">
              <w:rPr>
                <w:rStyle w:val="Strong"/>
                <w:rFonts w:ascii="Century Gothic" w:hAnsi="Century Gothic"/>
                <w:b w:val="0"/>
              </w:rPr>
              <w:t>на делатност - гробље</w:t>
            </w:r>
          </w:p>
        </w:tc>
        <w:tc>
          <w:tcPr>
            <w:tcW w:w="2268" w:type="dxa"/>
            <w:tcBorders>
              <w:top w:val="single" w:sz="4" w:space="0" w:color="000000"/>
              <w:left w:val="single" w:sz="4" w:space="0" w:color="000000"/>
              <w:bottom w:val="single" w:sz="4" w:space="0" w:color="000000"/>
              <w:right w:val="single" w:sz="4" w:space="0" w:color="000000"/>
            </w:tcBorders>
            <w:vAlign w:val="center"/>
          </w:tcPr>
          <w:p w:rsidR="00A03D6C" w:rsidRPr="00FE5538" w:rsidRDefault="00A03D6C" w:rsidP="00AB455B">
            <w:pPr>
              <w:pStyle w:val="TableParagraph"/>
              <w:spacing w:before="40" w:after="40"/>
              <w:ind w:left="763" w:hanging="622"/>
              <w:jc w:val="center"/>
              <w:rPr>
                <w:rStyle w:val="Strong"/>
                <w:rFonts w:ascii="Century Gothic" w:hAnsi="Century Gothic"/>
                <w:b w:val="0"/>
              </w:rPr>
            </w:pPr>
            <w:r w:rsidRPr="00FE5538">
              <w:rPr>
                <w:rStyle w:val="Strong"/>
                <w:rFonts w:ascii="Century Gothic" w:hAnsi="Century Gothic"/>
                <w:b w:val="0"/>
              </w:rPr>
              <w:t>0,</w:t>
            </w:r>
            <w:r w:rsidR="00AB455B" w:rsidRPr="00FE5538">
              <w:rPr>
                <w:rStyle w:val="Strong"/>
                <w:rFonts w:ascii="Century Gothic" w:hAnsi="Century Gothic"/>
                <w:b w:val="0"/>
              </w:rPr>
              <w:t>07</w:t>
            </w:r>
          </w:p>
        </w:tc>
        <w:tc>
          <w:tcPr>
            <w:tcW w:w="954" w:type="dxa"/>
            <w:tcBorders>
              <w:top w:val="single" w:sz="4" w:space="0" w:color="000000"/>
              <w:left w:val="single" w:sz="4" w:space="0" w:color="000000"/>
              <w:bottom w:val="single" w:sz="4" w:space="0" w:color="000000"/>
              <w:right w:val="double" w:sz="4" w:space="0" w:color="000000"/>
            </w:tcBorders>
            <w:vAlign w:val="center"/>
          </w:tcPr>
          <w:p w:rsidR="00A03D6C" w:rsidRPr="00FE5538" w:rsidRDefault="00980ED5" w:rsidP="00A03D6C">
            <w:pPr>
              <w:pStyle w:val="TableParagraph"/>
              <w:spacing w:before="40" w:after="40"/>
              <w:ind w:left="142" w:right="104"/>
              <w:jc w:val="center"/>
              <w:rPr>
                <w:rStyle w:val="Strong"/>
                <w:rFonts w:ascii="Century Gothic" w:hAnsi="Century Gothic"/>
                <w:b w:val="0"/>
              </w:rPr>
            </w:pPr>
            <w:r w:rsidRPr="00FE5538">
              <w:rPr>
                <w:rStyle w:val="Strong"/>
                <w:rFonts w:ascii="Century Gothic" w:hAnsi="Century Gothic"/>
                <w:b w:val="0"/>
              </w:rPr>
              <w:t>1,95</w:t>
            </w:r>
          </w:p>
        </w:tc>
      </w:tr>
      <w:tr w:rsidR="0000691D" w:rsidRPr="0055566F" w:rsidTr="008A44D4">
        <w:trPr>
          <w:trHeight w:val="294"/>
          <w:jc w:val="center"/>
        </w:trPr>
        <w:tc>
          <w:tcPr>
            <w:tcW w:w="9278" w:type="dxa"/>
            <w:gridSpan w:val="3"/>
            <w:tcBorders>
              <w:top w:val="single" w:sz="4" w:space="0" w:color="000000"/>
              <w:left w:val="double" w:sz="4" w:space="0" w:color="000000"/>
              <w:bottom w:val="single" w:sz="4" w:space="0" w:color="000000"/>
              <w:right w:val="double" w:sz="4" w:space="0" w:color="000000"/>
            </w:tcBorders>
          </w:tcPr>
          <w:p w:rsidR="0000691D" w:rsidRPr="00FE5538" w:rsidRDefault="0000691D" w:rsidP="0000691D">
            <w:pPr>
              <w:pStyle w:val="TableParagraph"/>
              <w:spacing w:before="40" w:after="40"/>
              <w:ind w:left="142" w:right="104"/>
              <w:jc w:val="center"/>
              <w:rPr>
                <w:rStyle w:val="Strong"/>
                <w:rFonts w:ascii="Century Gothic" w:hAnsi="Century Gothic"/>
                <w:b w:val="0"/>
              </w:rPr>
            </w:pPr>
            <w:r w:rsidRPr="00FE5538">
              <w:rPr>
                <w:rStyle w:val="Strong"/>
                <w:rFonts w:ascii="Century Gothic" w:hAnsi="Century Gothic"/>
                <w:b w:val="0"/>
              </w:rPr>
              <w:t xml:space="preserve">ОБЈЕКТИ И ПОВРШИНЕ </w:t>
            </w:r>
            <w:r w:rsidRPr="00FE5538">
              <w:rPr>
                <w:rStyle w:val="Strong"/>
                <w:rFonts w:ascii="Century Gothic" w:hAnsi="Century Gothic"/>
                <w:b w:val="0"/>
                <w:lang w:val="sr-Cyrl-RS"/>
              </w:rPr>
              <w:t xml:space="preserve">ОСТАЛЕ </w:t>
            </w:r>
            <w:r w:rsidRPr="00FE5538">
              <w:rPr>
                <w:rStyle w:val="Strong"/>
                <w:rFonts w:ascii="Century Gothic" w:hAnsi="Century Gothic"/>
                <w:b w:val="0"/>
              </w:rPr>
              <w:t>НАМЕНЕ</w:t>
            </w:r>
          </w:p>
        </w:tc>
      </w:tr>
      <w:tr w:rsidR="0055566F" w:rsidRPr="0055566F" w:rsidTr="00A14ECE">
        <w:trPr>
          <w:trHeight w:val="245"/>
          <w:jc w:val="center"/>
        </w:trPr>
        <w:tc>
          <w:tcPr>
            <w:tcW w:w="6056" w:type="dxa"/>
            <w:tcBorders>
              <w:top w:val="single" w:sz="4" w:space="0" w:color="000000"/>
              <w:left w:val="double" w:sz="4" w:space="0" w:color="000000"/>
              <w:bottom w:val="double" w:sz="4" w:space="0" w:color="000000"/>
              <w:right w:val="single" w:sz="4" w:space="0" w:color="000000"/>
            </w:tcBorders>
          </w:tcPr>
          <w:p w:rsidR="0055566F" w:rsidRPr="00FE5538" w:rsidRDefault="0000691D" w:rsidP="009835BC">
            <w:pPr>
              <w:pStyle w:val="TableParagraph"/>
              <w:spacing w:before="40" w:after="40"/>
              <w:ind w:left="97"/>
              <w:rPr>
                <w:rStyle w:val="Strong"/>
                <w:rFonts w:ascii="Century Gothic" w:hAnsi="Century Gothic"/>
                <w:b w:val="0"/>
                <w:lang w:val="sr-Cyrl-RS"/>
              </w:rPr>
            </w:pPr>
            <w:r w:rsidRPr="00FE5538">
              <w:rPr>
                <w:rStyle w:val="Strong"/>
                <w:rFonts w:ascii="Century Gothic" w:hAnsi="Century Gothic"/>
                <w:b w:val="0"/>
                <w:lang w:val="sr-Cyrl-RS"/>
              </w:rPr>
              <w:t>Пољопривредно земљиште (</w:t>
            </w:r>
            <w:r w:rsidRPr="00FE5538">
              <w:rPr>
                <w:rStyle w:val="Strong"/>
                <w:rFonts w:ascii="Century Gothic" w:hAnsi="Century Gothic"/>
                <w:b w:val="0"/>
              </w:rPr>
              <w:t>неизграђено</w:t>
            </w:r>
            <w:r w:rsidRPr="00FE5538">
              <w:rPr>
                <w:rStyle w:val="Strong"/>
                <w:rFonts w:ascii="Century Gothic" w:hAnsi="Century Gothic"/>
                <w:b w:val="0"/>
                <w:lang w:val="sr-Cyrl-RS"/>
              </w:rPr>
              <w:t>)</w:t>
            </w:r>
          </w:p>
        </w:tc>
        <w:tc>
          <w:tcPr>
            <w:tcW w:w="2268" w:type="dxa"/>
            <w:tcBorders>
              <w:top w:val="single" w:sz="4" w:space="0" w:color="000000"/>
              <w:left w:val="single" w:sz="4" w:space="0" w:color="000000"/>
              <w:bottom w:val="double" w:sz="4" w:space="0" w:color="000000"/>
              <w:right w:val="single" w:sz="4" w:space="0" w:color="000000"/>
            </w:tcBorders>
            <w:vAlign w:val="center"/>
          </w:tcPr>
          <w:p w:rsidR="0055566F" w:rsidRPr="00FE5538" w:rsidRDefault="0055566F" w:rsidP="00980ED5">
            <w:pPr>
              <w:pStyle w:val="TableParagraph"/>
              <w:spacing w:before="40" w:after="40"/>
              <w:ind w:left="763" w:hanging="621"/>
              <w:jc w:val="center"/>
              <w:rPr>
                <w:rStyle w:val="Strong"/>
                <w:rFonts w:ascii="Century Gothic" w:hAnsi="Century Gothic"/>
                <w:b w:val="0"/>
              </w:rPr>
            </w:pPr>
            <w:r w:rsidRPr="00FE5538">
              <w:rPr>
                <w:rStyle w:val="Strong"/>
                <w:rFonts w:ascii="Century Gothic" w:hAnsi="Century Gothic"/>
                <w:b w:val="0"/>
              </w:rPr>
              <w:t>3,1</w:t>
            </w:r>
            <w:r w:rsidR="00980ED5" w:rsidRPr="00FE5538">
              <w:rPr>
                <w:rStyle w:val="Strong"/>
                <w:rFonts w:ascii="Century Gothic" w:hAnsi="Century Gothic"/>
                <w:b w:val="0"/>
              </w:rPr>
              <w:t>6</w:t>
            </w:r>
          </w:p>
        </w:tc>
        <w:tc>
          <w:tcPr>
            <w:tcW w:w="954" w:type="dxa"/>
            <w:tcBorders>
              <w:top w:val="single" w:sz="4" w:space="0" w:color="000000"/>
              <w:left w:val="single" w:sz="4" w:space="0" w:color="000000"/>
              <w:bottom w:val="double" w:sz="4" w:space="0" w:color="000000"/>
              <w:right w:val="double" w:sz="4" w:space="0" w:color="000000"/>
            </w:tcBorders>
            <w:vAlign w:val="center"/>
          </w:tcPr>
          <w:p w:rsidR="0055566F" w:rsidRPr="00FE5538" w:rsidRDefault="00980ED5" w:rsidP="0000691D">
            <w:pPr>
              <w:pStyle w:val="TableParagraph"/>
              <w:spacing w:before="40" w:after="40"/>
              <w:ind w:left="142" w:right="104"/>
              <w:jc w:val="center"/>
              <w:rPr>
                <w:rStyle w:val="Strong"/>
                <w:rFonts w:ascii="Century Gothic" w:hAnsi="Century Gothic"/>
                <w:b w:val="0"/>
                <w:color w:val="FF0000"/>
              </w:rPr>
            </w:pPr>
            <w:r w:rsidRPr="00FE5538">
              <w:rPr>
                <w:rStyle w:val="Strong"/>
                <w:rFonts w:ascii="Century Gothic" w:hAnsi="Century Gothic"/>
                <w:b w:val="0"/>
              </w:rPr>
              <w:t>88,02</w:t>
            </w:r>
          </w:p>
        </w:tc>
      </w:tr>
      <w:tr w:rsidR="0055566F" w:rsidRPr="0055566F" w:rsidTr="00A14ECE">
        <w:trPr>
          <w:trHeight w:val="286"/>
          <w:jc w:val="center"/>
        </w:trPr>
        <w:tc>
          <w:tcPr>
            <w:tcW w:w="6056" w:type="dxa"/>
            <w:tcBorders>
              <w:top w:val="double" w:sz="4" w:space="0" w:color="000000"/>
              <w:left w:val="double" w:sz="2" w:space="0" w:color="000000"/>
              <w:bottom w:val="double" w:sz="4" w:space="0" w:color="000000"/>
              <w:right w:val="double" w:sz="2" w:space="0" w:color="000000"/>
            </w:tcBorders>
            <w:shd w:val="clear" w:color="auto" w:fill="BEBEBE"/>
          </w:tcPr>
          <w:p w:rsidR="0055566F" w:rsidRPr="00FE5538" w:rsidRDefault="0055566F" w:rsidP="0055566F">
            <w:pPr>
              <w:pStyle w:val="TableParagraph"/>
              <w:spacing w:before="40" w:after="40"/>
              <w:ind w:left="102" w:right="147"/>
              <w:jc w:val="right"/>
              <w:rPr>
                <w:rStyle w:val="Strong"/>
                <w:rFonts w:ascii="Century Gothic" w:hAnsi="Century Gothic"/>
              </w:rPr>
            </w:pPr>
            <w:r w:rsidRPr="00FE5538">
              <w:rPr>
                <w:rStyle w:val="Strong"/>
                <w:rFonts w:ascii="Century Gothic" w:hAnsi="Century Gothic"/>
              </w:rPr>
              <w:t>УКУПНА ПОВРШИНА ПДР</w:t>
            </w:r>
          </w:p>
        </w:tc>
        <w:tc>
          <w:tcPr>
            <w:tcW w:w="2268" w:type="dxa"/>
            <w:tcBorders>
              <w:top w:val="double" w:sz="4" w:space="0" w:color="000000"/>
              <w:left w:val="double" w:sz="2" w:space="0" w:color="000000"/>
              <w:bottom w:val="double" w:sz="4" w:space="0" w:color="000000"/>
              <w:right w:val="double" w:sz="2" w:space="0" w:color="000000"/>
            </w:tcBorders>
            <w:shd w:val="clear" w:color="auto" w:fill="BEBEBE"/>
          </w:tcPr>
          <w:p w:rsidR="0055566F" w:rsidRPr="00FE5538" w:rsidRDefault="0055566F" w:rsidP="00AB455B">
            <w:pPr>
              <w:pStyle w:val="TableParagraph"/>
              <w:spacing w:before="40" w:after="40"/>
              <w:ind w:left="141"/>
              <w:jc w:val="center"/>
              <w:rPr>
                <w:rStyle w:val="Strong"/>
                <w:rFonts w:ascii="Century Gothic" w:hAnsi="Century Gothic"/>
              </w:rPr>
            </w:pPr>
            <w:r w:rsidRPr="00FE5538">
              <w:rPr>
                <w:rStyle w:val="Strong"/>
                <w:rFonts w:ascii="Century Gothic" w:hAnsi="Century Gothic"/>
              </w:rPr>
              <w:t>3,5</w:t>
            </w:r>
            <w:r w:rsidR="00AB455B" w:rsidRPr="00FE5538">
              <w:rPr>
                <w:rStyle w:val="Strong"/>
                <w:rFonts w:ascii="Century Gothic" w:hAnsi="Century Gothic"/>
              </w:rPr>
              <w:t>9</w:t>
            </w:r>
          </w:p>
        </w:tc>
        <w:tc>
          <w:tcPr>
            <w:tcW w:w="954" w:type="dxa"/>
            <w:tcBorders>
              <w:top w:val="double" w:sz="4" w:space="0" w:color="000000"/>
              <w:left w:val="double" w:sz="2" w:space="0" w:color="000000"/>
              <w:bottom w:val="double" w:sz="4" w:space="0" w:color="000000"/>
              <w:right w:val="double" w:sz="2" w:space="0" w:color="000000"/>
            </w:tcBorders>
            <w:shd w:val="clear" w:color="auto" w:fill="BEBEBE"/>
          </w:tcPr>
          <w:p w:rsidR="0055566F" w:rsidRPr="00FE5538" w:rsidRDefault="0055566F" w:rsidP="0055566F">
            <w:pPr>
              <w:pStyle w:val="TableParagraph"/>
              <w:spacing w:before="40" w:after="40"/>
              <w:ind w:left="142" w:right="104"/>
              <w:jc w:val="center"/>
              <w:rPr>
                <w:rStyle w:val="Strong"/>
                <w:rFonts w:ascii="Century Gothic" w:hAnsi="Century Gothic"/>
              </w:rPr>
            </w:pPr>
            <w:r w:rsidRPr="00FE5538">
              <w:rPr>
                <w:rStyle w:val="Strong"/>
                <w:rFonts w:ascii="Century Gothic" w:hAnsi="Century Gothic"/>
              </w:rPr>
              <w:t>100</w:t>
            </w:r>
          </w:p>
        </w:tc>
      </w:tr>
    </w:tbl>
    <w:p w:rsidR="00ED587A" w:rsidRPr="00ED587A" w:rsidRDefault="00ED587A" w:rsidP="00ED587A">
      <w:pPr>
        <w:tabs>
          <w:tab w:val="left" w:pos="2102"/>
        </w:tabs>
        <w:spacing w:before="1"/>
        <w:ind w:left="2101"/>
        <w:outlineLvl w:val="2"/>
        <w:rPr>
          <w:rFonts w:ascii="Century Gothic" w:hAnsi="Century Gothic"/>
          <w:color w:val="FF0000"/>
          <w:sz w:val="24"/>
          <w:szCs w:val="24"/>
        </w:rPr>
      </w:pPr>
    </w:p>
    <w:p w:rsidR="008E50F4" w:rsidRDefault="008E50F4" w:rsidP="00E330C2">
      <w:pPr>
        <w:pStyle w:val="BodyText"/>
        <w:tabs>
          <w:tab w:val="left" w:pos="2726"/>
          <w:tab w:val="left" w:pos="3179"/>
          <w:tab w:val="left" w:pos="4770"/>
          <w:tab w:val="left" w:pos="5771"/>
          <w:tab w:val="left" w:pos="8213"/>
          <w:tab w:val="left" w:pos="9356"/>
          <w:tab w:val="left" w:pos="10253"/>
        </w:tabs>
        <w:spacing w:before="3"/>
        <w:ind w:right="2"/>
        <w:jc w:val="both"/>
        <w:rPr>
          <w:rFonts w:ascii="Century Gothic" w:hAnsi="Century Gothic"/>
        </w:rPr>
      </w:pPr>
    </w:p>
    <w:p w:rsidR="00E330C2" w:rsidRPr="00E330C2" w:rsidRDefault="00E330C2" w:rsidP="00E330C2">
      <w:pPr>
        <w:pStyle w:val="BodyText"/>
        <w:tabs>
          <w:tab w:val="left" w:pos="2726"/>
          <w:tab w:val="left" w:pos="3179"/>
          <w:tab w:val="left" w:pos="4770"/>
          <w:tab w:val="left" w:pos="5771"/>
          <w:tab w:val="left" w:pos="8213"/>
          <w:tab w:val="left" w:pos="9356"/>
          <w:tab w:val="left" w:pos="10253"/>
        </w:tabs>
        <w:spacing w:before="3"/>
        <w:ind w:right="2"/>
        <w:jc w:val="both"/>
        <w:rPr>
          <w:rStyle w:val="Strong"/>
          <w:rFonts w:ascii="Century Gothic" w:hAnsi="Century Gothic"/>
          <w:b w:val="0"/>
        </w:rPr>
      </w:pPr>
      <w:r w:rsidRPr="008D70E6">
        <w:rPr>
          <w:rFonts w:ascii="Century Gothic" w:hAnsi="Century Gothic"/>
        </w:rPr>
        <w:t>Локација</w:t>
      </w:r>
      <w:r w:rsidRPr="008D70E6">
        <w:rPr>
          <w:rStyle w:val="Strong"/>
          <w:rFonts w:ascii="Century Gothic" w:hAnsi="Century Gothic"/>
        </w:rPr>
        <w:t xml:space="preserve"> </w:t>
      </w:r>
      <w:r w:rsidRPr="00E330C2">
        <w:rPr>
          <w:rStyle w:val="Strong"/>
          <w:rFonts w:ascii="Century Gothic" w:hAnsi="Century Gothic"/>
          <w:b w:val="0"/>
        </w:rPr>
        <w:t>има лошу инфраструктурну опремљеност, а истичемо:</w:t>
      </w:r>
    </w:p>
    <w:p w:rsidR="00E330C2" w:rsidRPr="00E330C2" w:rsidRDefault="00E330C2" w:rsidP="00E330C2">
      <w:pPr>
        <w:pStyle w:val="BodyText"/>
        <w:tabs>
          <w:tab w:val="left" w:pos="2726"/>
          <w:tab w:val="left" w:pos="3179"/>
          <w:tab w:val="left" w:pos="4770"/>
          <w:tab w:val="left" w:pos="5771"/>
          <w:tab w:val="left" w:pos="8213"/>
          <w:tab w:val="left" w:pos="9356"/>
          <w:tab w:val="left" w:pos="10253"/>
        </w:tabs>
        <w:spacing w:before="3"/>
        <w:ind w:right="2" w:firstLine="426"/>
        <w:jc w:val="both"/>
        <w:rPr>
          <w:rStyle w:val="Strong"/>
          <w:rFonts w:ascii="Century Gothic" w:hAnsi="Century Gothic"/>
          <w:b w:val="0"/>
        </w:rPr>
      </w:pPr>
      <w:r w:rsidRPr="00E330C2">
        <w:rPr>
          <w:rStyle w:val="Strong"/>
          <w:rFonts w:ascii="Century Gothic" w:hAnsi="Century Gothic"/>
          <w:b w:val="0"/>
        </w:rPr>
        <w:t xml:space="preserve">- </w:t>
      </w:r>
      <w:proofErr w:type="gramStart"/>
      <w:r w:rsidRPr="00E330C2">
        <w:rPr>
          <w:rStyle w:val="Strong"/>
          <w:rFonts w:ascii="Century Gothic" w:hAnsi="Century Gothic"/>
          <w:b w:val="0"/>
        </w:rPr>
        <w:t>саобраћајну</w:t>
      </w:r>
      <w:proofErr w:type="gramEnd"/>
      <w:r w:rsidRPr="00E330C2">
        <w:rPr>
          <w:rStyle w:val="Strong"/>
          <w:rFonts w:ascii="Century Gothic" w:hAnsi="Century Gothic"/>
          <w:b w:val="0"/>
        </w:rPr>
        <w:t xml:space="preserve"> мрежу са ширим подручјем План осварује преко некатегорисаног пута који је уписан на КП бр. 6452/1 КО Сталаћ, али сама катастарска парцела на поједним деловима нема довољн</w:t>
      </w:r>
      <w:r w:rsidR="008E50F4">
        <w:rPr>
          <w:rStyle w:val="Strong"/>
          <w:rFonts w:ascii="Century Gothic" w:hAnsi="Century Gothic"/>
          <w:b w:val="0"/>
        </w:rPr>
        <w:t xml:space="preserve">у ширину, па у фактичком стању </w:t>
      </w:r>
      <w:r w:rsidRPr="00E330C2">
        <w:rPr>
          <w:rStyle w:val="Strong"/>
          <w:rFonts w:ascii="Century Gothic" w:hAnsi="Century Gothic"/>
          <w:b w:val="0"/>
        </w:rPr>
        <w:t>пут захва</w:t>
      </w:r>
      <w:r w:rsidRPr="00E330C2">
        <w:rPr>
          <w:rStyle w:val="Strong"/>
          <w:rFonts w:ascii="Century Gothic" w:hAnsi="Century Gothic"/>
          <w:b w:val="0"/>
          <w:lang w:val="sr-Cyrl-RS"/>
        </w:rPr>
        <w:t>т</w:t>
      </w:r>
      <w:r w:rsidRPr="00E330C2">
        <w:rPr>
          <w:rStyle w:val="Strong"/>
          <w:rFonts w:ascii="Century Gothic" w:hAnsi="Century Gothic"/>
          <w:b w:val="0"/>
        </w:rPr>
        <w:t>а и суседне парцеле; ширина пута је минимално 3,00</w:t>
      </w:r>
      <w:r w:rsidR="008E50F4">
        <w:rPr>
          <w:rStyle w:val="Strong"/>
          <w:rFonts w:ascii="Century Gothic" w:hAnsi="Century Gothic"/>
          <w:b w:val="0"/>
          <w:lang w:val="sr-Cyrl-RS"/>
        </w:rPr>
        <w:t xml:space="preserve"> </w:t>
      </w:r>
      <w:r w:rsidRPr="00E330C2">
        <w:rPr>
          <w:rStyle w:val="Strong"/>
          <w:rFonts w:ascii="Century Gothic" w:hAnsi="Century Gothic"/>
          <w:b w:val="0"/>
        </w:rPr>
        <w:t xml:space="preserve">m; У адресном регистру ова саобраћајница је уписана са именом Бранка Радичевића, те </w:t>
      </w:r>
      <w:r w:rsidRPr="00E330C2">
        <w:rPr>
          <w:rStyle w:val="Strong"/>
          <w:rFonts w:ascii="Century Gothic" w:hAnsi="Century Gothic"/>
          <w:b w:val="0"/>
          <w:lang w:val="sr-Cyrl-RS"/>
        </w:rPr>
        <w:t xml:space="preserve">је улица обележена </w:t>
      </w:r>
      <w:r w:rsidRPr="00E330C2">
        <w:rPr>
          <w:rStyle w:val="Strong"/>
          <w:rFonts w:ascii="Century Gothic" w:hAnsi="Century Gothic"/>
          <w:b w:val="0"/>
        </w:rPr>
        <w:t>преко КП бр. 1365/2 КО Сталаћ и наставља даље катастарском парцелом број 6453 КО Сталаћ (која је такође уписана као некатегорисани пут);</w:t>
      </w:r>
    </w:p>
    <w:p w:rsidR="00E330C2" w:rsidRPr="00E330C2" w:rsidRDefault="00E330C2" w:rsidP="00E330C2">
      <w:pPr>
        <w:pStyle w:val="BodyText"/>
        <w:tabs>
          <w:tab w:val="left" w:pos="2726"/>
          <w:tab w:val="left" w:pos="3179"/>
          <w:tab w:val="left" w:pos="4770"/>
          <w:tab w:val="left" w:pos="5771"/>
          <w:tab w:val="left" w:pos="8213"/>
          <w:tab w:val="left" w:pos="9356"/>
          <w:tab w:val="left" w:pos="10253"/>
        </w:tabs>
        <w:spacing w:before="3"/>
        <w:ind w:right="2" w:firstLine="426"/>
        <w:jc w:val="both"/>
        <w:rPr>
          <w:rStyle w:val="Strong"/>
          <w:rFonts w:ascii="Century Gothic" w:hAnsi="Century Gothic"/>
          <w:b w:val="0"/>
        </w:rPr>
      </w:pPr>
      <w:r w:rsidRPr="00E330C2">
        <w:rPr>
          <w:rStyle w:val="Strong"/>
          <w:rFonts w:ascii="Century Gothic" w:hAnsi="Century Gothic"/>
          <w:b w:val="0"/>
        </w:rPr>
        <w:t xml:space="preserve">- </w:t>
      </w:r>
      <w:proofErr w:type="gramStart"/>
      <w:r w:rsidRPr="00E330C2">
        <w:rPr>
          <w:rStyle w:val="Strong"/>
          <w:rFonts w:ascii="Century Gothic" w:hAnsi="Century Gothic"/>
          <w:b w:val="0"/>
        </w:rPr>
        <w:t>у</w:t>
      </w:r>
      <w:proofErr w:type="gramEnd"/>
      <w:r w:rsidRPr="00E330C2">
        <w:rPr>
          <w:rStyle w:val="Strong"/>
          <w:rFonts w:ascii="Century Gothic" w:hAnsi="Century Gothic"/>
          <w:b w:val="0"/>
        </w:rPr>
        <w:t xml:space="preserve"> обухвату плана не постоји водоводна мрежа;</w:t>
      </w:r>
    </w:p>
    <w:p w:rsidR="00E330C2" w:rsidRPr="00E330C2" w:rsidRDefault="00E330C2" w:rsidP="00E330C2">
      <w:pPr>
        <w:pStyle w:val="BodyText"/>
        <w:tabs>
          <w:tab w:val="left" w:pos="2726"/>
          <w:tab w:val="left" w:pos="3179"/>
          <w:tab w:val="left" w:pos="4770"/>
          <w:tab w:val="left" w:pos="5771"/>
          <w:tab w:val="left" w:pos="8213"/>
          <w:tab w:val="left" w:pos="9356"/>
          <w:tab w:val="left" w:pos="10253"/>
        </w:tabs>
        <w:spacing w:before="3"/>
        <w:ind w:right="2" w:firstLine="426"/>
        <w:jc w:val="both"/>
        <w:rPr>
          <w:rStyle w:val="Strong"/>
          <w:rFonts w:ascii="Century Gothic" w:hAnsi="Century Gothic"/>
          <w:b w:val="0"/>
        </w:rPr>
      </w:pPr>
      <w:r w:rsidRPr="00E330C2">
        <w:rPr>
          <w:rStyle w:val="Strong"/>
          <w:rFonts w:ascii="Century Gothic" w:hAnsi="Century Gothic"/>
          <w:b w:val="0"/>
        </w:rPr>
        <w:t xml:space="preserve">- </w:t>
      </w:r>
      <w:proofErr w:type="gramStart"/>
      <w:r w:rsidRPr="00E330C2">
        <w:rPr>
          <w:rStyle w:val="Strong"/>
          <w:rFonts w:ascii="Century Gothic" w:hAnsi="Century Gothic"/>
          <w:b w:val="0"/>
        </w:rPr>
        <w:t>у</w:t>
      </w:r>
      <w:proofErr w:type="gramEnd"/>
      <w:r w:rsidRPr="00E330C2">
        <w:rPr>
          <w:rStyle w:val="Strong"/>
          <w:rFonts w:ascii="Century Gothic" w:hAnsi="Century Gothic"/>
          <w:b w:val="0"/>
        </w:rPr>
        <w:t xml:space="preserve"> обухвату плана не постоји канализациона мрежа;</w:t>
      </w:r>
    </w:p>
    <w:p w:rsidR="00E330C2" w:rsidRPr="00E330C2" w:rsidRDefault="00E330C2" w:rsidP="00E330C2">
      <w:pPr>
        <w:pStyle w:val="BodyText"/>
        <w:tabs>
          <w:tab w:val="left" w:pos="2726"/>
          <w:tab w:val="left" w:pos="3179"/>
          <w:tab w:val="left" w:pos="4770"/>
          <w:tab w:val="left" w:pos="5771"/>
          <w:tab w:val="left" w:pos="8213"/>
          <w:tab w:val="left" w:pos="9356"/>
          <w:tab w:val="left" w:pos="10253"/>
        </w:tabs>
        <w:spacing w:before="3"/>
        <w:ind w:right="2" w:firstLine="426"/>
        <w:jc w:val="both"/>
        <w:rPr>
          <w:rStyle w:val="Strong"/>
          <w:rFonts w:ascii="Century Gothic" w:hAnsi="Century Gothic"/>
          <w:b w:val="0"/>
          <w:lang w:val="sr-Cyrl-RS"/>
        </w:rPr>
      </w:pPr>
      <w:r w:rsidRPr="00E330C2">
        <w:rPr>
          <w:rStyle w:val="Strong"/>
          <w:rFonts w:ascii="Century Gothic" w:hAnsi="Century Gothic"/>
          <w:b w:val="0"/>
        </w:rPr>
        <w:t xml:space="preserve">- </w:t>
      </w:r>
      <w:proofErr w:type="gramStart"/>
      <w:r w:rsidRPr="00E330C2">
        <w:rPr>
          <w:rStyle w:val="Strong"/>
          <w:rFonts w:ascii="Century Gothic" w:hAnsi="Century Gothic"/>
          <w:b w:val="0"/>
        </w:rPr>
        <w:t>постоји</w:t>
      </w:r>
      <w:proofErr w:type="gramEnd"/>
      <w:r w:rsidRPr="00E330C2">
        <w:rPr>
          <w:rStyle w:val="Strong"/>
          <w:rFonts w:ascii="Century Gothic" w:hAnsi="Century Gothic"/>
          <w:b w:val="0"/>
        </w:rPr>
        <w:t xml:space="preserve"> надземна електромрежа, далековод 10 kV који је на бетонским стубовима, а један од стубова се налази у обухвату Плана на КП бр. 1365/1 КО </w:t>
      </w:r>
      <w:r w:rsidRPr="00E330C2">
        <w:rPr>
          <w:rStyle w:val="Strong"/>
          <w:rFonts w:ascii="Century Gothic" w:hAnsi="Century Gothic"/>
          <w:b w:val="0"/>
        </w:rPr>
        <w:lastRenderedPageBreak/>
        <w:t>Сталаћ (у северозападном делу); Заштитни појас за надземне електроенергетске водове са обе стране вода од крајњег фазног проводника, за напонски ниво 1</w:t>
      </w:r>
      <w:r w:rsidR="00FB2720">
        <w:rPr>
          <w:rStyle w:val="Strong"/>
          <w:rFonts w:ascii="Century Gothic" w:hAnsi="Century Gothic"/>
          <w:b w:val="0"/>
          <w:lang w:val="sr-Cyrl-RS"/>
        </w:rPr>
        <w:t xml:space="preserve"> </w:t>
      </w:r>
      <w:r w:rsidRPr="00E330C2">
        <w:rPr>
          <w:rStyle w:val="Strong"/>
          <w:rFonts w:ascii="Century Gothic" w:hAnsi="Century Gothic"/>
          <w:b w:val="0"/>
        </w:rPr>
        <w:t>kV до 35</w:t>
      </w:r>
      <w:r w:rsidR="00FB2720">
        <w:rPr>
          <w:rStyle w:val="Strong"/>
          <w:rFonts w:ascii="Century Gothic" w:hAnsi="Century Gothic"/>
          <w:b w:val="0"/>
          <w:lang w:val="sr-Cyrl-RS"/>
        </w:rPr>
        <w:t xml:space="preserve"> </w:t>
      </w:r>
      <w:r w:rsidRPr="00E330C2">
        <w:rPr>
          <w:rStyle w:val="Strong"/>
          <w:rFonts w:ascii="Century Gothic" w:hAnsi="Century Gothic"/>
          <w:b w:val="0"/>
        </w:rPr>
        <w:t>kV, за неизоловане проводнике</w:t>
      </w:r>
      <w:r w:rsidR="00FB2720">
        <w:rPr>
          <w:rStyle w:val="Strong"/>
          <w:rFonts w:ascii="Century Gothic" w:hAnsi="Century Gothic"/>
          <w:b w:val="0"/>
          <w:lang w:val="sr-Cyrl-RS"/>
        </w:rPr>
        <w:t>,</w:t>
      </w:r>
      <w:r w:rsidRPr="00E330C2">
        <w:rPr>
          <w:rStyle w:val="Strong"/>
          <w:rFonts w:ascii="Century Gothic" w:hAnsi="Century Gothic"/>
          <w:b w:val="0"/>
        </w:rPr>
        <w:t xml:space="preserve"> износи 10,00</w:t>
      </w:r>
      <w:r w:rsidR="00FB2720">
        <w:rPr>
          <w:rStyle w:val="Strong"/>
          <w:rFonts w:ascii="Century Gothic" w:hAnsi="Century Gothic"/>
          <w:b w:val="0"/>
          <w:lang w:val="sr-Cyrl-RS"/>
        </w:rPr>
        <w:t xml:space="preserve"> </w:t>
      </w:r>
      <w:r w:rsidRPr="00E330C2">
        <w:rPr>
          <w:rStyle w:val="Strong"/>
          <w:rFonts w:ascii="Century Gothic" w:hAnsi="Century Gothic"/>
          <w:b w:val="0"/>
        </w:rPr>
        <w:t>m</w:t>
      </w:r>
      <w:r w:rsidRPr="00E330C2">
        <w:rPr>
          <w:rStyle w:val="Strong"/>
          <w:rFonts w:ascii="Century Gothic" w:hAnsi="Century Gothic"/>
          <w:b w:val="0"/>
          <w:lang w:val="sr-Cyrl-RS"/>
        </w:rPr>
        <w:t>;</w:t>
      </w:r>
    </w:p>
    <w:p w:rsidR="00E330C2" w:rsidRPr="00E330C2" w:rsidRDefault="00E330C2" w:rsidP="00E330C2">
      <w:pPr>
        <w:pStyle w:val="BodyText"/>
        <w:tabs>
          <w:tab w:val="left" w:pos="2726"/>
          <w:tab w:val="left" w:pos="3179"/>
          <w:tab w:val="left" w:pos="4770"/>
          <w:tab w:val="left" w:pos="5771"/>
          <w:tab w:val="left" w:pos="8213"/>
          <w:tab w:val="left" w:pos="9356"/>
          <w:tab w:val="left" w:pos="10253"/>
        </w:tabs>
        <w:spacing w:before="3"/>
        <w:ind w:right="2" w:firstLine="426"/>
        <w:jc w:val="both"/>
        <w:rPr>
          <w:rFonts w:ascii="Century Gothic" w:eastAsia="Calibri" w:hAnsi="Century Gothic"/>
        </w:rPr>
      </w:pPr>
      <w:r w:rsidRPr="00E330C2">
        <w:rPr>
          <w:rStyle w:val="Strong"/>
          <w:rFonts w:ascii="Century Gothic" w:hAnsi="Century Gothic"/>
          <w:b w:val="0"/>
        </w:rPr>
        <w:t xml:space="preserve">- </w:t>
      </w:r>
      <w:proofErr w:type="gramStart"/>
      <w:r w:rsidRPr="00E330C2">
        <w:rPr>
          <w:rFonts w:ascii="Century Gothic" w:eastAsia="Calibri" w:hAnsi="Century Gothic"/>
        </w:rPr>
        <w:t>топлификација</w:t>
      </w:r>
      <w:proofErr w:type="gramEnd"/>
      <w:r w:rsidRPr="00E330C2">
        <w:rPr>
          <w:rFonts w:ascii="Century Gothic" w:eastAsia="Calibri" w:hAnsi="Century Gothic"/>
        </w:rPr>
        <w:t xml:space="preserve"> није присутна у границама планског обухвата;</w:t>
      </w:r>
    </w:p>
    <w:p w:rsidR="00E330C2" w:rsidRPr="00E330C2" w:rsidRDefault="00E330C2" w:rsidP="00E330C2">
      <w:pPr>
        <w:pStyle w:val="BodyText"/>
        <w:tabs>
          <w:tab w:val="left" w:pos="2726"/>
          <w:tab w:val="left" w:pos="3179"/>
          <w:tab w:val="left" w:pos="4770"/>
          <w:tab w:val="left" w:pos="5771"/>
          <w:tab w:val="left" w:pos="8213"/>
          <w:tab w:val="left" w:pos="9356"/>
          <w:tab w:val="left" w:pos="10253"/>
        </w:tabs>
        <w:spacing w:before="3"/>
        <w:ind w:right="2" w:firstLine="426"/>
        <w:jc w:val="both"/>
        <w:rPr>
          <w:rFonts w:ascii="Century Gothic" w:eastAsia="Calibri" w:hAnsi="Century Gothic"/>
        </w:rPr>
      </w:pPr>
      <w:r w:rsidRPr="00E330C2">
        <w:rPr>
          <w:rFonts w:ascii="Century Gothic" w:eastAsia="Calibri" w:hAnsi="Century Gothic"/>
        </w:rPr>
        <w:t xml:space="preserve">- </w:t>
      </w:r>
      <w:proofErr w:type="gramStart"/>
      <w:r w:rsidRPr="00E330C2">
        <w:rPr>
          <w:rFonts w:ascii="Century Gothic" w:eastAsia="Calibri" w:hAnsi="Century Gothic"/>
        </w:rPr>
        <w:t>гасификација</w:t>
      </w:r>
      <w:proofErr w:type="gramEnd"/>
      <w:r w:rsidRPr="00E330C2">
        <w:rPr>
          <w:rFonts w:ascii="Century Gothic" w:eastAsia="Calibri" w:hAnsi="Century Gothic"/>
        </w:rPr>
        <w:t xml:space="preserve"> на подручју обухвата плана не постоји;</w:t>
      </w:r>
    </w:p>
    <w:p w:rsidR="00E330C2" w:rsidRPr="00E330C2" w:rsidRDefault="00E330C2" w:rsidP="00E330C2">
      <w:pPr>
        <w:pStyle w:val="BodyText"/>
        <w:tabs>
          <w:tab w:val="left" w:pos="2726"/>
          <w:tab w:val="left" w:pos="3179"/>
          <w:tab w:val="left" w:pos="4770"/>
          <w:tab w:val="left" w:pos="5771"/>
          <w:tab w:val="left" w:pos="8213"/>
          <w:tab w:val="left" w:pos="9356"/>
          <w:tab w:val="left" w:pos="10253"/>
        </w:tabs>
        <w:spacing w:before="3"/>
        <w:ind w:right="2" w:firstLine="426"/>
        <w:jc w:val="both"/>
        <w:rPr>
          <w:rFonts w:ascii="Century Gothic" w:eastAsia="Calibri" w:hAnsi="Century Gothic"/>
        </w:rPr>
      </w:pPr>
      <w:r w:rsidRPr="00E330C2">
        <w:rPr>
          <w:rFonts w:ascii="Century Gothic" w:eastAsia="Calibri" w:hAnsi="Century Gothic"/>
        </w:rPr>
        <w:t xml:space="preserve">- </w:t>
      </w:r>
      <w:proofErr w:type="gramStart"/>
      <w:r w:rsidRPr="00E330C2">
        <w:rPr>
          <w:rFonts w:ascii="Century Gothic" w:eastAsia="Calibri" w:hAnsi="Century Gothic"/>
        </w:rPr>
        <w:t>на</w:t>
      </w:r>
      <w:proofErr w:type="gramEnd"/>
      <w:r w:rsidRPr="00E330C2">
        <w:rPr>
          <w:rFonts w:ascii="Century Gothic" w:eastAsia="Calibri" w:hAnsi="Century Gothic"/>
        </w:rPr>
        <w:t xml:space="preserve"> подручју плана </w:t>
      </w:r>
      <w:r w:rsidRPr="00E330C2">
        <w:rPr>
          <w:rFonts w:ascii="Century Gothic" w:eastAsia="Calibri" w:hAnsi="Century Gothic"/>
          <w:lang w:val="sr-Cyrl-RS"/>
        </w:rPr>
        <w:t xml:space="preserve">није </w:t>
      </w:r>
      <w:r w:rsidRPr="00E330C2">
        <w:rPr>
          <w:rFonts w:ascii="Century Gothic" w:eastAsia="Calibri" w:hAnsi="Century Gothic"/>
        </w:rPr>
        <w:t>изграђена телекомуникациона мрежа;</w:t>
      </w:r>
    </w:p>
    <w:p w:rsidR="00E330C2" w:rsidRPr="00E330C2" w:rsidRDefault="00E330C2" w:rsidP="00E330C2">
      <w:pPr>
        <w:pStyle w:val="BodyText"/>
        <w:tabs>
          <w:tab w:val="left" w:pos="2726"/>
          <w:tab w:val="left" w:pos="3179"/>
          <w:tab w:val="left" w:pos="4770"/>
          <w:tab w:val="left" w:pos="5771"/>
          <w:tab w:val="left" w:pos="8213"/>
          <w:tab w:val="left" w:pos="9356"/>
          <w:tab w:val="left" w:pos="10253"/>
        </w:tabs>
        <w:spacing w:before="3"/>
        <w:ind w:right="2" w:firstLine="426"/>
        <w:jc w:val="both"/>
        <w:rPr>
          <w:rFonts w:ascii="Century Gothic" w:eastAsia="Calibri" w:hAnsi="Century Gothic"/>
        </w:rPr>
      </w:pPr>
      <w:r w:rsidRPr="00E330C2">
        <w:rPr>
          <w:rFonts w:ascii="Century Gothic" w:eastAsia="Calibri" w:hAnsi="Century Gothic"/>
        </w:rPr>
        <w:t xml:space="preserve">- </w:t>
      </w:r>
      <w:proofErr w:type="gramStart"/>
      <w:r w:rsidRPr="00E330C2">
        <w:rPr>
          <w:rFonts w:ascii="Century Gothic" w:eastAsia="Calibri" w:hAnsi="Century Gothic"/>
        </w:rPr>
        <w:t>коришћење</w:t>
      </w:r>
      <w:proofErr w:type="gramEnd"/>
      <w:r w:rsidRPr="00E330C2">
        <w:rPr>
          <w:rFonts w:ascii="Century Gothic" w:eastAsia="Calibri" w:hAnsi="Century Gothic"/>
        </w:rPr>
        <w:t xml:space="preserve"> обновљивих извора енергије на подручју плана није присутно.</w:t>
      </w:r>
    </w:p>
    <w:p w:rsidR="00E330C2" w:rsidRPr="008D70E6" w:rsidRDefault="00E330C2" w:rsidP="00E330C2">
      <w:pPr>
        <w:pStyle w:val="ListParagraph"/>
        <w:tabs>
          <w:tab w:val="left" w:pos="9356"/>
        </w:tabs>
        <w:spacing w:after="120"/>
        <w:ind w:left="0" w:firstLine="0"/>
        <w:jc w:val="both"/>
        <w:rPr>
          <w:rStyle w:val="Strong"/>
          <w:rFonts w:ascii="Century Gothic" w:hAnsi="Century Gothic"/>
          <w:sz w:val="24"/>
          <w:szCs w:val="24"/>
        </w:rPr>
      </w:pPr>
    </w:p>
    <w:p w:rsidR="00E330C2" w:rsidRPr="008D70E6" w:rsidRDefault="00E330C2" w:rsidP="00E330C2">
      <w:pPr>
        <w:pStyle w:val="ListParagraph"/>
        <w:tabs>
          <w:tab w:val="left" w:pos="9356"/>
        </w:tabs>
        <w:spacing w:after="120"/>
        <w:ind w:left="0" w:firstLine="0"/>
        <w:jc w:val="both"/>
        <w:rPr>
          <w:rStyle w:val="Strong"/>
          <w:rFonts w:ascii="Century Gothic" w:hAnsi="Century Gothic"/>
          <w:sz w:val="24"/>
          <w:szCs w:val="24"/>
        </w:rPr>
      </w:pPr>
      <w:r w:rsidRPr="008D70E6">
        <w:rPr>
          <w:rStyle w:val="Strong"/>
          <w:rFonts w:ascii="Century Gothic" w:hAnsi="Century Gothic"/>
          <w:sz w:val="24"/>
          <w:szCs w:val="24"/>
        </w:rPr>
        <w:t>Преглед евидентираних и заштићених објеката, споменика културе и амбијенталних целина</w:t>
      </w:r>
    </w:p>
    <w:p w:rsidR="00E330C2" w:rsidRPr="00E330C2" w:rsidRDefault="00E330C2" w:rsidP="00E330C2">
      <w:pPr>
        <w:pStyle w:val="ListParagraph"/>
        <w:tabs>
          <w:tab w:val="left" w:pos="9356"/>
        </w:tabs>
        <w:ind w:left="0" w:firstLine="0"/>
        <w:jc w:val="both"/>
        <w:rPr>
          <w:rStyle w:val="Strong"/>
          <w:rFonts w:ascii="Century Gothic" w:hAnsi="Century Gothic"/>
          <w:b w:val="0"/>
          <w:sz w:val="24"/>
          <w:szCs w:val="24"/>
        </w:rPr>
      </w:pPr>
      <w:proofErr w:type="gramStart"/>
      <w:r w:rsidRPr="00E330C2">
        <w:rPr>
          <w:rStyle w:val="Strong"/>
          <w:rFonts w:ascii="Century Gothic" w:hAnsi="Century Gothic"/>
          <w:b w:val="0"/>
          <w:sz w:val="24"/>
          <w:szCs w:val="24"/>
        </w:rPr>
        <w:t>У  оквиру</w:t>
      </w:r>
      <w:proofErr w:type="gramEnd"/>
      <w:r w:rsidRPr="00E330C2">
        <w:rPr>
          <w:rStyle w:val="Strong"/>
          <w:rFonts w:ascii="Century Gothic" w:hAnsi="Century Gothic"/>
          <w:b w:val="0"/>
          <w:sz w:val="24"/>
          <w:szCs w:val="24"/>
        </w:rPr>
        <w:t xml:space="preserve"> планског  подручја не  постоје  заштићени  објекти, споменици културе и амбијенталне целине.</w:t>
      </w:r>
    </w:p>
    <w:p w:rsidR="00ED587A" w:rsidRPr="00ED587A" w:rsidRDefault="00ED587A" w:rsidP="00ED587A">
      <w:pPr>
        <w:tabs>
          <w:tab w:val="left" w:pos="9356"/>
        </w:tabs>
        <w:jc w:val="both"/>
        <w:rPr>
          <w:rFonts w:ascii="Century Gothic" w:hAnsi="Century Gothic"/>
          <w:bCs/>
          <w:color w:val="FF0000"/>
          <w:sz w:val="24"/>
          <w:szCs w:val="24"/>
        </w:rPr>
      </w:pPr>
    </w:p>
    <w:p w:rsidR="00ED587A" w:rsidRPr="00E330C2" w:rsidRDefault="00E330C2" w:rsidP="00ED587A">
      <w:pPr>
        <w:spacing w:after="120"/>
        <w:ind w:left="992" w:hanging="425"/>
        <w:jc w:val="both"/>
        <w:outlineLvl w:val="2"/>
        <w:rPr>
          <w:rFonts w:ascii="Century Gothic" w:hAnsi="Century Gothic"/>
          <w:b/>
          <w:bCs/>
          <w:sz w:val="24"/>
          <w:szCs w:val="24"/>
        </w:rPr>
      </w:pPr>
      <w:r w:rsidRPr="00E330C2">
        <w:rPr>
          <w:rFonts w:ascii="Century Gothic" w:hAnsi="Century Gothic"/>
          <w:b/>
          <w:bCs/>
          <w:sz w:val="24"/>
          <w:szCs w:val="24"/>
        </w:rPr>
        <w:t>1.5</w:t>
      </w:r>
      <w:r w:rsidR="00ED587A" w:rsidRPr="00E330C2">
        <w:rPr>
          <w:rFonts w:ascii="Century Gothic" w:hAnsi="Century Gothic"/>
          <w:b/>
          <w:bCs/>
          <w:sz w:val="24"/>
          <w:szCs w:val="24"/>
        </w:rPr>
        <w:t>.3. Основна</w:t>
      </w:r>
      <w:r w:rsidR="00ED587A" w:rsidRPr="00E330C2">
        <w:rPr>
          <w:rFonts w:ascii="Century Gothic" w:hAnsi="Century Gothic"/>
          <w:b/>
          <w:bCs/>
          <w:spacing w:val="-18"/>
          <w:sz w:val="24"/>
          <w:szCs w:val="24"/>
        </w:rPr>
        <w:t xml:space="preserve"> </w:t>
      </w:r>
      <w:r w:rsidR="00ED587A" w:rsidRPr="00E330C2">
        <w:rPr>
          <w:rFonts w:ascii="Century Gothic" w:hAnsi="Century Gothic"/>
          <w:b/>
          <w:bCs/>
          <w:sz w:val="24"/>
          <w:szCs w:val="24"/>
        </w:rPr>
        <w:t>ограничења</w:t>
      </w:r>
    </w:p>
    <w:p w:rsidR="00E330C2" w:rsidRPr="00E330C2" w:rsidRDefault="00E330C2" w:rsidP="00E330C2">
      <w:pPr>
        <w:adjustRightInd w:val="0"/>
        <w:jc w:val="both"/>
        <w:rPr>
          <w:rStyle w:val="Strong"/>
          <w:rFonts w:ascii="Century Gothic" w:hAnsi="Century Gothic"/>
          <w:b w:val="0"/>
          <w:sz w:val="24"/>
          <w:szCs w:val="24"/>
        </w:rPr>
      </w:pPr>
      <w:r w:rsidRPr="00955888">
        <w:rPr>
          <w:rStyle w:val="Strong"/>
          <w:rFonts w:ascii="Century Gothic" w:hAnsi="Century Gothic"/>
          <w:b w:val="0"/>
          <w:sz w:val="24"/>
          <w:szCs w:val="24"/>
        </w:rPr>
        <w:t>Проблеми за изградњу и развој планског подручја чине основна ограничења: заштитна зона електроенергетског појаса (надземни 10 kV вод) који делом захвата планско подручје, где важе посебна правила уређења и грађења, као и заузеће КП бр. 1365/1 КО Сталаћ постојећим гробним местима у југозападном делу ове парцеле.</w:t>
      </w:r>
    </w:p>
    <w:p w:rsidR="00ED587A" w:rsidRPr="00ED587A" w:rsidRDefault="00ED587A" w:rsidP="00ED587A">
      <w:pPr>
        <w:spacing w:before="1" w:line="242" w:lineRule="auto"/>
        <w:ind w:left="1348" w:right="1000"/>
        <w:jc w:val="both"/>
        <w:rPr>
          <w:rFonts w:ascii="Century Gothic" w:hAnsi="Century Gothic"/>
          <w:color w:val="FF0000"/>
          <w:w w:val="90"/>
          <w:sz w:val="24"/>
          <w:szCs w:val="24"/>
        </w:rPr>
      </w:pPr>
    </w:p>
    <w:p w:rsidR="00ED587A" w:rsidRPr="00E330C2" w:rsidRDefault="00E330C2" w:rsidP="00ED587A">
      <w:pPr>
        <w:spacing w:after="120" w:line="242" w:lineRule="auto"/>
        <w:ind w:left="1350" w:right="1004" w:hanging="1066"/>
        <w:jc w:val="both"/>
        <w:rPr>
          <w:rFonts w:ascii="Century Gothic" w:hAnsi="Century Gothic"/>
          <w:b/>
          <w:bCs/>
          <w:sz w:val="24"/>
          <w:szCs w:val="24"/>
        </w:rPr>
      </w:pPr>
      <w:r>
        <w:rPr>
          <w:rFonts w:ascii="Century Gothic" w:hAnsi="Century Gothic"/>
          <w:b/>
          <w:bCs/>
          <w:sz w:val="24"/>
          <w:szCs w:val="24"/>
        </w:rPr>
        <w:t>1.6</w:t>
      </w:r>
      <w:r w:rsidR="00ED587A" w:rsidRPr="00E330C2">
        <w:rPr>
          <w:rFonts w:ascii="Century Gothic" w:hAnsi="Century Gothic"/>
          <w:b/>
          <w:bCs/>
          <w:sz w:val="24"/>
          <w:szCs w:val="24"/>
        </w:rPr>
        <w:t>. Општи циљеви израде плана</w:t>
      </w:r>
    </w:p>
    <w:p w:rsidR="00E330C2" w:rsidRPr="005F5CE4" w:rsidRDefault="00E330C2" w:rsidP="00E330C2">
      <w:pPr>
        <w:jc w:val="both"/>
        <w:rPr>
          <w:rFonts w:ascii="Century Gothic" w:hAnsi="Century Gothic"/>
          <w:sz w:val="24"/>
          <w:szCs w:val="24"/>
        </w:rPr>
      </w:pPr>
      <w:bookmarkStart w:id="1" w:name="_Toc53651774"/>
      <w:r w:rsidRPr="00E330C2">
        <w:rPr>
          <w:rStyle w:val="Strong"/>
          <w:rFonts w:ascii="Century Gothic" w:hAnsi="Century Gothic"/>
          <w:b w:val="0"/>
          <w:sz w:val="24"/>
          <w:szCs w:val="24"/>
        </w:rPr>
        <w:t>Израдом Плана детаљне регулације стварају се</w:t>
      </w:r>
      <w:r w:rsidRPr="005F5CE4">
        <w:rPr>
          <w:rFonts w:ascii="Century Gothic" w:hAnsi="Century Gothic"/>
          <w:spacing w:val="-13"/>
          <w:sz w:val="24"/>
          <w:szCs w:val="24"/>
        </w:rPr>
        <w:t xml:space="preserve"> </w:t>
      </w:r>
      <w:r w:rsidRPr="005F5CE4">
        <w:rPr>
          <w:rFonts w:ascii="Century Gothic" w:hAnsi="Century Gothic"/>
          <w:spacing w:val="-4"/>
          <w:w w:val="90"/>
          <w:sz w:val="24"/>
          <w:szCs w:val="24"/>
        </w:rPr>
        <w:t>у</w:t>
      </w:r>
      <w:r w:rsidRPr="005F5CE4">
        <w:rPr>
          <w:rFonts w:ascii="Century Gothic" w:hAnsi="Century Gothic"/>
          <w:spacing w:val="3"/>
          <w:w w:val="121"/>
          <w:sz w:val="24"/>
          <w:szCs w:val="24"/>
        </w:rPr>
        <w:t>с</w:t>
      </w:r>
      <w:r w:rsidRPr="005F5CE4">
        <w:rPr>
          <w:rFonts w:ascii="Century Gothic" w:hAnsi="Century Gothic"/>
          <w:spacing w:val="-1"/>
          <w:w w:val="89"/>
          <w:sz w:val="24"/>
          <w:szCs w:val="24"/>
        </w:rPr>
        <w:t>л</w:t>
      </w:r>
      <w:r w:rsidRPr="005F5CE4">
        <w:rPr>
          <w:rFonts w:ascii="Century Gothic" w:hAnsi="Century Gothic"/>
          <w:spacing w:val="1"/>
          <w:w w:val="107"/>
          <w:sz w:val="24"/>
          <w:szCs w:val="24"/>
        </w:rPr>
        <w:t>о</w:t>
      </w:r>
      <w:r w:rsidRPr="005F5CE4">
        <w:rPr>
          <w:rFonts w:ascii="Century Gothic" w:hAnsi="Century Gothic"/>
          <w:spacing w:val="-2"/>
          <w:w w:val="78"/>
          <w:sz w:val="24"/>
          <w:szCs w:val="24"/>
        </w:rPr>
        <w:t>в</w:t>
      </w:r>
      <w:r w:rsidRPr="005F5CE4">
        <w:rPr>
          <w:rFonts w:ascii="Century Gothic" w:hAnsi="Century Gothic"/>
          <w:w w:val="96"/>
          <w:sz w:val="24"/>
          <w:szCs w:val="24"/>
        </w:rPr>
        <w:t>и</w:t>
      </w:r>
      <w:r w:rsidRPr="005F5CE4">
        <w:rPr>
          <w:rFonts w:ascii="Century Gothic" w:hAnsi="Century Gothic"/>
          <w:spacing w:val="-12"/>
          <w:sz w:val="24"/>
          <w:szCs w:val="24"/>
        </w:rPr>
        <w:t xml:space="preserve"> </w:t>
      </w:r>
      <w:r w:rsidRPr="005F5CE4">
        <w:rPr>
          <w:rFonts w:ascii="Century Gothic" w:hAnsi="Century Gothic"/>
          <w:spacing w:val="-1"/>
          <w:w w:val="80"/>
          <w:sz w:val="24"/>
          <w:szCs w:val="24"/>
        </w:rPr>
        <w:t>з</w:t>
      </w:r>
      <w:r w:rsidRPr="005F5CE4">
        <w:rPr>
          <w:rFonts w:ascii="Century Gothic" w:hAnsi="Century Gothic"/>
          <w:w w:val="113"/>
          <w:sz w:val="24"/>
          <w:szCs w:val="24"/>
        </w:rPr>
        <w:t>а</w:t>
      </w:r>
      <w:r w:rsidRPr="005F5CE4">
        <w:rPr>
          <w:rFonts w:ascii="Century Gothic" w:hAnsi="Century Gothic"/>
          <w:spacing w:val="-14"/>
          <w:sz w:val="24"/>
          <w:szCs w:val="24"/>
        </w:rPr>
        <w:t xml:space="preserve"> </w:t>
      </w:r>
      <w:r w:rsidRPr="005F5CE4">
        <w:rPr>
          <w:rFonts w:ascii="Century Gothic" w:hAnsi="Century Gothic"/>
          <w:spacing w:val="1"/>
          <w:w w:val="97"/>
          <w:sz w:val="24"/>
          <w:szCs w:val="24"/>
        </w:rPr>
        <w:t>д</w:t>
      </w:r>
      <w:r w:rsidRPr="005F5CE4">
        <w:rPr>
          <w:rFonts w:ascii="Century Gothic" w:hAnsi="Century Gothic"/>
          <w:spacing w:val="-1"/>
          <w:w w:val="113"/>
          <w:sz w:val="24"/>
          <w:szCs w:val="24"/>
        </w:rPr>
        <w:t>а</w:t>
      </w:r>
      <w:r w:rsidRPr="005F5CE4">
        <w:rPr>
          <w:rFonts w:ascii="Century Gothic" w:hAnsi="Century Gothic"/>
          <w:spacing w:val="-1"/>
          <w:w w:val="86"/>
          <w:sz w:val="24"/>
          <w:szCs w:val="24"/>
        </w:rPr>
        <w:t>љ</w:t>
      </w:r>
      <w:r w:rsidRPr="005F5CE4">
        <w:rPr>
          <w:rFonts w:ascii="Century Gothic" w:hAnsi="Century Gothic"/>
          <w:w w:val="96"/>
          <w:sz w:val="24"/>
          <w:szCs w:val="24"/>
        </w:rPr>
        <w:t>и</w:t>
      </w:r>
      <w:r w:rsidRPr="005F5CE4">
        <w:rPr>
          <w:rFonts w:ascii="Century Gothic" w:hAnsi="Century Gothic"/>
          <w:spacing w:val="-10"/>
          <w:sz w:val="24"/>
          <w:szCs w:val="24"/>
        </w:rPr>
        <w:t xml:space="preserve"> </w:t>
      </w:r>
      <w:r w:rsidRPr="005F5CE4">
        <w:rPr>
          <w:rFonts w:ascii="Century Gothic" w:hAnsi="Century Gothic"/>
          <w:w w:val="93"/>
          <w:sz w:val="24"/>
          <w:szCs w:val="24"/>
        </w:rPr>
        <w:t>п</w:t>
      </w:r>
      <w:r w:rsidRPr="005F5CE4">
        <w:rPr>
          <w:rFonts w:ascii="Century Gothic" w:hAnsi="Century Gothic"/>
          <w:spacing w:val="-1"/>
          <w:w w:val="89"/>
          <w:sz w:val="24"/>
          <w:szCs w:val="24"/>
        </w:rPr>
        <w:t>л</w:t>
      </w:r>
      <w:r w:rsidRPr="005F5CE4">
        <w:rPr>
          <w:rFonts w:ascii="Century Gothic" w:hAnsi="Century Gothic"/>
          <w:spacing w:val="-1"/>
          <w:w w:val="113"/>
          <w:sz w:val="24"/>
          <w:szCs w:val="24"/>
        </w:rPr>
        <w:t>а</w:t>
      </w:r>
      <w:r w:rsidRPr="005F5CE4">
        <w:rPr>
          <w:rFonts w:ascii="Century Gothic" w:hAnsi="Century Gothic"/>
          <w:w w:val="93"/>
          <w:sz w:val="24"/>
          <w:szCs w:val="24"/>
        </w:rPr>
        <w:t>н</w:t>
      </w:r>
      <w:r w:rsidRPr="005F5CE4">
        <w:rPr>
          <w:rFonts w:ascii="Century Gothic" w:hAnsi="Century Gothic"/>
          <w:w w:val="121"/>
          <w:sz w:val="24"/>
          <w:szCs w:val="24"/>
        </w:rPr>
        <w:t>с</w:t>
      </w:r>
      <w:r w:rsidRPr="005F5CE4">
        <w:rPr>
          <w:rFonts w:ascii="Century Gothic" w:hAnsi="Century Gothic"/>
          <w:spacing w:val="-1"/>
          <w:w w:val="84"/>
          <w:sz w:val="24"/>
          <w:szCs w:val="24"/>
        </w:rPr>
        <w:t>к</w:t>
      </w:r>
      <w:r w:rsidRPr="005F5CE4">
        <w:rPr>
          <w:rFonts w:ascii="Century Gothic" w:hAnsi="Century Gothic"/>
          <w:w w:val="96"/>
          <w:sz w:val="24"/>
          <w:szCs w:val="24"/>
        </w:rPr>
        <w:t>и</w:t>
      </w:r>
      <w:r w:rsidRPr="005F5CE4">
        <w:rPr>
          <w:rFonts w:ascii="Century Gothic" w:hAnsi="Century Gothic"/>
          <w:spacing w:val="-12"/>
          <w:sz w:val="24"/>
          <w:szCs w:val="24"/>
        </w:rPr>
        <w:t xml:space="preserve"> </w:t>
      </w:r>
      <w:r w:rsidRPr="005F5CE4">
        <w:rPr>
          <w:rFonts w:ascii="Century Gothic" w:hAnsi="Century Gothic"/>
          <w:spacing w:val="-1"/>
          <w:w w:val="109"/>
          <w:sz w:val="24"/>
          <w:szCs w:val="24"/>
        </w:rPr>
        <w:t>р</w:t>
      </w:r>
      <w:r w:rsidRPr="005F5CE4">
        <w:rPr>
          <w:rFonts w:ascii="Century Gothic" w:hAnsi="Century Gothic"/>
          <w:spacing w:val="-1"/>
          <w:w w:val="113"/>
          <w:sz w:val="24"/>
          <w:szCs w:val="24"/>
        </w:rPr>
        <w:t>а</w:t>
      </w:r>
      <w:r w:rsidRPr="005F5CE4">
        <w:rPr>
          <w:rFonts w:ascii="Century Gothic" w:hAnsi="Century Gothic"/>
          <w:spacing w:val="1"/>
          <w:w w:val="80"/>
          <w:sz w:val="24"/>
          <w:szCs w:val="24"/>
        </w:rPr>
        <w:t>з</w:t>
      </w:r>
      <w:r w:rsidRPr="005F5CE4">
        <w:rPr>
          <w:rFonts w:ascii="Century Gothic" w:hAnsi="Century Gothic"/>
          <w:spacing w:val="-2"/>
          <w:w w:val="78"/>
          <w:sz w:val="24"/>
          <w:szCs w:val="24"/>
        </w:rPr>
        <w:t>в</w:t>
      </w:r>
      <w:r w:rsidRPr="005F5CE4">
        <w:rPr>
          <w:rFonts w:ascii="Century Gothic" w:hAnsi="Century Gothic"/>
          <w:spacing w:val="1"/>
          <w:w w:val="107"/>
          <w:sz w:val="24"/>
          <w:szCs w:val="24"/>
        </w:rPr>
        <w:t>о</w:t>
      </w:r>
      <w:r w:rsidRPr="005F5CE4">
        <w:rPr>
          <w:rFonts w:ascii="Century Gothic" w:hAnsi="Century Gothic"/>
          <w:w w:val="59"/>
          <w:sz w:val="24"/>
          <w:szCs w:val="24"/>
        </w:rPr>
        <w:t>ј</w:t>
      </w:r>
      <w:r w:rsidRPr="005F5CE4">
        <w:rPr>
          <w:rFonts w:ascii="Century Gothic" w:hAnsi="Century Gothic"/>
          <w:spacing w:val="-11"/>
          <w:sz w:val="24"/>
          <w:szCs w:val="24"/>
        </w:rPr>
        <w:t xml:space="preserve">, </w:t>
      </w:r>
      <w:r w:rsidRPr="005F5CE4">
        <w:rPr>
          <w:rFonts w:ascii="Century Gothic" w:hAnsi="Century Gothic"/>
          <w:sz w:val="24"/>
          <w:szCs w:val="24"/>
        </w:rPr>
        <w:t xml:space="preserve">унапређење и стварање основа за коришћење обновљивих извора енергије. Планско решење засновано је на поставкама и смерницама из стратешких докумената </w:t>
      </w:r>
      <w:proofErr w:type="gramStart"/>
      <w:r w:rsidRPr="005F5CE4">
        <w:rPr>
          <w:rFonts w:ascii="Century Gothic" w:hAnsi="Century Gothic"/>
          <w:sz w:val="24"/>
          <w:szCs w:val="24"/>
        </w:rPr>
        <w:t xml:space="preserve">вишег </w:t>
      </w:r>
      <w:r w:rsidRPr="005F5CE4">
        <w:rPr>
          <w:rFonts w:ascii="Century Gothic" w:hAnsi="Century Gothic"/>
          <w:spacing w:val="-37"/>
          <w:sz w:val="24"/>
          <w:szCs w:val="24"/>
        </w:rPr>
        <w:t xml:space="preserve"> </w:t>
      </w:r>
      <w:r w:rsidRPr="005F5CE4">
        <w:rPr>
          <w:rFonts w:ascii="Century Gothic" w:hAnsi="Century Gothic"/>
          <w:sz w:val="24"/>
          <w:szCs w:val="24"/>
        </w:rPr>
        <w:t>реда</w:t>
      </w:r>
      <w:proofErr w:type="gramEnd"/>
      <w:r w:rsidRPr="005F5CE4">
        <w:rPr>
          <w:rFonts w:ascii="Century Gothic" w:hAnsi="Century Gothic"/>
          <w:sz w:val="24"/>
          <w:szCs w:val="24"/>
        </w:rPr>
        <w:t>, те су општи циљеви израде Плана:</w:t>
      </w:r>
    </w:p>
    <w:p w:rsidR="00E330C2" w:rsidRPr="005F5CE4" w:rsidRDefault="00E330C2" w:rsidP="00E330C2">
      <w:pPr>
        <w:ind w:firstLine="567"/>
        <w:jc w:val="both"/>
        <w:rPr>
          <w:rFonts w:ascii="Century Gothic" w:hAnsi="Century Gothic"/>
          <w:sz w:val="24"/>
          <w:szCs w:val="24"/>
        </w:rPr>
      </w:pPr>
      <w:r w:rsidRPr="005F5CE4">
        <w:rPr>
          <w:rFonts w:ascii="Century Gothic" w:hAnsi="Century Gothic"/>
          <w:sz w:val="24"/>
          <w:szCs w:val="24"/>
        </w:rPr>
        <w:t xml:space="preserve">1) </w:t>
      </w:r>
      <w:proofErr w:type="gramStart"/>
      <w:r w:rsidRPr="005F5CE4">
        <w:rPr>
          <w:rFonts w:ascii="Century Gothic" w:hAnsi="Century Gothic"/>
          <w:sz w:val="24"/>
          <w:szCs w:val="24"/>
        </w:rPr>
        <w:t>детаљно</w:t>
      </w:r>
      <w:proofErr w:type="gramEnd"/>
      <w:r w:rsidRPr="005F5CE4">
        <w:rPr>
          <w:rFonts w:ascii="Century Gothic" w:hAnsi="Century Gothic"/>
          <w:spacing w:val="-16"/>
          <w:sz w:val="24"/>
          <w:szCs w:val="24"/>
        </w:rPr>
        <w:t xml:space="preserve"> </w:t>
      </w:r>
      <w:r w:rsidRPr="005F5CE4">
        <w:rPr>
          <w:rFonts w:ascii="Century Gothic" w:hAnsi="Century Gothic"/>
          <w:sz w:val="24"/>
          <w:szCs w:val="24"/>
        </w:rPr>
        <w:t>дефинисати</w:t>
      </w:r>
      <w:r w:rsidRPr="005F5CE4">
        <w:rPr>
          <w:rFonts w:ascii="Century Gothic" w:hAnsi="Century Gothic"/>
          <w:spacing w:val="-17"/>
          <w:sz w:val="24"/>
          <w:szCs w:val="24"/>
        </w:rPr>
        <w:t xml:space="preserve"> </w:t>
      </w:r>
      <w:r w:rsidRPr="005F5CE4">
        <w:rPr>
          <w:rFonts w:ascii="Century Gothic" w:hAnsi="Century Gothic"/>
          <w:sz w:val="24"/>
          <w:szCs w:val="24"/>
        </w:rPr>
        <w:t>намену</w:t>
      </w:r>
      <w:r w:rsidRPr="005F5CE4">
        <w:rPr>
          <w:rFonts w:ascii="Century Gothic" w:hAnsi="Century Gothic"/>
          <w:spacing w:val="-22"/>
          <w:sz w:val="24"/>
          <w:szCs w:val="24"/>
        </w:rPr>
        <w:t xml:space="preserve"> </w:t>
      </w:r>
      <w:r w:rsidRPr="005F5CE4">
        <w:rPr>
          <w:rFonts w:ascii="Century Gothic" w:hAnsi="Century Gothic"/>
          <w:sz w:val="24"/>
          <w:szCs w:val="24"/>
        </w:rPr>
        <w:t>грађевинског</w:t>
      </w:r>
      <w:r w:rsidRPr="005F5CE4">
        <w:rPr>
          <w:rFonts w:ascii="Century Gothic" w:hAnsi="Century Gothic"/>
          <w:spacing w:val="-18"/>
          <w:sz w:val="24"/>
          <w:szCs w:val="24"/>
        </w:rPr>
        <w:t xml:space="preserve"> </w:t>
      </w:r>
      <w:r w:rsidRPr="005F5CE4">
        <w:rPr>
          <w:rFonts w:ascii="Century Gothic" w:hAnsi="Century Gothic"/>
          <w:sz w:val="24"/>
          <w:szCs w:val="24"/>
        </w:rPr>
        <w:t>земљишта,</w:t>
      </w:r>
      <w:r w:rsidRPr="005F5CE4">
        <w:rPr>
          <w:rFonts w:ascii="Century Gothic" w:hAnsi="Century Gothic"/>
          <w:spacing w:val="-18"/>
          <w:sz w:val="24"/>
          <w:szCs w:val="24"/>
        </w:rPr>
        <w:t xml:space="preserve"> </w:t>
      </w:r>
      <w:r w:rsidRPr="005F5CE4">
        <w:rPr>
          <w:rFonts w:ascii="Century Gothic" w:hAnsi="Century Gothic"/>
          <w:sz w:val="24"/>
          <w:szCs w:val="24"/>
        </w:rPr>
        <w:t>тип,</w:t>
      </w:r>
      <w:r w:rsidRPr="005F5CE4">
        <w:rPr>
          <w:rFonts w:ascii="Century Gothic" w:hAnsi="Century Gothic"/>
          <w:spacing w:val="-22"/>
          <w:sz w:val="24"/>
          <w:szCs w:val="24"/>
        </w:rPr>
        <w:t xml:space="preserve"> </w:t>
      </w:r>
      <w:r w:rsidRPr="005F5CE4">
        <w:rPr>
          <w:rFonts w:ascii="Century Gothic" w:hAnsi="Century Gothic"/>
          <w:sz w:val="24"/>
          <w:szCs w:val="24"/>
        </w:rPr>
        <w:t>намену и капацитете објеката чија се изградња планира и урбанистичке параметре за</w:t>
      </w:r>
      <w:r w:rsidRPr="005F5CE4">
        <w:rPr>
          <w:rFonts w:ascii="Century Gothic" w:hAnsi="Century Gothic"/>
          <w:spacing w:val="-37"/>
          <w:sz w:val="24"/>
          <w:szCs w:val="24"/>
        </w:rPr>
        <w:t xml:space="preserve"> </w:t>
      </w:r>
      <w:r w:rsidRPr="005F5CE4">
        <w:rPr>
          <w:rFonts w:ascii="Century Gothic" w:hAnsi="Century Gothic"/>
          <w:sz w:val="24"/>
          <w:szCs w:val="24"/>
        </w:rPr>
        <w:t>изградњу;</w:t>
      </w:r>
    </w:p>
    <w:p w:rsidR="00E330C2" w:rsidRPr="005F5CE4" w:rsidRDefault="00E330C2" w:rsidP="00E330C2">
      <w:pPr>
        <w:ind w:firstLine="567"/>
        <w:jc w:val="both"/>
        <w:rPr>
          <w:rFonts w:ascii="Century Gothic" w:hAnsi="Century Gothic"/>
          <w:sz w:val="24"/>
          <w:szCs w:val="24"/>
        </w:rPr>
      </w:pPr>
      <w:r w:rsidRPr="005F5CE4">
        <w:rPr>
          <w:rFonts w:ascii="Century Gothic" w:hAnsi="Century Gothic"/>
          <w:sz w:val="24"/>
          <w:szCs w:val="24"/>
        </w:rPr>
        <w:t xml:space="preserve">2) </w:t>
      </w:r>
      <w:proofErr w:type="gramStart"/>
      <w:r w:rsidRPr="005F5CE4">
        <w:rPr>
          <w:rFonts w:ascii="Century Gothic" w:hAnsi="Century Gothic"/>
          <w:sz w:val="24"/>
          <w:szCs w:val="24"/>
        </w:rPr>
        <w:t>дефинисати</w:t>
      </w:r>
      <w:proofErr w:type="gramEnd"/>
      <w:r w:rsidRPr="005F5CE4">
        <w:rPr>
          <w:rFonts w:ascii="Century Gothic" w:hAnsi="Century Gothic"/>
          <w:sz w:val="24"/>
          <w:szCs w:val="24"/>
        </w:rPr>
        <w:t xml:space="preserve"> систем преноса и начина прикључења соларне електране на електроенергетски систем Србије;</w:t>
      </w:r>
    </w:p>
    <w:p w:rsidR="00E330C2" w:rsidRPr="005F5CE4" w:rsidRDefault="00E330C2" w:rsidP="00E330C2">
      <w:pPr>
        <w:ind w:firstLine="567"/>
        <w:jc w:val="both"/>
        <w:rPr>
          <w:rFonts w:ascii="Century Gothic" w:hAnsi="Century Gothic"/>
          <w:sz w:val="24"/>
          <w:szCs w:val="24"/>
        </w:rPr>
      </w:pPr>
      <w:r w:rsidRPr="005F5CE4">
        <w:rPr>
          <w:rFonts w:ascii="Century Gothic" w:hAnsi="Century Gothic"/>
          <w:sz w:val="24"/>
          <w:szCs w:val="24"/>
        </w:rPr>
        <w:t xml:space="preserve">3) </w:t>
      </w:r>
      <w:proofErr w:type="gramStart"/>
      <w:r w:rsidRPr="005F5CE4">
        <w:rPr>
          <w:rFonts w:ascii="Century Gothic" w:hAnsi="Century Gothic"/>
          <w:w w:val="121"/>
          <w:sz w:val="24"/>
          <w:szCs w:val="24"/>
        </w:rPr>
        <w:t>с</w:t>
      </w:r>
      <w:r w:rsidRPr="005F5CE4">
        <w:rPr>
          <w:rFonts w:ascii="Century Gothic" w:hAnsi="Century Gothic"/>
          <w:spacing w:val="-1"/>
          <w:w w:val="113"/>
          <w:sz w:val="24"/>
          <w:szCs w:val="24"/>
        </w:rPr>
        <w:t>а</w:t>
      </w:r>
      <w:r w:rsidRPr="005F5CE4">
        <w:rPr>
          <w:rFonts w:ascii="Century Gothic" w:hAnsi="Century Gothic"/>
          <w:spacing w:val="-1"/>
          <w:w w:val="76"/>
          <w:sz w:val="24"/>
          <w:szCs w:val="24"/>
        </w:rPr>
        <w:t>г</w:t>
      </w:r>
      <w:r w:rsidRPr="005F5CE4">
        <w:rPr>
          <w:rFonts w:ascii="Century Gothic" w:hAnsi="Century Gothic"/>
          <w:spacing w:val="-1"/>
          <w:w w:val="89"/>
          <w:sz w:val="24"/>
          <w:szCs w:val="24"/>
        </w:rPr>
        <w:t>л</w:t>
      </w:r>
      <w:r w:rsidRPr="005F5CE4">
        <w:rPr>
          <w:rFonts w:ascii="Century Gothic" w:hAnsi="Century Gothic"/>
          <w:w w:val="109"/>
          <w:sz w:val="24"/>
          <w:szCs w:val="24"/>
        </w:rPr>
        <w:t>е</w:t>
      </w:r>
      <w:r w:rsidRPr="005F5CE4">
        <w:rPr>
          <w:rFonts w:ascii="Century Gothic" w:hAnsi="Century Gothic"/>
          <w:spacing w:val="1"/>
          <w:w w:val="97"/>
          <w:sz w:val="24"/>
          <w:szCs w:val="24"/>
        </w:rPr>
        <w:t>д</w:t>
      </w:r>
      <w:r w:rsidRPr="005F5CE4">
        <w:rPr>
          <w:rFonts w:ascii="Century Gothic" w:hAnsi="Century Gothic"/>
          <w:spacing w:val="-1"/>
          <w:w w:val="113"/>
          <w:sz w:val="24"/>
          <w:szCs w:val="24"/>
        </w:rPr>
        <w:t>а</w:t>
      </w:r>
      <w:r w:rsidRPr="005F5CE4">
        <w:rPr>
          <w:rFonts w:ascii="Century Gothic" w:hAnsi="Century Gothic"/>
          <w:spacing w:val="-1"/>
          <w:w w:val="77"/>
          <w:sz w:val="24"/>
          <w:szCs w:val="24"/>
        </w:rPr>
        <w:t>т</w:t>
      </w:r>
      <w:r w:rsidRPr="005F5CE4">
        <w:rPr>
          <w:rFonts w:ascii="Century Gothic" w:hAnsi="Century Gothic"/>
          <w:w w:val="96"/>
          <w:sz w:val="24"/>
          <w:szCs w:val="24"/>
        </w:rPr>
        <w:t>и</w:t>
      </w:r>
      <w:proofErr w:type="gramEnd"/>
      <w:r w:rsidRPr="005F5CE4">
        <w:rPr>
          <w:rFonts w:ascii="Century Gothic" w:hAnsi="Century Gothic"/>
          <w:sz w:val="24"/>
          <w:szCs w:val="24"/>
        </w:rPr>
        <w:t xml:space="preserve"> </w:t>
      </w:r>
      <w:r w:rsidRPr="005F5CE4">
        <w:rPr>
          <w:rFonts w:ascii="Century Gothic" w:hAnsi="Century Gothic"/>
          <w:w w:val="121"/>
          <w:sz w:val="24"/>
          <w:szCs w:val="24"/>
        </w:rPr>
        <w:t>с</w:t>
      </w:r>
      <w:r w:rsidRPr="005F5CE4">
        <w:rPr>
          <w:rFonts w:ascii="Century Gothic" w:hAnsi="Century Gothic"/>
          <w:spacing w:val="-1"/>
          <w:w w:val="77"/>
          <w:sz w:val="24"/>
          <w:szCs w:val="24"/>
        </w:rPr>
        <w:t>т</w:t>
      </w:r>
      <w:r w:rsidRPr="005F5CE4">
        <w:rPr>
          <w:rFonts w:ascii="Century Gothic" w:hAnsi="Century Gothic"/>
          <w:spacing w:val="1"/>
          <w:w w:val="113"/>
          <w:sz w:val="24"/>
          <w:szCs w:val="24"/>
        </w:rPr>
        <w:t>а</w:t>
      </w:r>
      <w:r w:rsidRPr="005F5CE4">
        <w:rPr>
          <w:rFonts w:ascii="Century Gothic" w:hAnsi="Century Gothic"/>
          <w:spacing w:val="-2"/>
          <w:w w:val="92"/>
          <w:sz w:val="24"/>
          <w:szCs w:val="24"/>
        </w:rPr>
        <w:t>њ</w:t>
      </w:r>
      <w:r w:rsidRPr="005F5CE4">
        <w:rPr>
          <w:rFonts w:ascii="Century Gothic" w:hAnsi="Century Gothic"/>
          <w:w w:val="109"/>
          <w:sz w:val="24"/>
          <w:szCs w:val="24"/>
        </w:rPr>
        <w:t>е</w:t>
      </w:r>
      <w:r w:rsidRPr="005F5CE4">
        <w:rPr>
          <w:rFonts w:ascii="Century Gothic" w:hAnsi="Century Gothic"/>
          <w:sz w:val="24"/>
          <w:szCs w:val="24"/>
        </w:rPr>
        <w:t xml:space="preserve"> </w:t>
      </w:r>
      <w:r w:rsidRPr="005F5CE4">
        <w:rPr>
          <w:rFonts w:ascii="Century Gothic" w:hAnsi="Century Gothic"/>
          <w:w w:val="93"/>
          <w:sz w:val="24"/>
          <w:szCs w:val="24"/>
        </w:rPr>
        <w:t>п</w:t>
      </w:r>
      <w:r w:rsidRPr="005F5CE4">
        <w:rPr>
          <w:rFonts w:ascii="Century Gothic" w:hAnsi="Century Gothic"/>
          <w:spacing w:val="1"/>
          <w:w w:val="107"/>
          <w:sz w:val="24"/>
          <w:szCs w:val="24"/>
        </w:rPr>
        <w:t>о</w:t>
      </w:r>
      <w:r w:rsidRPr="005F5CE4">
        <w:rPr>
          <w:rFonts w:ascii="Century Gothic" w:hAnsi="Century Gothic"/>
          <w:w w:val="121"/>
          <w:sz w:val="24"/>
          <w:szCs w:val="24"/>
        </w:rPr>
        <w:t>с</w:t>
      </w:r>
      <w:r w:rsidRPr="005F5CE4">
        <w:rPr>
          <w:rFonts w:ascii="Century Gothic" w:hAnsi="Century Gothic"/>
          <w:spacing w:val="-1"/>
          <w:w w:val="77"/>
          <w:sz w:val="24"/>
          <w:szCs w:val="24"/>
        </w:rPr>
        <w:t>т</w:t>
      </w:r>
      <w:r w:rsidRPr="005F5CE4">
        <w:rPr>
          <w:rFonts w:ascii="Century Gothic" w:hAnsi="Century Gothic"/>
          <w:spacing w:val="-2"/>
          <w:w w:val="107"/>
          <w:sz w:val="24"/>
          <w:szCs w:val="24"/>
        </w:rPr>
        <w:t>о</w:t>
      </w:r>
      <w:r w:rsidRPr="005F5CE4">
        <w:rPr>
          <w:rFonts w:ascii="Century Gothic" w:hAnsi="Century Gothic"/>
          <w:spacing w:val="1"/>
          <w:w w:val="59"/>
          <w:sz w:val="24"/>
          <w:szCs w:val="24"/>
        </w:rPr>
        <w:t>ј</w:t>
      </w:r>
      <w:r w:rsidRPr="005F5CE4">
        <w:rPr>
          <w:rFonts w:ascii="Century Gothic" w:hAnsi="Century Gothic"/>
          <w:w w:val="109"/>
          <w:sz w:val="24"/>
          <w:szCs w:val="24"/>
        </w:rPr>
        <w:t>е</w:t>
      </w:r>
      <w:r w:rsidRPr="005F5CE4">
        <w:rPr>
          <w:rFonts w:ascii="Century Gothic" w:hAnsi="Century Gothic"/>
          <w:w w:val="99"/>
          <w:sz w:val="24"/>
          <w:szCs w:val="24"/>
        </w:rPr>
        <w:t>ћ</w:t>
      </w:r>
      <w:r w:rsidRPr="005F5CE4">
        <w:rPr>
          <w:rFonts w:ascii="Century Gothic" w:hAnsi="Century Gothic"/>
          <w:w w:val="109"/>
          <w:sz w:val="24"/>
          <w:szCs w:val="24"/>
        </w:rPr>
        <w:t xml:space="preserve">е </w:t>
      </w:r>
      <w:r w:rsidRPr="005F5CE4">
        <w:rPr>
          <w:rFonts w:ascii="Century Gothic" w:hAnsi="Century Gothic"/>
          <w:sz w:val="24"/>
          <w:szCs w:val="24"/>
        </w:rPr>
        <w:t>комуналне инфраструктуре, дефинисати прикључења на исту; дефинисати капацитете планиране комуналне инфраструктуре неопходне за правилно функционисање објеката;</w:t>
      </w:r>
    </w:p>
    <w:p w:rsidR="00E330C2" w:rsidRPr="005F5CE4" w:rsidRDefault="00E330C2" w:rsidP="00E330C2">
      <w:pPr>
        <w:ind w:firstLine="567"/>
        <w:jc w:val="both"/>
        <w:rPr>
          <w:rFonts w:ascii="Century Gothic" w:hAnsi="Century Gothic"/>
          <w:sz w:val="24"/>
          <w:szCs w:val="24"/>
        </w:rPr>
      </w:pPr>
      <w:r w:rsidRPr="005F5CE4">
        <w:rPr>
          <w:rFonts w:ascii="Century Gothic" w:hAnsi="Century Gothic"/>
          <w:sz w:val="24"/>
          <w:szCs w:val="24"/>
        </w:rPr>
        <w:t xml:space="preserve">4) </w:t>
      </w:r>
      <w:proofErr w:type="gramStart"/>
      <w:r w:rsidRPr="005F5CE4">
        <w:rPr>
          <w:rFonts w:ascii="Century Gothic" w:hAnsi="Century Gothic"/>
          <w:sz w:val="24"/>
          <w:szCs w:val="24"/>
        </w:rPr>
        <w:t>р</w:t>
      </w:r>
      <w:r>
        <w:rPr>
          <w:rFonts w:ascii="Century Gothic" w:hAnsi="Century Gothic"/>
          <w:sz w:val="24"/>
          <w:szCs w:val="24"/>
        </w:rPr>
        <w:t>еализација</w:t>
      </w:r>
      <w:proofErr w:type="gramEnd"/>
      <w:r w:rsidRPr="005F5CE4">
        <w:rPr>
          <w:rFonts w:ascii="Century Gothic" w:hAnsi="Century Gothic"/>
          <w:sz w:val="24"/>
          <w:szCs w:val="24"/>
        </w:rPr>
        <w:t xml:space="preserve"> планског решења ради успостављања склада и равнотеже коришћења простора што ће допринети унапређењу, заштити и очувању животне средине и</w:t>
      </w:r>
    </w:p>
    <w:p w:rsidR="00E330C2" w:rsidRPr="005F5CE4" w:rsidRDefault="00E330C2" w:rsidP="00E330C2">
      <w:pPr>
        <w:ind w:firstLine="567"/>
        <w:jc w:val="both"/>
        <w:rPr>
          <w:rFonts w:ascii="Century Gothic" w:hAnsi="Century Gothic"/>
          <w:sz w:val="24"/>
          <w:szCs w:val="24"/>
        </w:rPr>
      </w:pPr>
      <w:r w:rsidRPr="005F5CE4">
        <w:rPr>
          <w:rFonts w:ascii="Century Gothic" w:hAnsi="Century Gothic"/>
          <w:sz w:val="24"/>
          <w:szCs w:val="24"/>
        </w:rPr>
        <w:t xml:space="preserve">5) </w:t>
      </w:r>
      <w:proofErr w:type="gramStart"/>
      <w:r w:rsidRPr="005F5CE4">
        <w:rPr>
          <w:rFonts w:ascii="Century Gothic" w:hAnsi="Century Gothic"/>
          <w:spacing w:val="1"/>
          <w:w w:val="97"/>
          <w:sz w:val="24"/>
          <w:szCs w:val="24"/>
        </w:rPr>
        <w:t>д</w:t>
      </w:r>
      <w:r w:rsidRPr="005F5CE4">
        <w:rPr>
          <w:rFonts w:ascii="Century Gothic" w:hAnsi="Century Gothic"/>
          <w:w w:val="109"/>
          <w:sz w:val="24"/>
          <w:szCs w:val="24"/>
        </w:rPr>
        <w:t>е</w:t>
      </w:r>
      <w:r w:rsidRPr="005F5CE4">
        <w:rPr>
          <w:rFonts w:ascii="Century Gothic" w:hAnsi="Century Gothic"/>
          <w:spacing w:val="-1"/>
          <w:w w:val="128"/>
          <w:sz w:val="24"/>
          <w:szCs w:val="24"/>
        </w:rPr>
        <w:t>ф</w:t>
      </w:r>
      <w:r w:rsidRPr="005F5CE4">
        <w:rPr>
          <w:rFonts w:ascii="Century Gothic" w:hAnsi="Century Gothic"/>
          <w:w w:val="96"/>
          <w:sz w:val="24"/>
          <w:szCs w:val="24"/>
        </w:rPr>
        <w:t>и</w:t>
      </w:r>
      <w:r w:rsidRPr="005F5CE4">
        <w:rPr>
          <w:rFonts w:ascii="Century Gothic" w:hAnsi="Century Gothic"/>
          <w:w w:val="93"/>
          <w:sz w:val="24"/>
          <w:szCs w:val="24"/>
        </w:rPr>
        <w:t>н</w:t>
      </w:r>
      <w:r w:rsidRPr="005F5CE4">
        <w:rPr>
          <w:rFonts w:ascii="Century Gothic" w:hAnsi="Century Gothic"/>
          <w:w w:val="96"/>
          <w:sz w:val="24"/>
          <w:szCs w:val="24"/>
        </w:rPr>
        <w:t>и</w:t>
      </w:r>
      <w:r w:rsidRPr="005F5CE4">
        <w:rPr>
          <w:rFonts w:ascii="Century Gothic" w:hAnsi="Century Gothic"/>
          <w:w w:val="121"/>
          <w:sz w:val="24"/>
          <w:szCs w:val="24"/>
        </w:rPr>
        <w:t>с</w:t>
      </w:r>
      <w:r w:rsidRPr="005F5CE4">
        <w:rPr>
          <w:rFonts w:ascii="Century Gothic" w:hAnsi="Century Gothic"/>
          <w:spacing w:val="-1"/>
          <w:w w:val="113"/>
          <w:sz w:val="24"/>
          <w:szCs w:val="24"/>
        </w:rPr>
        <w:t>а</w:t>
      </w:r>
      <w:r w:rsidRPr="005F5CE4">
        <w:rPr>
          <w:rFonts w:ascii="Century Gothic" w:hAnsi="Century Gothic"/>
          <w:spacing w:val="-1"/>
          <w:w w:val="77"/>
          <w:sz w:val="24"/>
          <w:szCs w:val="24"/>
        </w:rPr>
        <w:t>т</w:t>
      </w:r>
      <w:r w:rsidRPr="005F5CE4">
        <w:rPr>
          <w:rFonts w:ascii="Century Gothic" w:hAnsi="Century Gothic"/>
          <w:w w:val="96"/>
          <w:sz w:val="24"/>
          <w:szCs w:val="24"/>
        </w:rPr>
        <w:t>и</w:t>
      </w:r>
      <w:proofErr w:type="gramEnd"/>
      <w:r w:rsidRPr="005F5CE4">
        <w:rPr>
          <w:rFonts w:ascii="Century Gothic" w:hAnsi="Century Gothic"/>
          <w:spacing w:val="5"/>
          <w:sz w:val="24"/>
          <w:szCs w:val="24"/>
        </w:rPr>
        <w:t xml:space="preserve"> </w:t>
      </w:r>
      <w:r w:rsidRPr="005F5CE4">
        <w:rPr>
          <w:rFonts w:ascii="Century Gothic" w:hAnsi="Century Gothic"/>
          <w:spacing w:val="-3"/>
          <w:w w:val="126"/>
          <w:sz w:val="24"/>
          <w:szCs w:val="24"/>
        </w:rPr>
        <w:t>м</w:t>
      </w:r>
      <w:r w:rsidRPr="005F5CE4">
        <w:rPr>
          <w:rFonts w:ascii="Century Gothic" w:hAnsi="Century Gothic"/>
          <w:w w:val="109"/>
          <w:sz w:val="24"/>
          <w:szCs w:val="24"/>
        </w:rPr>
        <w:t>е</w:t>
      </w:r>
      <w:r w:rsidRPr="005F5CE4">
        <w:rPr>
          <w:rFonts w:ascii="Century Gothic" w:hAnsi="Century Gothic"/>
          <w:spacing w:val="-1"/>
          <w:w w:val="109"/>
          <w:sz w:val="24"/>
          <w:szCs w:val="24"/>
        </w:rPr>
        <w:t>р</w:t>
      </w:r>
      <w:r w:rsidRPr="005F5CE4">
        <w:rPr>
          <w:rFonts w:ascii="Century Gothic" w:hAnsi="Century Gothic"/>
          <w:w w:val="109"/>
          <w:sz w:val="24"/>
          <w:szCs w:val="24"/>
        </w:rPr>
        <w:t>е</w:t>
      </w:r>
      <w:r w:rsidRPr="005F5CE4">
        <w:rPr>
          <w:rFonts w:ascii="Century Gothic" w:hAnsi="Century Gothic"/>
          <w:spacing w:val="4"/>
          <w:sz w:val="24"/>
          <w:szCs w:val="24"/>
        </w:rPr>
        <w:t xml:space="preserve"> </w:t>
      </w:r>
      <w:r w:rsidRPr="005F5CE4">
        <w:rPr>
          <w:rFonts w:ascii="Century Gothic" w:hAnsi="Century Gothic"/>
          <w:spacing w:val="-1"/>
          <w:w w:val="84"/>
          <w:sz w:val="24"/>
          <w:szCs w:val="24"/>
        </w:rPr>
        <w:t>к</w:t>
      </w:r>
      <w:r w:rsidRPr="005F5CE4">
        <w:rPr>
          <w:rFonts w:ascii="Century Gothic" w:hAnsi="Century Gothic"/>
          <w:spacing w:val="1"/>
          <w:w w:val="107"/>
          <w:sz w:val="24"/>
          <w:szCs w:val="24"/>
        </w:rPr>
        <w:t>о</w:t>
      </w:r>
      <w:r w:rsidRPr="005F5CE4">
        <w:rPr>
          <w:rFonts w:ascii="Century Gothic" w:hAnsi="Century Gothic"/>
          <w:spacing w:val="-1"/>
          <w:w w:val="59"/>
          <w:sz w:val="24"/>
          <w:szCs w:val="24"/>
        </w:rPr>
        <w:t>ј</w:t>
      </w:r>
      <w:r w:rsidRPr="005F5CE4">
        <w:rPr>
          <w:rFonts w:ascii="Century Gothic" w:hAnsi="Century Gothic"/>
          <w:w w:val="96"/>
          <w:sz w:val="24"/>
          <w:szCs w:val="24"/>
        </w:rPr>
        <w:t>и</w:t>
      </w:r>
      <w:r w:rsidRPr="005F5CE4">
        <w:rPr>
          <w:rFonts w:ascii="Century Gothic" w:hAnsi="Century Gothic"/>
          <w:spacing w:val="-3"/>
          <w:w w:val="126"/>
          <w:sz w:val="24"/>
          <w:szCs w:val="24"/>
        </w:rPr>
        <w:t>м</w:t>
      </w:r>
      <w:r w:rsidRPr="005F5CE4">
        <w:rPr>
          <w:rFonts w:ascii="Century Gothic" w:hAnsi="Century Gothic"/>
          <w:w w:val="113"/>
          <w:sz w:val="24"/>
          <w:szCs w:val="24"/>
        </w:rPr>
        <w:t>а</w:t>
      </w:r>
      <w:r w:rsidRPr="005F5CE4">
        <w:rPr>
          <w:rFonts w:ascii="Century Gothic" w:hAnsi="Century Gothic"/>
          <w:spacing w:val="3"/>
          <w:sz w:val="24"/>
          <w:szCs w:val="24"/>
        </w:rPr>
        <w:t xml:space="preserve"> </w:t>
      </w:r>
      <w:r w:rsidRPr="005F5CE4">
        <w:rPr>
          <w:rFonts w:ascii="Century Gothic" w:hAnsi="Century Gothic"/>
          <w:w w:val="121"/>
          <w:sz w:val="24"/>
          <w:szCs w:val="24"/>
        </w:rPr>
        <w:t>с</w:t>
      </w:r>
      <w:r w:rsidRPr="005F5CE4">
        <w:rPr>
          <w:rFonts w:ascii="Century Gothic" w:hAnsi="Century Gothic"/>
          <w:w w:val="109"/>
          <w:sz w:val="24"/>
          <w:szCs w:val="24"/>
        </w:rPr>
        <w:t>е</w:t>
      </w:r>
      <w:r w:rsidRPr="005F5CE4">
        <w:rPr>
          <w:rFonts w:ascii="Century Gothic" w:hAnsi="Century Gothic"/>
          <w:spacing w:val="4"/>
          <w:sz w:val="24"/>
          <w:szCs w:val="24"/>
        </w:rPr>
        <w:t xml:space="preserve"> </w:t>
      </w:r>
      <w:r w:rsidRPr="005F5CE4">
        <w:rPr>
          <w:rFonts w:ascii="Century Gothic" w:hAnsi="Century Gothic"/>
          <w:spacing w:val="1"/>
          <w:w w:val="107"/>
          <w:sz w:val="24"/>
          <w:szCs w:val="24"/>
        </w:rPr>
        <w:t>ш</w:t>
      </w:r>
      <w:r w:rsidRPr="005F5CE4">
        <w:rPr>
          <w:rFonts w:ascii="Century Gothic" w:hAnsi="Century Gothic"/>
          <w:spacing w:val="-1"/>
          <w:w w:val="77"/>
          <w:sz w:val="24"/>
          <w:szCs w:val="24"/>
        </w:rPr>
        <w:t>т</w:t>
      </w:r>
      <w:r w:rsidRPr="005F5CE4">
        <w:rPr>
          <w:rFonts w:ascii="Century Gothic" w:hAnsi="Century Gothic"/>
          <w:w w:val="96"/>
          <w:sz w:val="24"/>
          <w:szCs w:val="24"/>
        </w:rPr>
        <w:t>и</w:t>
      </w:r>
      <w:r w:rsidRPr="005F5CE4">
        <w:rPr>
          <w:rFonts w:ascii="Century Gothic" w:hAnsi="Century Gothic"/>
          <w:spacing w:val="-1"/>
          <w:w w:val="77"/>
          <w:sz w:val="24"/>
          <w:szCs w:val="24"/>
        </w:rPr>
        <w:t>т</w:t>
      </w:r>
      <w:r w:rsidRPr="005F5CE4">
        <w:rPr>
          <w:rFonts w:ascii="Century Gothic" w:hAnsi="Century Gothic"/>
          <w:w w:val="96"/>
          <w:sz w:val="24"/>
          <w:szCs w:val="24"/>
        </w:rPr>
        <w:t>и</w:t>
      </w:r>
      <w:r w:rsidRPr="005F5CE4">
        <w:rPr>
          <w:rFonts w:ascii="Century Gothic" w:hAnsi="Century Gothic"/>
          <w:spacing w:val="2"/>
          <w:sz w:val="24"/>
          <w:szCs w:val="24"/>
        </w:rPr>
        <w:t xml:space="preserve"> </w:t>
      </w:r>
      <w:r w:rsidRPr="005F5CE4">
        <w:rPr>
          <w:rFonts w:ascii="Century Gothic" w:hAnsi="Century Gothic"/>
          <w:w w:val="96"/>
          <w:sz w:val="24"/>
          <w:szCs w:val="24"/>
        </w:rPr>
        <w:t>и</w:t>
      </w:r>
      <w:r w:rsidRPr="005F5CE4">
        <w:rPr>
          <w:rFonts w:ascii="Century Gothic" w:hAnsi="Century Gothic"/>
          <w:spacing w:val="5"/>
          <w:sz w:val="24"/>
          <w:szCs w:val="24"/>
        </w:rPr>
        <w:t xml:space="preserve"> </w:t>
      </w:r>
      <w:r w:rsidRPr="005F5CE4">
        <w:rPr>
          <w:rFonts w:ascii="Century Gothic" w:hAnsi="Century Gothic"/>
          <w:spacing w:val="-4"/>
          <w:w w:val="90"/>
          <w:sz w:val="24"/>
          <w:szCs w:val="24"/>
        </w:rPr>
        <w:t>у</w:t>
      </w:r>
      <w:r w:rsidRPr="005F5CE4">
        <w:rPr>
          <w:rFonts w:ascii="Century Gothic" w:hAnsi="Century Gothic"/>
          <w:w w:val="93"/>
          <w:sz w:val="24"/>
          <w:szCs w:val="24"/>
        </w:rPr>
        <w:t>н</w:t>
      </w:r>
      <w:r w:rsidRPr="005F5CE4">
        <w:rPr>
          <w:rFonts w:ascii="Century Gothic" w:hAnsi="Century Gothic"/>
          <w:spacing w:val="-1"/>
          <w:w w:val="113"/>
          <w:sz w:val="24"/>
          <w:szCs w:val="24"/>
        </w:rPr>
        <w:t>а</w:t>
      </w:r>
      <w:r w:rsidRPr="005F5CE4">
        <w:rPr>
          <w:rFonts w:ascii="Century Gothic" w:hAnsi="Century Gothic"/>
          <w:w w:val="93"/>
          <w:sz w:val="24"/>
          <w:szCs w:val="24"/>
        </w:rPr>
        <w:t>п</w:t>
      </w:r>
      <w:r w:rsidRPr="005F5CE4">
        <w:rPr>
          <w:rFonts w:ascii="Century Gothic" w:hAnsi="Century Gothic"/>
          <w:spacing w:val="-1"/>
          <w:w w:val="109"/>
          <w:sz w:val="24"/>
          <w:szCs w:val="24"/>
        </w:rPr>
        <w:t>р</w:t>
      </w:r>
      <w:r w:rsidRPr="005F5CE4">
        <w:rPr>
          <w:rFonts w:ascii="Century Gothic" w:hAnsi="Century Gothic"/>
          <w:w w:val="109"/>
          <w:sz w:val="24"/>
          <w:szCs w:val="24"/>
        </w:rPr>
        <w:t>е</w:t>
      </w:r>
      <w:r w:rsidRPr="005F5CE4">
        <w:rPr>
          <w:rFonts w:ascii="Century Gothic" w:hAnsi="Century Gothic"/>
          <w:spacing w:val="3"/>
          <w:w w:val="99"/>
          <w:sz w:val="24"/>
          <w:szCs w:val="24"/>
        </w:rPr>
        <w:t>ђ</w:t>
      </w:r>
      <w:r w:rsidRPr="005F5CE4">
        <w:rPr>
          <w:rFonts w:ascii="Century Gothic" w:hAnsi="Century Gothic"/>
          <w:spacing w:val="-4"/>
          <w:w w:val="90"/>
          <w:sz w:val="24"/>
          <w:szCs w:val="24"/>
        </w:rPr>
        <w:t>у</w:t>
      </w:r>
      <w:r w:rsidRPr="005F5CE4">
        <w:rPr>
          <w:rFonts w:ascii="Century Gothic" w:hAnsi="Century Gothic"/>
          <w:spacing w:val="1"/>
          <w:w w:val="59"/>
          <w:sz w:val="24"/>
          <w:szCs w:val="24"/>
        </w:rPr>
        <w:t>ј</w:t>
      </w:r>
      <w:r w:rsidRPr="005F5CE4">
        <w:rPr>
          <w:rFonts w:ascii="Century Gothic" w:hAnsi="Century Gothic"/>
          <w:w w:val="109"/>
          <w:sz w:val="24"/>
          <w:szCs w:val="24"/>
        </w:rPr>
        <w:t>е</w:t>
      </w:r>
      <w:r w:rsidRPr="005F5CE4">
        <w:rPr>
          <w:rFonts w:ascii="Century Gothic" w:hAnsi="Century Gothic"/>
          <w:spacing w:val="4"/>
          <w:sz w:val="24"/>
          <w:szCs w:val="24"/>
        </w:rPr>
        <w:t xml:space="preserve"> </w:t>
      </w:r>
      <w:r w:rsidRPr="005F5CE4">
        <w:rPr>
          <w:rFonts w:ascii="Century Gothic" w:hAnsi="Century Gothic"/>
          <w:w w:val="93"/>
          <w:sz w:val="24"/>
          <w:szCs w:val="24"/>
        </w:rPr>
        <w:t>п</w:t>
      </w:r>
      <w:r w:rsidRPr="005F5CE4">
        <w:rPr>
          <w:rFonts w:ascii="Century Gothic" w:hAnsi="Century Gothic"/>
          <w:spacing w:val="1"/>
          <w:w w:val="107"/>
          <w:sz w:val="24"/>
          <w:szCs w:val="24"/>
        </w:rPr>
        <w:t>о</w:t>
      </w:r>
      <w:r w:rsidRPr="005F5CE4">
        <w:rPr>
          <w:rFonts w:ascii="Century Gothic" w:hAnsi="Century Gothic"/>
          <w:w w:val="121"/>
          <w:sz w:val="24"/>
          <w:szCs w:val="24"/>
        </w:rPr>
        <w:t>с</w:t>
      </w:r>
      <w:r w:rsidRPr="005F5CE4">
        <w:rPr>
          <w:rFonts w:ascii="Century Gothic" w:hAnsi="Century Gothic"/>
          <w:spacing w:val="-1"/>
          <w:w w:val="77"/>
          <w:sz w:val="24"/>
          <w:szCs w:val="24"/>
        </w:rPr>
        <w:t>т</w:t>
      </w:r>
      <w:r w:rsidRPr="005F5CE4">
        <w:rPr>
          <w:rFonts w:ascii="Century Gothic" w:hAnsi="Century Gothic"/>
          <w:spacing w:val="-2"/>
          <w:w w:val="107"/>
          <w:sz w:val="24"/>
          <w:szCs w:val="24"/>
        </w:rPr>
        <w:t>о</w:t>
      </w:r>
      <w:r w:rsidRPr="005F5CE4">
        <w:rPr>
          <w:rFonts w:ascii="Century Gothic" w:hAnsi="Century Gothic"/>
          <w:spacing w:val="1"/>
          <w:w w:val="59"/>
          <w:sz w:val="24"/>
          <w:szCs w:val="24"/>
        </w:rPr>
        <w:t>ј</w:t>
      </w:r>
      <w:r w:rsidRPr="005F5CE4">
        <w:rPr>
          <w:rFonts w:ascii="Century Gothic" w:hAnsi="Century Gothic"/>
          <w:w w:val="109"/>
          <w:sz w:val="24"/>
          <w:szCs w:val="24"/>
        </w:rPr>
        <w:t>е</w:t>
      </w:r>
      <w:r w:rsidRPr="005F5CE4">
        <w:rPr>
          <w:rFonts w:ascii="Century Gothic" w:hAnsi="Century Gothic"/>
          <w:w w:val="99"/>
          <w:sz w:val="24"/>
          <w:szCs w:val="24"/>
        </w:rPr>
        <w:t>ћ</w:t>
      </w:r>
      <w:r w:rsidRPr="005F5CE4">
        <w:rPr>
          <w:rFonts w:ascii="Century Gothic" w:hAnsi="Century Gothic"/>
          <w:w w:val="109"/>
          <w:sz w:val="24"/>
          <w:szCs w:val="24"/>
        </w:rPr>
        <w:t>е</w:t>
      </w:r>
      <w:r w:rsidRPr="005F5CE4">
        <w:rPr>
          <w:rFonts w:ascii="Century Gothic" w:hAnsi="Century Gothic"/>
          <w:spacing w:val="4"/>
          <w:sz w:val="24"/>
          <w:szCs w:val="24"/>
        </w:rPr>
        <w:t xml:space="preserve"> </w:t>
      </w:r>
      <w:r w:rsidRPr="005F5CE4">
        <w:rPr>
          <w:rFonts w:ascii="Century Gothic" w:hAnsi="Century Gothic"/>
          <w:w w:val="121"/>
          <w:sz w:val="24"/>
          <w:szCs w:val="24"/>
        </w:rPr>
        <w:t>с</w:t>
      </w:r>
      <w:r w:rsidRPr="005F5CE4">
        <w:rPr>
          <w:rFonts w:ascii="Century Gothic" w:hAnsi="Century Gothic"/>
          <w:spacing w:val="-1"/>
          <w:w w:val="77"/>
          <w:sz w:val="24"/>
          <w:szCs w:val="24"/>
        </w:rPr>
        <w:t>т</w:t>
      </w:r>
      <w:r w:rsidRPr="005F5CE4">
        <w:rPr>
          <w:rFonts w:ascii="Century Gothic" w:hAnsi="Century Gothic"/>
          <w:spacing w:val="-1"/>
          <w:w w:val="113"/>
          <w:sz w:val="24"/>
          <w:szCs w:val="24"/>
        </w:rPr>
        <w:t>а</w:t>
      </w:r>
      <w:r w:rsidRPr="005F5CE4">
        <w:rPr>
          <w:rFonts w:ascii="Century Gothic" w:hAnsi="Century Gothic"/>
          <w:spacing w:val="-2"/>
          <w:w w:val="92"/>
          <w:sz w:val="24"/>
          <w:szCs w:val="24"/>
        </w:rPr>
        <w:t>њ</w:t>
      </w:r>
      <w:r w:rsidRPr="005F5CE4">
        <w:rPr>
          <w:rFonts w:ascii="Century Gothic" w:hAnsi="Century Gothic"/>
          <w:w w:val="109"/>
          <w:sz w:val="24"/>
          <w:szCs w:val="24"/>
        </w:rPr>
        <w:t xml:space="preserve">е </w:t>
      </w:r>
      <w:r w:rsidRPr="005F5CE4">
        <w:rPr>
          <w:rFonts w:ascii="Century Gothic" w:hAnsi="Century Gothic"/>
          <w:sz w:val="24"/>
          <w:szCs w:val="24"/>
        </w:rPr>
        <w:t>животне</w:t>
      </w:r>
      <w:r w:rsidRPr="005F5CE4">
        <w:rPr>
          <w:rFonts w:ascii="Century Gothic" w:hAnsi="Century Gothic"/>
          <w:spacing w:val="-19"/>
          <w:sz w:val="24"/>
          <w:szCs w:val="24"/>
        </w:rPr>
        <w:t xml:space="preserve"> </w:t>
      </w:r>
      <w:r w:rsidRPr="005F5CE4">
        <w:rPr>
          <w:rFonts w:ascii="Century Gothic" w:hAnsi="Century Gothic"/>
          <w:sz w:val="24"/>
          <w:szCs w:val="24"/>
        </w:rPr>
        <w:t>средине.</w:t>
      </w:r>
    </w:p>
    <w:p w:rsidR="00ED587A" w:rsidRDefault="00ED587A" w:rsidP="00FB2720">
      <w:pPr>
        <w:jc w:val="both"/>
        <w:rPr>
          <w:rFonts w:ascii="Century Gothic" w:hAnsi="Century Gothic"/>
          <w:b/>
          <w:color w:val="FF0000"/>
          <w:sz w:val="24"/>
          <w:szCs w:val="24"/>
          <w:u w:val="single"/>
        </w:rPr>
      </w:pPr>
    </w:p>
    <w:p w:rsidR="00FB2720" w:rsidRDefault="00FB2720" w:rsidP="00FB2720">
      <w:pPr>
        <w:jc w:val="both"/>
        <w:rPr>
          <w:rFonts w:ascii="Century Gothic" w:hAnsi="Century Gothic"/>
          <w:b/>
          <w:color w:val="FF0000"/>
          <w:sz w:val="24"/>
          <w:szCs w:val="24"/>
          <w:u w:val="single"/>
        </w:rPr>
      </w:pPr>
    </w:p>
    <w:p w:rsidR="0026333B" w:rsidRDefault="0026333B" w:rsidP="00FB2720">
      <w:pPr>
        <w:jc w:val="both"/>
        <w:rPr>
          <w:rFonts w:ascii="Century Gothic" w:hAnsi="Century Gothic"/>
          <w:b/>
          <w:color w:val="FF0000"/>
          <w:sz w:val="24"/>
          <w:szCs w:val="24"/>
          <w:u w:val="single"/>
        </w:rPr>
      </w:pPr>
    </w:p>
    <w:p w:rsidR="0026333B" w:rsidRDefault="0026333B" w:rsidP="00FB2720">
      <w:pPr>
        <w:jc w:val="both"/>
        <w:rPr>
          <w:rFonts w:ascii="Century Gothic" w:hAnsi="Century Gothic"/>
          <w:b/>
          <w:color w:val="FF0000"/>
          <w:sz w:val="24"/>
          <w:szCs w:val="24"/>
          <w:u w:val="single"/>
        </w:rPr>
      </w:pPr>
    </w:p>
    <w:p w:rsidR="0026333B" w:rsidRDefault="0026333B" w:rsidP="00FB2720">
      <w:pPr>
        <w:jc w:val="both"/>
        <w:rPr>
          <w:rFonts w:ascii="Century Gothic" w:hAnsi="Century Gothic"/>
          <w:b/>
          <w:color w:val="FF0000"/>
          <w:sz w:val="24"/>
          <w:szCs w:val="24"/>
          <w:u w:val="single"/>
        </w:rPr>
      </w:pPr>
    </w:p>
    <w:p w:rsidR="0026333B" w:rsidRDefault="0026333B" w:rsidP="00FB2720">
      <w:pPr>
        <w:jc w:val="both"/>
        <w:rPr>
          <w:rFonts w:ascii="Century Gothic" w:hAnsi="Century Gothic"/>
          <w:b/>
          <w:color w:val="FF0000"/>
          <w:sz w:val="24"/>
          <w:szCs w:val="24"/>
          <w:u w:val="single"/>
        </w:rPr>
      </w:pPr>
    </w:p>
    <w:p w:rsidR="0026333B" w:rsidRDefault="0026333B" w:rsidP="00FB2720">
      <w:pPr>
        <w:jc w:val="both"/>
        <w:rPr>
          <w:rFonts w:ascii="Century Gothic" w:hAnsi="Century Gothic"/>
          <w:b/>
          <w:color w:val="FF0000"/>
          <w:sz w:val="24"/>
          <w:szCs w:val="24"/>
          <w:u w:val="single"/>
        </w:rPr>
      </w:pPr>
    </w:p>
    <w:p w:rsidR="0026333B" w:rsidRPr="00ED587A" w:rsidRDefault="0026333B" w:rsidP="00FB2720">
      <w:pPr>
        <w:jc w:val="both"/>
        <w:rPr>
          <w:rFonts w:ascii="Century Gothic" w:hAnsi="Century Gothic"/>
          <w:b/>
          <w:color w:val="FF0000"/>
          <w:sz w:val="24"/>
          <w:szCs w:val="24"/>
          <w:u w:val="single"/>
        </w:rPr>
      </w:pPr>
    </w:p>
    <w:p w:rsidR="00ED587A" w:rsidRPr="00ED587A" w:rsidRDefault="00ED587A" w:rsidP="00FB2720">
      <w:pPr>
        <w:jc w:val="both"/>
        <w:rPr>
          <w:rFonts w:ascii="Century Gothic" w:hAnsi="Century Gothic"/>
          <w:b/>
          <w:color w:val="FF0000"/>
          <w:sz w:val="24"/>
          <w:szCs w:val="24"/>
          <w:u w:val="single"/>
        </w:rPr>
      </w:pPr>
    </w:p>
    <w:p w:rsidR="00ED587A" w:rsidRPr="00B618BF" w:rsidRDefault="00ED587A" w:rsidP="00ED587A">
      <w:pPr>
        <w:spacing w:after="120"/>
        <w:jc w:val="both"/>
        <w:rPr>
          <w:rFonts w:ascii="Century Gothic" w:hAnsi="Century Gothic"/>
          <w:sz w:val="24"/>
          <w:szCs w:val="24"/>
        </w:rPr>
      </w:pPr>
      <w:r w:rsidRPr="00B618BF">
        <w:rPr>
          <w:rFonts w:ascii="Century Gothic" w:hAnsi="Century Gothic"/>
          <w:b/>
          <w:sz w:val="24"/>
          <w:szCs w:val="24"/>
          <w:u w:val="single"/>
        </w:rPr>
        <w:lastRenderedPageBreak/>
        <w:t>II ПЛАНСКИ ДЕО</w:t>
      </w:r>
      <w:bookmarkStart w:id="2" w:name="_Toc53651775"/>
      <w:bookmarkEnd w:id="1"/>
    </w:p>
    <w:p w:rsidR="00ED587A" w:rsidRPr="00B618BF" w:rsidRDefault="00ED587A" w:rsidP="00ED587A">
      <w:pPr>
        <w:keepNext/>
        <w:keepLines/>
        <w:widowControl/>
        <w:autoSpaceDE/>
        <w:autoSpaceDN/>
        <w:spacing w:before="120" w:after="120"/>
        <w:jc w:val="both"/>
        <w:outlineLvl w:val="1"/>
        <w:rPr>
          <w:rFonts w:ascii="Century Gothic" w:hAnsi="Century Gothic"/>
          <w:b/>
          <w:bCs/>
          <w:sz w:val="24"/>
          <w:szCs w:val="24"/>
          <w:u w:val="single"/>
        </w:rPr>
      </w:pPr>
      <w:bookmarkStart w:id="3" w:name="_Toc53651776"/>
      <w:bookmarkEnd w:id="2"/>
      <w:r w:rsidRPr="00B618BF">
        <w:rPr>
          <w:rFonts w:ascii="Century Gothic" w:hAnsi="Century Gothic"/>
          <w:b/>
          <w:bCs/>
          <w:sz w:val="24"/>
          <w:szCs w:val="24"/>
          <w:u w:val="single"/>
        </w:rPr>
        <w:t>2. ПРАВИЛА УРЕЂЕЊА</w:t>
      </w:r>
      <w:bookmarkStart w:id="4" w:name="_Toc53651777"/>
      <w:bookmarkEnd w:id="3"/>
    </w:p>
    <w:p w:rsidR="00ED587A" w:rsidRPr="00B618BF" w:rsidRDefault="00ED587A" w:rsidP="00ED587A">
      <w:pPr>
        <w:keepNext/>
        <w:keepLines/>
        <w:widowControl/>
        <w:autoSpaceDE/>
        <w:autoSpaceDN/>
        <w:spacing w:before="120" w:after="120"/>
        <w:ind w:firstLine="284"/>
        <w:jc w:val="both"/>
        <w:outlineLvl w:val="1"/>
        <w:rPr>
          <w:rFonts w:ascii="Century Gothic" w:hAnsi="Century Gothic"/>
          <w:b/>
          <w:bCs/>
          <w:sz w:val="25"/>
          <w:szCs w:val="25"/>
        </w:rPr>
      </w:pPr>
      <w:r w:rsidRPr="00B618BF">
        <w:rPr>
          <w:rFonts w:ascii="Century Gothic" w:hAnsi="Century Gothic"/>
          <w:b/>
          <w:bCs/>
          <w:sz w:val="24"/>
          <w:szCs w:val="24"/>
        </w:rPr>
        <w:t xml:space="preserve">2.1. </w:t>
      </w:r>
      <w:r w:rsidRPr="00B618BF">
        <w:rPr>
          <w:rFonts w:ascii="Century Gothic" w:hAnsi="Century Gothic"/>
          <w:b/>
          <w:bCs/>
          <w:sz w:val="25"/>
          <w:szCs w:val="25"/>
        </w:rPr>
        <w:t>Опис и критеријуми поделе на карактеристичне целине</w:t>
      </w:r>
      <w:bookmarkEnd w:id="4"/>
      <w:r w:rsidRPr="00B618BF">
        <w:rPr>
          <w:rFonts w:ascii="Century Gothic" w:hAnsi="Century Gothic"/>
          <w:b/>
          <w:bCs/>
          <w:sz w:val="25"/>
          <w:szCs w:val="25"/>
        </w:rPr>
        <w:t>/зоне</w:t>
      </w:r>
    </w:p>
    <w:p w:rsidR="00ED587A" w:rsidRPr="00C91709" w:rsidRDefault="00ED587A" w:rsidP="00ED587A">
      <w:pPr>
        <w:tabs>
          <w:tab w:val="left" w:pos="0"/>
        </w:tabs>
        <w:autoSpaceDE/>
        <w:autoSpaceDN/>
        <w:spacing w:after="120"/>
        <w:jc w:val="both"/>
        <w:rPr>
          <w:rFonts w:ascii="Century Gothic" w:eastAsia="Times New Roman" w:hAnsi="Century Gothic" w:cs="Times New Roman"/>
          <w:sz w:val="24"/>
          <w:szCs w:val="24"/>
        </w:rPr>
      </w:pPr>
      <w:bookmarkStart w:id="5" w:name="_Toc53651779"/>
      <w:r w:rsidRPr="00C91709">
        <w:rPr>
          <w:rFonts w:ascii="Century Gothic" w:eastAsia="Times New Roman" w:hAnsi="Century Gothic" w:cs="Times New Roman"/>
          <w:sz w:val="24"/>
          <w:szCs w:val="24"/>
        </w:rPr>
        <w:t>Према пројектном задатку добијеном од стране</w:t>
      </w:r>
      <w:r w:rsidR="009835BC" w:rsidRPr="00C91709">
        <w:rPr>
          <w:rFonts w:ascii="Century Gothic" w:eastAsia="Times New Roman" w:hAnsi="Century Gothic" w:cs="Times New Roman"/>
          <w:sz w:val="24"/>
          <w:szCs w:val="24"/>
        </w:rPr>
        <w:t xml:space="preserve"> </w:t>
      </w:r>
      <w:r w:rsidR="009835BC" w:rsidRPr="00C91709">
        <w:rPr>
          <w:rFonts w:ascii="Century Gothic" w:eastAsia="Times New Roman" w:hAnsi="Century Gothic" w:cs="Times New Roman"/>
          <w:sz w:val="24"/>
          <w:szCs w:val="24"/>
          <w:lang w:val="sr-Cyrl-RS"/>
        </w:rPr>
        <w:t>Наручиоца</w:t>
      </w:r>
      <w:r w:rsidRPr="00C91709">
        <w:rPr>
          <w:rFonts w:ascii="Century Gothic" w:eastAsia="Times New Roman" w:hAnsi="Century Gothic" w:cs="Times New Roman"/>
          <w:sz w:val="24"/>
          <w:szCs w:val="24"/>
        </w:rPr>
        <w:t xml:space="preserve">, на посматраном подручју планирана је изградња </w:t>
      </w:r>
      <w:r w:rsidR="00C91709" w:rsidRPr="00C91709">
        <w:rPr>
          <w:rFonts w:ascii="Century Gothic" w:eastAsia="Times New Roman" w:hAnsi="Century Gothic" w:cs="Times New Roman"/>
          <w:sz w:val="24"/>
          <w:szCs w:val="24"/>
          <w:lang w:val="sr-Cyrl-RS"/>
        </w:rPr>
        <w:t>соларне елетране на земљи.</w:t>
      </w:r>
    </w:p>
    <w:p w:rsidR="00ED587A" w:rsidRPr="009835BC" w:rsidRDefault="00ED587A" w:rsidP="00ED587A">
      <w:pPr>
        <w:autoSpaceDE/>
        <w:autoSpaceDN/>
        <w:spacing w:line="252" w:lineRule="auto"/>
        <w:jc w:val="both"/>
        <w:rPr>
          <w:rFonts w:ascii="Century Gothic" w:eastAsia="Times New Roman" w:hAnsi="Century Gothic" w:cs="Times New Roman"/>
          <w:sz w:val="24"/>
          <w:szCs w:val="24"/>
        </w:rPr>
      </w:pPr>
      <w:r w:rsidRPr="009835BC">
        <w:rPr>
          <w:rFonts w:ascii="Century Gothic" w:eastAsia="Times New Roman" w:hAnsi="Century Gothic" w:cs="Times New Roman"/>
          <w:sz w:val="24"/>
          <w:szCs w:val="24"/>
        </w:rPr>
        <w:t>Концепција уређења подручја обухваћеног Планом заснована је на:</w:t>
      </w:r>
    </w:p>
    <w:p w:rsidR="00ED587A" w:rsidRPr="009835BC" w:rsidRDefault="00ED587A" w:rsidP="00ED587A">
      <w:pPr>
        <w:numPr>
          <w:ilvl w:val="0"/>
          <w:numId w:val="31"/>
        </w:numPr>
        <w:tabs>
          <w:tab w:val="left" w:pos="275"/>
          <w:tab w:val="left" w:pos="426"/>
        </w:tabs>
        <w:autoSpaceDE/>
        <w:autoSpaceDN/>
        <w:spacing w:line="257" w:lineRule="auto"/>
        <w:ind w:firstLine="284"/>
        <w:jc w:val="both"/>
        <w:rPr>
          <w:rFonts w:ascii="Century Gothic" w:eastAsia="Times New Roman" w:hAnsi="Century Gothic" w:cs="Times New Roman"/>
          <w:sz w:val="24"/>
          <w:szCs w:val="24"/>
        </w:rPr>
      </w:pPr>
      <w:r w:rsidRPr="009835BC">
        <w:rPr>
          <w:rFonts w:ascii="Century Gothic" w:eastAsia="Times New Roman" w:hAnsi="Century Gothic" w:cs="Times New Roman"/>
          <w:sz w:val="24"/>
          <w:szCs w:val="24"/>
        </w:rPr>
        <w:t xml:space="preserve">смерницама датим Просторним планом општине </w:t>
      </w:r>
      <w:r w:rsidR="009835BC" w:rsidRPr="009835BC">
        <w:rPr>
          <w:rFonts w:ascii="Century Gothic" w:eastAsia="Times New Roman" w:hAnsi="Century Gothic" w:cs="Times New Roman"/>
          <w:sz w:val="24"/>
          <w:szCs w:val="24"/>
          <w:lang w:val="sr-Cyrl-RS"/>
        </w:rPr>
        <w:t>Ћићевац</w:t>
      </w:r>
      <w:r w:rsidRPr="009835BC">
        <w:rPr>
          <w:rFonts w:ascii="Century Gothic" w:eastAsia="Times New Roman" w:hAnsi="Century Gothic" w:cs="Times New Roman"/>
          <w:sz w:val="24"/>
          <w:szCs w:val="24"/>
        </w:rPr>
        <w:t>;</w:t>
      </w:r>
    </w:p>
    <w:p w:rsidR="00ED587A" w:rsidRPr="009835BC" w:rsidRDefault="00ED587A" w:rsidP="00ED587A">
      <w:pPr>
        <w:numPr>
          <w:ilvl w:val="0"/>
          <w:numId w:val="31"/>
        </w:numPr>
        <w:tabs>
          <w:tab w:val="left" w:pos="275"/>
          <w:tab w:val="left" w:pos="426"/>
        </w:tabs>
        <w:autoSpaceDE/>
        <w:autoSpaceDN/>
        <w:spacing w:line="257" w:lineRule="auto"/>
        <w:ind w:firstLine="284"/>
        <w:jc w:val="both"/>
        <w:rPr>
          <w:rFonts w:ascii="Century Gothic" w:eastAsia="Times New Roman" w:hAnsi="Century Gothic" w:cs="Times New Roman"/>
          <w:sz w:val="24"/>
          <w:szCs w:val="24"/>
        </w:rPr>
      </w:pPr>
      <w:r w:rsidRPr="009835BC">
        <w:rPr>
          <w:rFonts w:ascii="Century Gothic" w:eastAsia="Times New Roman" w:hAnsi="Century Gothic" w:cs="Times New Roman"/>
          <w:sz w:val="24"/>
          <w:szCs w:val="24"/>
        </w:rPr>
        <w:t>постојећем стању;</w:t>
      </w:r>
    </w:p>
    <w:p w:rsidR="00ED587A" w:rsidRPr="009835BC" w:rsidRDefault="00ED587A" w:rsidP="00ED587A">
      <w:pPr>
        <w:numPr>
          <w:ilvl w:val="0"/>
          <w:numId w:val="31"/>
        </w:numPr>
        <w:tabs>
          <w:tab w:val="left" w:pos="275"/>
          <w:tab w:val="left" w:pos="426"/>
        </w:tabs>
        <w:autoSpaceDE/>
        <w:autoSpaceDN/>
        <w:spacing w:line="257" w:lineRule="auto"/>
        <w:ind w:firstLine="284"/>
        <w:jc w:val="both"/>
        <w:rPr>
          <w:rFonts w:ascii="Century Gothic" w:eastAsia="Times New Roman" w:hAnsi="Century Gothic" w:cs="Times New Roman"/>
          <w:sz w:val="24"/>
          <w:szCs w:val="24"/>
        </w:rPr>
      </w:pPr>
      <w:r w:rsidRPr="009835BC">
        <w:rPr>
          <w:rFonts w:ascii="Century Gothic" w:eastAsia="Times New Roman" w:hAnsi="Century Gothic" w:cs="Times New Roman"/>
          <w:sz w:val="24"/>
          <w:szCs w:val="24"/>
        </w:rPr>
        <w:t xml:space="preserve">пројектном задатку добијеном од стране </w:t>
      </w:r>
      <w:r w:rsidR="009835BC" w:rsidRPr="009835BC">
        <w:rPr>
          <w:rFonts w:ascii="Century Gothic" w:eastAsia="Times New Roman" w:hAnsi="Century Gothic" w:cs="Times New Roman"/>
          <w:sz w:val="24"/>
          <w:szCs w:val="24"/>
          <w:lang w:val="sr-Cyrl-RS"/>
        </w:rPr>
        <w:t>Наручиоца</w:t>
      </w:r>
      <w:r w:rsidR="00CA6138">
        <w:rPr>
          <w:rFonts w:ascii="Century Gothic" w:eastAsia="Times New Roman" w:hAnsi="Century Gothic" w:cs="Times New Roman"/>
          <w:sz w:val="24"/>
          <w:szCs w:val="24"/>
          <w:lang w:val="sr-Cyrl-RS"/>
        </w:rPr>
        <w:t>/Финасијера</w:t>
      </w:r>
      <w:r w:rsidRPr="009835BC">
        <w:rPr>
          <w:rFonts w:ascii="Century Gothic" w:eastAsia="Times New Roman" w:hAnsi="Century Gothic" w:cs="Times New Roman"/>
          <w:sz w:val="24"/>
          <w:szCs w:val="24"/>
        </w:rPr>
        <w:t>;</w:t>
      </w:r>
    </w:p>
    <w:p w:rsidR="00ED587A" w:rsidRPr="009835BC" w:rsidRDefault="00ED587A" w:rsidP="00ED587A">
      <w:pPr>
        <w:numPr>
          <w:ilvl w:val="0"/>
          <w:numId w:val="31"/>
        </w:numPr>
        <w:tabs>
          <w:tab w:val="left" w:pos="275"/>
          <w:tab w:val="left" w:pos="426"/>
        </w:tabs>
        <w:autoSpaceDE/>
        <w:autoSpaceDN/>
        <w:spacing w:line="257" w:lineRule="auto"/>
        <w:ind w:firstLine="284"/>
        <w:jc w:val="both"/>
        <w:rPr>
          <w:rFonts w:ascii="Century Gothic" w:eastAsia="Times New Roman" w:hAnsi="Century Gothic" w:cs="Times New Roman"/>
          <w:sz w:val="24"/>
          <w:szCs w:val="24"/>
        </w:rPr>
      </w:pPr>
      <w:r w:rsidRPr="009835BC">
        <w:rPr>
          <w:rFonts w:ascii="Century Gothic" w:eastAsia="Times New Roman" w:hAnsi="Century Gothic" w:cs="Times New Roman"/>
          <w:sz w:val="24"/>
          <w:szCs w:val="24"/>
        </w:rPr>
        <w:t>сагледавању развојних потреба будућег корисника простора;</w:t>
      </w:r>
    </w:p>
    <w:p w:rsidR="00CA6138" w:rsidRPr="00822A4F" w:rsidRDefault="00ED587A" w:rsidP="00822A4F">
      <w:pPr>
        <w:numPr>
          <w:ilvl w:val="0"/>
          <w:numId w:val="31"/>
        </w:numPr>
        <w:tabs>
          <w:tab w:val="left" w:pos="275"/>
          <w:tab w:val="left" w:pos="426"/>
        </w:tabs>
        <w:autoSpaceDE/>
        <w:autoSpaceDN/>
        <w:spacing w:after="120" w:line="257" w:lineRule="auto"/>
        <w:ind w:firstLine="284"/>
        <w:jc w:val="both"/>
        <w:rPr>
          <w:rFonts w:ascii="Century Gothic" w:eastAsia="Times New Roman" w:hAnsi="Century Gothic" w:cs="Times New Roman"/>
          <w:sz w:val="24"/>
          <w:szCs w:val="24"/>
        </w:rPr>
      </w:pPr>
      <w:proofErr w:type="gramStart"/>
      <w:r w:rsidRPr="009835BC">
        <w:rPr>
          <w:rFonts w:ascii="Century Gothic" w:eastAsia="Times New Roman" w:hAnsi="Century Gothic" w:cs="Times New Roman"/>
          <w:sz w:val="24"/>
          <w:szCs w:val="24"/>
        </w:rPr>
        <w:t>добијеним</w:t>
      </w:r>
      <w:proofErr w:type="gramEnd"/>
      <w:r w:rsidRPr="009835BC">
        <w:rPr>
          <w:rFonts w:ascii="Century Gothic" w:eastAsia="Times New Roman" w:hAnsi="Century Gothic" w:cs="Times New Roman"/>
          <w:sz w:val="24"/>
          <w:szCs w:val="24"/>
        </w:rPr>
        <w:t xml:space="preserve"> условима од надлежних органа, организација и јавних предузећа у чијој је надлежности њихово издавањ</w:t>
      </w:r>
      <w:r w:rsidR="00CA6138">
        <w:rPr>
          <w:rFonts w:ascii="Century Gothic" w:eastAsia="Times New Roman" w:hAnsi="Century Gothic" w:cs="Times New Roman"/>
          <w:sz w:val="24"/>
          <w:szCs w:val="24"/>
          <w:lang w:val="sr-Cyrl-RS"/>
        </w:rPr>
        <w:t>е</w:t>
      </w:r>
      <w:r w:rsidRPr="009835BC">
        <w:rPr>
          <w:rFonts w:ascii="Century Gothic" w:eastAsia="Times New Roman" w:hAnsi="Century Gothic" w:cs="Times New Roman"/>
          <w:sz w:val="24"/>
          <w:szCs w:val="24"/>
        </w:rPr>
        <w:t>.</w:t>
      </w:r>
    </w:p>
    <w:p w:rsidR="00ED587A" w:rsidRPr="009835BC" w:rsidRDefault="00ED587A" w:rsidP="00ED587A">
      <w:pPr>
        <w:tabs>
          <w:tab w:val="left" w:pos="0"/>
        </w:tabs>
        <w:autoSpaceDE/>
        <w:autoSpaceDN/>
        <w:jc w:val="both"/>
        <w:rPr>
          <w:rFonts w:ascii="Century Gothic" w:eastAsia="Times New Roman" w:hAnsi="Century Gothic" w:cs="Times New Roman"/>
          <w:sz w:val="24"/>
          <w:szCs w:val="24"/>
        </w:rPr>
      </w:pPr>
      <w:r w:rsidRPr="009835BC">
        <w:rPr>
          <w:rFonts w:ascii="Century Gothic" w:eastAsia="Times New Roman" w:hAnsi="Century Gothic" w:cs="Times New Roman"/>
          <w:sz w:val="24"/>
          <w:szCs w:val="24"/>
        </w:rPr>
        <w:t>Полазне основе за утврђивање концепције просторног развоја су:</w:t>
      </w:r>
    </w:p>
    <w:p w:rsidR="00ED587A" w:rsidRPr="009835BC" w:rsidRDefault="00ED587A" w:rsidP="00ED587A">
      <w:pPr>
        <w:tabs>
          <w:tab w:val="left" w:pos="0"/>
        </w:tabs>
        <w:autoSpaceDE/>
        <w:autoSpaceDN/>
        <w:ind w:firstLine="284"/>
        <w:jc w:val="both"/>
        <w:rPr>
          <w:rFonts w:ascii="Century Gothic" w:eastAsia="Times New Roman" w:hAnsi="Century Gothic" w:cs="Times New Roman"/>
          <w:sz w:val="24"/>
          <w:szCs w:val="24"/>
        </w:rPr>
      </w:pPr>
      <w:r w:rsidRPr="009835BC">
        <w:rPr>
          <w:rFonts w:ascii="Century Gothic" w:eastAsia="Times New Roman" w:hAnsi="Century Gothic" w:cs="Times New Roman"/>
          <w:sz w:val="24"/>
          <w:szCs w:val="24"/>
        </w:rPr>
        <w:t xml:space="preserve">- </w:t>
      </w:r>
      <w:proofErr w:type="gramStart"/>
      <w:r w:rsidRPr="009835BC">
        <w:rPr>
          <w:rFonts w:ascii="Century Gothic" w:eastAsia="Times New Roman" w:hAnsi="Century Gothic" w:cs="Times New Roman"/>
          <w:sz w:val="24"/>
          <w:szCs w:val="24"/>
        </w:rPr>
        <w:t>стварање</w:t>
      </w:r>
      <w:proofErr w:type="gramEnd"/>
      <w:r w:rsidRPr="009835BC">
        <w:rPr>
          <w:rFonts w:ascii="Century Gothic" w:eastAsia="Times New Roman" w:hAnsi="Century Gothic" w:cs="Times New Roman"/>
          <w:sz w:val="24"/>
          <w:szCs w:val="24"/>
        </w:rPr>
        <w:t xml:space="preserve"> услова за </w:t>
      </w:r>
      <w:r w:rsidR="009835BC" w:rsidRPr="009835BC">
        <w:rPr>
          <w:rFonts w:ascii="Century Gothic" w:eastAsia="Times New Roman" w:hAnsi="Century Gothic" w:cs="Times New Roman"/>
          <w:sz w:val="24"/>
          <w:szCs w:val="24"/>
          <w:lang w:val="sr-Cyrl-RS"/>
        </w:rPr>
        <w:t xml:space="preserve">претварање пољопривредног </w:t>
      </w:r>
      <w:r w:rsidRPr="009835BC">
        <w:rPr>
          <w:rFonts w:ascii="Century Gothic" w:eastAsia="Times New Roman" w:hAnsi="Century Gothic" w:cs="Times New Roman"/>
          <w:sz w:val="24"/>
          <w:szCs w:val="24"/>
        </w:rPr>
        <w:t>земљишта у грађевинск</w:t>
      </w:r>
      <w:r w:rsidR="009835BC" w:rsidRPr="009835BC">
        <w:rPr>
          <w:rFonts w:ascii="Century Gothic" w:eastAsia="Times New Roman" w:hAnsi="Century Gothic" w:cs="Times New Roman"/>
          <w:sz w:val="24"/>
          <w:szCs w:val="24"/>
        </w:rPr>
        <w:t>о земљиште</w:t>
      </w:r>
      <w:r w:rsidRPr="009835BC">
        <w:rPr>
          <w:rFonts w:ascii="Century Gothic" w:eastAsia="Times New Roman" w:hAnsi="Century Gothic" w:cs="Times New Roman"/>
          <w:sz w:val="24"/>
          <w:szCs w:val="24"/>
        </w:rPr>
        <w:t xml:space="preserve"> за потребе изградње </w:t>
      </w:r>
      <w:r w:rsidR="009835BC" w:rsidRPr="009835BC">
        <w:rPr>
          <w:rFonts w:ascii="Century Gothic" w:eastAsia="Times New Roman" w:hAnsi="Century Gothic" w:cs="Times New Roman"/>
          <w:sz w:val="24"/>
          <w:szCs w:val="24"/>
          <w:lang w:val="sr-Cyrl-RS"/>
        </w:rPr>
        <w:t>соларне електране</w:t>
      </w:r>
      <w:r w:rsidRPr="009835BC">
        <w:rPr>
          <w:rFonts w:ascii="Century Gothic" w:eastAsia="Times New Roman" w:hAnsi="Century Gothic" w:cs="Times New Roman"/>
          <w:sz w:val="24"/>
          <w:szCs w:val="24"/>
        </w:rPr>
        <w:t>;</w:t>
      </w:r>
    </w:p>
    <w:p w:rsidR="00ED587A" w:rsidRPr="009835BC" w:rsidRDefault="00ED587A" w:rsidP="00ED587A">
      <w:pPr>
        <w:tabs>
          <w:tab w:val="left" w:pos="0"/>
        </w:tabs>
        <w:autoSpaceDE/>
        <w:autoSpaceDN/>
        <w:ind w:firstLine="284"/>
        <w:jc w:val="both"/>
        <w:rPr>
          <w:rFonts w:ascii="Century Gothic" w:eastAsia="Times New Roman" w:hAnsi="Century Gothic" w:cs="Times New Roman"/>
          <w:sz w:val="24"/>
          <w:szCs w:val="24"/>
        </w:rPr>
      </w:pPr>
      <w:r w:rsidRPr="009835BC">
        <w:rPr>
          <w:rFonts w:ascii="Century Gothic" w:eastAsia="Times New Roman" w:hAnsi="Century Gothic" w:cs="Times New Roman"/>
          <w:sz w:val="24"/>
          <w:szCs w:val="24"/>
        </w:rPr>
        <w:t xml:space="preserve">- </w:t>
      </w:r>
      <w:proofErr w:type="gramStart"/>
      <w:r w:rsidRPr="009835BC">
        <w:rPr>
          <w:rFonts w:ascii="Century Gothic" w:eastAsia="Times New Roman" w:hAnsi="Century Gothic" w:cs="Times New Roman"/>
          <w:sz w:val="24"/>
          <w:szCs w:val="24"/>
        </w:rPr>
        <w:t>дефинисање</w:t>
      </w:r>
      <w:proofErr w:type="gramEnd"/>
      <w:r w:rsidRPr="009835BC">
        <w:rPr>
          <w:rFonts w:ascii="Century Gothic" w:eastAsia="Times New Roman" w:hAnsi="Century Gothic" w:cs="Times New Roman"/>
          <w:sz w:val="24"/>
          <w:szCs w:val="24"/>
        </w:rPr>
        <w:t xml:space="preserve"> површина јавне намене ради подизања квалитета нивоа услуге путног саобраћајно-транспортног система обухваћеног и контактног подручја;</w:t>
      </w:r>
    </w:p>
    <w:p w:rsidR="00ED587A" w:rsidRPr="009835BC" w:rsidRDefault="00ED587A" w:rsidP="00ED587A">
      <w:pPr>
        <w:tabs>
          <w:tab w:val="left" w:pos="0"/>
        </w:tabs>
        <w:autoSpaceDE/>
        <w:autoSpaceDN/>
        <w:ind w:firstLine="284"/>
        <w:jc w:val="both"/>
        <w:rPr>
          <w:rFonts w:ascii="Century Gothic" w:eastAsia="Times New Roman" w:hAnsi="Century Gothic" w:cs="Times New Roman"/>
          <w:sz w:val="24"/>
          <w:szCs w:val="24"/>
        </w:rPr>
      </w:pPr>
      <w:r w:rsidRPr="009835BC">
        <w:rPr>
          <w:rFonts w:ascii="Century Gothic" w:eastAsia="Times New Roman" w:hAnsi="Century Gothic" w:cs="Times New Roman"/>
          <w:sz w:val="24"/>
          <w:szCs w:val="24"/>
        </w:rPr>
        <w:t xml:space="preserve">- </w:t>
      </w:r>
      <w:proofErr w:type="gramStart"/>
      <w:r w:rsidRPr="009835BC">
        <w:rPr>
          <w:rFonts w:ascii="Century Gothic" w:eastAsia="Times New Roman" w:hAnsi="Century Gothic" w:cs="Times New Roman"/>
          <w:sz w:val="24"/>
          <w:szCs w:val="24"/>
        </w:rPr>
        <w:t>дефинисање</w:t>
      </w:r>
      <w:proofErr w:type="gramEnd"/>
      <w:r w:rsidRPr="009835BC">
        <w:rPr>
          <w:rFonts w:ascii="Century Gothic" w:eastAsia="Times New Roman" w:hAnsi="Century Gothic" w:cs="Times New Roman"/>
          <w:sz w:val="24"/>
          <w:szCs w:val="24"/>
        </w:rPr>
        <w:t xml:space="preserve"> начина уређења и утврђивање правила изградње;</w:t>
      </w:r>
    </w:p>
    <w:p w:rsidR="00ED587A" w:rsidRPr="009835BC" w:rsidRDefault="00ED587A" w:rsidP="00ED587A">
      <w:pPr>
        <w:tabs>
          <w:tab w:val="left" w:pos="0"/>
        </w:tabs>
        <w:autoSpaceDE/>
        <w:autoSpaceDN/>
        <w:ind w:firstLine="284"/>
        <w:jc w:val="both"/>
        <w:rPr>
          <w:rFonts w:ascii="Century Gothic" w:eastAsia="Times New Roman" w:hAnsi="Century Gothic" w:cs="Times New Roman"/>
          <w:sz w:val="24"/>
          <w:szCs w:val="24"/>
          <w:lang w:val="sr-Cyrl-RS"/>
        </w:rPr>
      </w:pPr>
      <w:r w:rsidRPr="009835BC">
        <w:rPr>
          <w:rFonts w:ascii="Century Gothic" w:eastAsia="Times New Roman" w:hAnsi="Century Gothic" w:cs="Times New Roman"/>
          <w:sz w:val="24"/>
          <w:szCs w:val="24"/>
          <w:lang w:val="sr-Cyrl-RS"/>
        </w:rPr>
        <w:t>- да се кроз анализу просторних и природних потенцијала (метеоролошке погодности, морфологија терена, постојећа саобраћајна и инфраструктурна опремљеност локације) створе плански и правни предуслови за изградњу соларне електране са припадајућом инфраструктуром;</w:t>
      </w:r>
    </w:p>
    <w:p w:rsidR="00ED587A" w:rsidRPr="009835BC" w:rsidRDefault="00ED587A" w:rsidP="00ED587A">
      <w:pPr>
        <w:tabs>
          <w:tab w:val="left" w:pos="0"/>
        </w:tabs>
        <w:autoSpaceDE/>
        <w:autoSpaceDN/>
        <w:ind w:firstLine="284"/>
        <w:jc w:val="both"/>
        <w:rPr>
          <w:rFonts w:ascii="Century Gothic" w:eastAsia="Times New Roman" w:hAnsi="Century Gothic" w:cs="Times New Roman"/>
          <w:sz w:val="24"/>
          <w:szCs w:val="24"/>
        </w:rPr>
      </w:pPr>
      <w:r w:rsidRPr="009835BC">
        <w:rPr>
          <w:rFonts w:ascii="Century Gothic" w:eastAsia="Times New Roman" w:hAnsi="Century Gothic" w:cs="Times New Roman"/>
          <w:sz w:val="24"/>
          <w:szCs w:val="24"/>
        </w:rPr>
        <w:t xml:space="preserve">- </w:t>
      </w:r>
      <w:proofErr w:type="gramStart"/>
      <w:r w:rsidRPr="009835BC">
        <w:rPr>
          <w:rFonts w:ascii="Century Gothic" w:eastAsia="Times New Roman" w:hAnsi="Century Gothic" w:cs="Times New Roman"/>
          <w:sz w:val="24"/>
          <w:szCs w:val="24"/>
        </w:rPr>
        <w:t>обезбеђивање</w:t>
      </w:r>
      <w:proofErr w:type="gramEnd"/>
      <w:r w:rsidRPr="009835BC">
        <w:rPr>
          <w:rFonts w:ascii="Century Gothic" w:eastAsia="Times New Roman" w:hAnsi="Century Gothic" w:cs="Times New Roman"/>
          <w:sz w:val="24"/>
          <w:szCs w:val="24"/>
        </w:rPr>
        <w:t xml:space="preserve"> услова за повезивање зелених површина у обухвату Плана са насељским и ван насељским зеленим површинама;</w:t>
      </w:r>
    </w:p>
    <w:p w:rsidR="00ED587A" w:rsidRPr="009835BC" w:rsidRDefault="00ED587A" w:rsidP="00ED587A">
      <w:pPr>
        <w:tabs>
          <w:tab w:val="left" w:pos="0"/>
        </w:tabs>
        <w:autoSpaceDE/>
        <w:autoSpaceDN/>
        <w:spacing w:after="120"/>
        <w:ind w:firstLine="284"/>
        <w:jc w:val="both"/>
        <w:rPr>
          <w:rFonts w:ascii="Century Gothic" w:eastAsia="Times New Roman" w:hAnsi="Century Gothic" w:cs="Times New Roman"/>
          <w:sz w:val="24"/>
          <w:szCs w:val="24"/>
        </w:rPr>
      </w:pPr>
      <w:r w:rsidRPr="009835BC">
        <w:rPr>
          <w:rFonts w:ascii="Century Gothic" w:eastAsia="Times New Roman" w:hAnsi="Century Gothic" w:cs="Times New Roman"/>
          <w:sz w:val="24"/>
          <w:szCs w:val="24"/>
        </w:rPr>
        <w:t xml:space="preserve">- </w:t>
      </w:r>
      <w:proofErr w:type="gramStart"/>
      <w:r w:rsidRPr="009835BC">
        <w:rPr>
          <w:rFonts w:ascii="Century Gothic" w:eastAsia="Times New Roman" w:hAnsi="Century Gothic" w:cs="Times New Roman"/>
          <w:sz w:val="24"/>
          <w:szCs w:val="24"/>
        </w:rPr>
        <w:t>дефинисање</w:t>
      </w:r>
      <w:proofErr w:type="gramEnd"/>
      <w:r w:rsidRPr="009835BC">
        <w:rPr>
          <w:rFonts w:ascii="Century Gothic" w:eastAsia="Times New Roman" w:hAnsi="Century Gothic" w:cs="Times New Roman"/>
          <w:sz w:val="24"/>
          <w:szCs w:val="24"/>
        </w:rPr>
        <w:t xml:space="preserve"> услова заштите ради обезбеђења квалитета животне средине, очувања и заштите биодиверзитета укупног простора и евентуално пронађених археолошких предмета.</w:t>
      </w:r>
    </w:p>
    <w:p w:rsidR="00ED587A" w:rsidRPr="009835BC" w:rsidRDefault="00ED587A" w:rsidP="00ED587A">
      <w:pPr>
        <w:tabs>
          <w:tab w:val="left" w:pos="0"/>
        </w:tabs>
        <w:autoSpaceDE/>
        <w:autoSpaceDN/>
        <w:jc w:val="both"/>
        <w:rPr>
          <w:rFonts w:ascii="Century Gothic" w:eastAsia="Times New Roman" w:hAnsi="Century Gothic" w:cs="Times New Roman"/>
          <w:sz w:val="24"/>
          <w:szCs w:val="24"/>
          <w:lang w:val="sr-Cyrl-RS"/>
        </w:rPr>
      </w:pPr>
      <w:r w:rsidRPr="009835BC">
        <w:rPr>
          <w:rFonts w:ascii="Century Gothic" w:eastAsia="Times New Roman" w:hAnsi="Century Gothic" w:cs="Times New Roman"/>
          <w:sz w:val="24"/>
          <w:szCs w:val="24"/>
        </w:rPr>
        <w:t xml:space="preserve">Грађевинско земљиште јесте земљиште одређено Законом или планским документом као грађевинско, које је предвиђено за заштиту, уређење, изградњу и редовно коришћење објеката, као и земљиште на којем су изграђени објекти у складу са Законом и земљиште које служи за редовну употребу тих објеката. </w:t>
      </w:r>
    </w:p>
    <w:p w:rsidR="00ED587A" w:rsidRPr="009835BC" w:rsidRDefault="00ED587A" w:rsidP="00ED587A">
      <w:pPr>
        <w:tabs>
          <w:tab w:val="left" w:pos="0"/>
        </w:tabs>
        <w:autoSpaceDE/>
        <w:autoSpaceDN/>
        <w:jc w:val="both"/>
        <w:rPr>
          <w:rFonts w:ascii="Century Gothic" w:eastAsia="Times New Roman" w:hAnsi="Century Gothic" w:cs="Times New Roman"/>
          <w:sz w:val="24"/>
          <w:szCs w:val="24"/>
        </w:rPr>
      </w:pPr>
      <w:r w:rsidRPr="009835BC">
        <w:rPr>
          <w:rFonts w:ascii="Century Gothic" w:eastAsia="Times New Roman" w:hAnsi="Century Gothic" w:cs="Times New Roman"/>
          <w:sz w:val="24"/>
          <w:szCs w:val="24"/>
        </w:rPr>
        <w:t>Грађевинско земљиште се користи према намени одређеној планским документом, на начин којим се обезбеђује његово рационално коришћење, у складу са Законом.</w:t>
      </w:r>
    </w:p>
    <w:p w:rsidR="00ED587A" w:rsidRPr="009835BC" w:rsidRDefault="00ED587A" w:rsidP="00ED587A">
      <w:pPr>
        <w:tabs>
          <w:tab w:val="left" w:pos="0"/>
        </w:tabs>
        <w:autoSpaceDE/>
        <w:autoSpaceDN/>
        <w:jc w:val="both"/>
        <w:rPr>
          <w:rFonts w:ascii="Century Gothic" w:eastAsia="Times New Roman" w:hAnsi="Century Gothic" w:cs="Times New Roman"/>
          <w:sz w:val="24"/>
          <w:szCs w:val="24"/>
          <w:lang w:val="sr-Cyrl-RS"/>
        </w:rPr>
      </w:pPr>
      <w:r w:rsidRPr="009835BC">
        <w:rPr>
          <w:rFonts w:ascii="Century Gothic" w:eastAsia="Times New Roman" w:hAnsi="Century Gothic" w:cs="Times New Roman"/>
          <w:sz w:val="24"/>
          <w:szCs w:val="24"/>
        </w:rPr>
        <w:t>У складу са режимом коришћења земљишта, грађевинско земљиште унутар подручја плана је подељено на јавно и остало грађевинско земљиште</w:t>
      </w:r>
      <w:r w:rsidRPr="009835BC">
        <w:rPr>
          <w:rFonts w:ascii="Century Gothic" w:eastAsia="Times New Roman" w:hAnsi="Century Gothic" w:cs="Times New Roman"/>
          <w:sz w:val="24"/>
          <w:szCs w:val="24"/>
          <w:lang w:val="sr-Cyrl-RS"/>
        </w:rPr>
        <w:t>.</w:t>
      </w:r>
    </w:p>
    <w:p w:rsidR="00ED587A" w:rsidRPr="00A21F00" w:rsidRDefault="00ED587A" w:rsidP="00ED587A">
      <w:pPr>
        <w:keepNext/>
        <w:keepLines/>
        <w:widowControl/>
        <w:autoSpaceDE/>
        <w:autoSpaceDN/>
        <w:jc w:val="both"/>
        <w:outlineLvl w:val="1"/>
        <w:rPr>
          <w:rFonts w:ascii="Century Gothic" w:hAnsi="Century Gothic"/>
          <w:sz w:val="24"/>
          <w:szCs w:val="24"/>
          <w:lang w:val="sr-Cyrl-CS"/>
        </w:rPr>
      </w:pPr>
      <w:r w:rsidRPr="00A21F00">
        <w:rPr>
          <w:rFonts w:ascii="Century Gothic" w:hAnsi="Century Gothic"/>
          <w:sz w:val="24"/>
          <w:szCs w:val="24"/>
          <w:lang w:val="sr-Cyrl-CS"/>
        </w:rPr>
        <w:t xml:space="preserve">Планско подручје дели се на две </w:t>
      </w:r>
      <w:r w:rsidR="00A21F00" w:rsidRPr="00A21F00">
        <w:rPr>
          <w:rFonts w:ascii="Century Gothic" w:hAnsi="Century Gothic"/>
          <w:sz w:val="24"/>
          <w:szCs w:val="24"/>
          <w:lang w:val="sr-Cyrl-CS"/>
        </w:rPr>
        <w:t>целине</w:t>
      </w:r>
      <w:r w:rsidRPr="00A21F00">
        <w:rPr>
          <w:rFonts w:ascii="Century Gothic" w:hAnsi="Century Gothic"/>
          <w:sz w:val="24"/>
          <w:szCs w:val="24"/>
          <w:lang w:val="sr-Cyrl-CS"/>
        </w:rPr>
        <w:t>, и то:</w:t>
      </w:r>
    </w:p>
    <w:p w:rsidR="00A21F00" w:rsidRPr="00A21F00" w:rsidRDefault="00A21F00" w:rsidP="00A21F00">
      <w:pPr>
        <w:spacing w:line="242" w:lineRule="auto"/>
        <w:ind w:right="2" w:firstLine="426"/>
        <w:jc w:val="both"/>
        <w:rPr>
          <w:rFonts w:ascii="Century Gothic" w:hAnsi="Century Gothic"/>
          <w:bCs/>
          <w:sz w:val="24"/>
          <w:szCs w:val="24"/>
        </w:rPr>
      </w:pPr>
      <w:r w:rsidRPr="00A21F00">
        <w:rPr>
          <w:rFonts w:ascii="Century Gothic" w:hAnsi="Century Gothic"/>
          <w:bCs/>
          <w:sz w:val="24"/>
          <w:szCs w:val="24"/>
        </w:rPr>
        <w:t xml:space="preserve">- </w:t>
      </w:r>
      <w:proofErr w:type="gramStart"/>
      <w:r w:rsidRPr="00A21F00">
        <w:rPr>
          <w:rFonts w:ascii="Century Gothic" w:hAnsi="Century Gothic"/>
          <w:b/>
          <w:bCs/>
          <w:sz w:val="24"/>
          <w:szCs w:val="24"/>
        </w:rPr>
        <w:t>урбанистичка</w:t>
      </w:r>
      <w:proofErr w:type="gramEnd"/>
      <w:r w:rsidRPr="00A21F00">
        <w:rPr>
          <w:rFonts w:ascii="Century Gothic" w:hAnsi="Century Gothic"/>
          <w:b/>
          <w:bCs/>
          <w:sz w:val="24"/>
          <w:szCs w:val="24"/>
        </w:rPr>
        <w:t xml:space="preserve"> целина 1</w:t>
      </w:r>
      <w:r w:rsidRPr="00A21F00">
        <w:rPr>
          <w:rFonts w:ascii="Century Gothic" w:hAnsi="Century Gothic"/>
          <w:bCs/>
          <w:sz w:val="24"/>
          <w:szCs w:val="24"/>
        </w:rPr>
        <w:t xml:space="preserve"> - површине јавне намене, </w:t>
      </w:r>
      <w:r w:rsidRPr="00822A4F">
        <w:rPr>
          <w:rFonts w:ascii="Century Gothic" w:hAnsi="Century Gothic"/>
          <w:b/>
          <w:bCs/>
          <w:sz w:val="24"/>
          <w:szCs w:val="24"/>
        </w:rPr>
        <w:t>која је подељена на две зоне и то зону 1</w:t>
      </w:r>
      <w:r w:rsidR="00822A4F">
        <w:rPr>
          <w:rFonts w:ascii="Century Gothic" w:hAnsi="Century Gothic"/>
          <w:bCs/>
          <w:sz w:val="24"/>
          <w:szCs w:val="24"/>
        </w:rPr>
        <w:t xml:space="preserve"> - саобраћајних површина и </w:t>
      </w:r>
      <w:r w:rsidRPr="00822A4F">
        <w:rPr>
          <w:rFonts w:ascii="Century Gothic" w:hAnsi="Century Gothic"/>
          <w:b/>
          <w:bCs/>
          <w:sz w:val="24"/>
          <w:szCs w:val="24"/>
        </w:rPr>
        <w:t>зону 2</w:t>
      </w:r>
      <w:r w:rsidRPr="00A21F00">
        <w:rPr>
          <w:rFonts w:ascii="Century Gothic" w:hAnsi="Century Gothic"/>
          <w:bCs/>
          <w:sz w:val="24"/>
          <w:szCs w:val="24"/>
        </w:rPr>
        <w:t xml:space="preserve"> – </w:t>
      </w:r>
      <w:r w:rsidRPr="00A21F00">
        <w:rPr>
          <w:rFonts w:ascii="Century Gothic" w:hAnsi="Century Gothic"/>
          <w:bCs/>
          <w:sz w:val="24"/>
          <w:szCs w:val="24"/>
          <w:lang w:val="sr-Cyrl-RS"/>
        </w:rPr>
        <w:t xml:space="preserve">комунална делатност - </w:t>
      </w:r>
      <w:r w:rsidRPr="00A21F00">
        <w:rPr>
          <w:rFonts w:ascii="Century Gothic" w:hAnsi="Century Gothic"/>
          <w:bCs/>
          <w:sz w:val="24"/>
          <w:szCs w:val="24"/>
        </w:rPr>
        <w:t>гробље и</w:t>
      </w:r>
    </w:p>
    <w:p w:rsidR="00A21F00" w:rsidRDefault="00A21F00" w:rsidP="00A21F00">
      <w:pPr>
        <w:spacing w:line="242" w:lineRule="auto"/>
        <w:ind w:right="2" w:firstLine="426"/>
        <w:jc w:val="both"/>
        <w:rPr>
          <w:rFonts w:ascii="Century Gothic" w:hAnsi="Century Gothic"/>
          <w:bCs/>
          <w:sz w:val="24"/>
          <w:szCs w:val="24"/>
        </w:rPr>
      </w:pPr>
      <w:r w:rsidRPr="00A21F00">
        <w:rPr>
          <w:rFonts w:ascii="Century Gothic" w:hAnsi="Century Gothic"/>
          <w:bCs/>
          <w:sz w:val="24"/>
          <w:szCs w:val="24"/>
        </w:rPr>
        <w:t xml:space="preserve">- </w:t>
      </w:r>
      <w:proofErr w:type="gramStart"/>
      <w:r w:rsidRPr="00A21F00">
        <w:rPr>
          <w:rFonts w:ascii="Century Gothic" w:hAnsi="Century Gothic"/>
          <w:b/>
          <w:bCs/>
          <w:sz w:val="24"/>
          <w:szCs w:val="24"/>
        </w:rPr>
        <w:t>урбанистичка</w:t>
      </w:r>
      <w:proofErr w:type="gramEnd"/>
      <w:r w:rsidRPr="00A21F00">
        <w:rPr>
          <w:rFonts w:ascii="Century Gothic" w:hAnsi="Century Gothic"/>
          <w:b/>
          <w:bCs/>
          <w:sz w:val="24"/>
          <w:szCs w:val="24"/>
        </w:rPr>
        <w:t xml:space="preserve"> целина 2 </w:t>
      </w:r>
      <w:r w:rsidRPr="00A21F00">
        <w:rPr>
          <w:rFonts w:ascii="Century Gothic" w:hAnsi="Century Gothic"/>
          <w:bCs/>
          <w:sz w:val="24"/>
          <w:szCs w:val="24"/>
        </w:rPr>
        <w:t xml:space="preserve">- површине </w:t>
      </w:r>
      <w:r w:rsidRPr="00A21F00">
        <w:rPr>
          <w:rFonts w:ascii="Century Gothic" w:hAnsi="Century Gothic"/>
          <w:bCs/>
          <w:sz w:val="24"/>
          <w:szCs w:val="24"/>
          <w:lang w:val="sr-Cyrl-RS"/>
        </w:rPr>
        <w:t>остале</w:t>
      </w:r>
      <w:r w:rsidRPr="00A21F00">
        <w:rPr>
          <w:rFonts w:ascii="Century Gothic" w:hAnsi="Century Gothic"/>
          <w:bCs/>
          <w:sz w:val="24"/>
          <w:szCs w:val="24"/>
        </w:rPr>
        <w:t xml:space="preserve"> намене </w:t>
      </w:r>
      <w:r w:rsidRPr="00A21F00">
        <w:rPr>
          <w:rFonts w:ascii="Century Gothic" w:hAnsi="Century Gothic"/>
          <w:bCs/>
          <w:sz w:val="24"/>
          <w:szCs w:val="24"/>
          <w:lang w:val="sr-Cyrl-RS"/>
        </w:rPr>
        <w:t xml:space="preserve">– </w:t>
      </w:r>
      <w:r w:rsidR="00C53D6D">
        <w:rPr>
          <w:rFonts w:ascii="Century Gothic" w:hAnsi="Century Gothic"/>
          <w:bCs/>
          <w:sz w:val="24"/>
          <w:szCs w:val="24"/>
          <w:lang w:val="sr-Cyrl-RS"/>
        </w:rPr>
        <w:t>површи</w:t>
      </w:r>
      <w:r w:rsidRPr="00A21F00">
        <w:rPr>
          <w:rFonts w:ascii="Century Gothic" w:hAnsi="Century Gothic"/>
          <w:bCs/>
          <w:sz w:val="24"/>
          <w:szCs w:val="24"/>
          <w:lang w:val="sr-Cyrl-RS"/>
        </w:rPr>
        <w:t xml:space="preserve">на </w:t>
      </w:r>
      <w:r w:rsidRPr="00A21F00">
        <w:rPr>
          <w:rFonts w:ascii="Century Gothic" w:hAnsi="Century Gothic"/>
          <w:bCs/>
          <w:sz w:val="24"/>
          <w:szCs w:val="24"/>
        </w:rPr>
        <w:t>намењен</w:t>
      </w:r>
      <w:r w:rsidRPr="00A21F00">
        <w:rPr>
          <w:rFonts w:ascii="Century Gothic" w:hAnsi="Century Gothic"/>
          <w:bCs/>
          <w:sz w:val="24"/>
          <w:szCs w:val="24"/>
          <w:lang w:val="sr-Cyrl-RS"/>
        </w:rPr>
        <w:t>а</w:t>
      </w:r>
      <w:r w:rsidRPr="00A21F00">
        <w:rPr>
          <w:rFonts w:ascii="Century Gothic" w:hAnsi="Century Gothic"/>
          <w:bCs/>
          <w:sz w:val="24"/>
          <w:szCs w:val="24"/>
        </w:rPr>
        <w:t xml:space="preserve"> за изградњу соларне електране.</w:t>
      </w:r>
    </w:p>
    <w:p w:rsidR="00822A4F" w:rsidRPr="00A21F00" w:rsidRDefault="00822A4F" w:rsidP="00A21F00">
      <w:pPr>
        <w:spacing w:line="242" w:lineRule="auto"/>
        <w:ind w:right="2" w:firstLine="426"/>
        <w:jc w:val="both"/>
        <w:rPr>
          <w:rFonts w:ascii="Century Gothic" w:hAnsi="Century Gothic"/>
          <w:bCs/>
          <w:sz w:val="24"/>
          <w:szCs w:val="24"/>
        </w:rPr>
      </w:pPr>
    </w:p>
    <w:p w:rsidR="00ED587A" w:rsidRPr="009835BC" w:rsidRDefault="00ED587A" w:rsidP="00ED587A">
      <w:pPr>
        <w:keepNext/>
        <w:keepLines/>
        <w:widowControl/>
        <w:autoSpaceDE/>
        <w:autoSpaceDN/>
        <w:spacing w:after="120"/>
        <w:ind w:firstLine="284"/>
        <w:jc w:val="both"/>
        <w:outlineLvl w:val="1"/>
        <w:rPr>
          <w:rFonts w:ascii="Century Gothic" w:hAnsi="Century Gothic"/>
          <w:b/>
          <w:bCs/>
          <w:sz w:val="24"/>
          <w:szCs w:val="24"/>
        </w:rPr>
      </w:pPr>
      <w:r w:rsidRPr="009835BC">
        <w:rPr>
          <w:rFonts w:ascii="Century Gothic" w:hAnsi="Century Gothic"/>
          <w:b/>
          <w:sz w:val="25"/>
          <w:szCs w:val="24"/>
          <w:lang w:val="sr-Cyrl-CS"/>
        </w:rPr>
        <w:lastRenderedPageBreak/>
        <w:t>2.2.</w:t>
      </w:r>
      <w:r w:rsidRPr="009835BC">
        <w:rPr>
          <w:rFonts w:ascii="Century Gothic" w:hAnsi="Century Gothic"/>
          <w:sz w:val="25"/>
          <w:szCs w:val="24"/>
          <w:lang w:val="sr-Cyrl-CS"/>
        </w:rPr>
        <w:t xml:space="preserve"> </w:t>
      </w:r>
      <w:r w:rsidRPr="009835BC">
        <w:rPr>
          <w:rFonts w:ascii="Century Gothic" w:hAnsi="Century Gothic"/>
          <w:b/>
          <w:bCs/>
          <w:sz w:val="25"/>
          <w:szCs w:val="25"/>
        </w:rPr>
        <w:t>Детаљна намена површина и објеката и могућих компатибилних намена, са билансом површина</w:t>
      </w:r>
      <w:bookmarkEnd w:id="5"/>
    </w:p>
    <w:p w:rsidR="00ED587A" w:rsidRDefault="00ED587A" w:rsidP="007C3A7E">
      <w:pPr>
        <w:spacing w:before="60" w:after="60"/>
        <w:jc w:val="both"/>
        <w:rPr>
          <w:rFonts w:ascii="Century Gothic" w:eastAsiaTheme="minorHAnsi" w:hAnsi="Century Gothic" w:cstheme="minorBidi"/>
          <w:bCs/>
          <w:sz w:val="24"/>
          <w:szCs w:val="24"/>
        </w:rPr>
      </w:pPr>
      <w:r w:rsidRPr="00C53D6D">
        <w:rPr>
          <w:rFonts w:ascii="Century Gothic" w:hAnsi="Century Gothic"/>
          <w:bCs/>
          <w:sz w:val="24"/>
          <w:szCs w:val="24"/>
        </w:rPr>
        <w:t>У</w:t>
      </w:r>
      <w:r w:rsidR="007C3A7E" w:rsidRPr="00C53D6D">
        <w:rPr>
          <w:rFonts w:ascii="Century Gothic" w:hAnsi="Century Gothic"/>
          <w:bCs/>
          <w:sz w:val="24"/>
          <w:szCs w:val="24"/>
        </w:rPr>
        <w:t xml:space="preserve"> обухвату Плана дефинисана је </w:t>
      </w:r>
      <w:r w:rsidR="007C3A7E" w:rsidRPr="00C53D6D">
        <w:rPr>
          <w:rFonts w:ascii="Century Gothic" w:eastAsiaTheme="minorHAnsi" w:hAnsi="Century Gothic" w:cstheme="minorBidi"/>
          <w:bCs/>
          <w:sz w:val="24"/>
          <w:szCs w:val="24"/>
        </w:rPr>
        <w:t>детаљна намена</w:t>
      </w:r>
      <w:r w:rsidR="005A2396" w:rsidRPr="00C53D6D">
        <w:rPr>
          <w:rFonts w:ascii="Century Gothic" w:eastAsiaTheme="minorHAnsi" w:hAnsi="Century Gothic" w:cstheme="minorBidi"/>
          <w:bCs/>
          <w:sz w:val="24"/>
          <w:szCs w:val="24"/>
          <w:lang w:val="sr-Cyrl-RS"/>
        </w:rPr>
        <w:t>, а цео обухват Плана представља грађевинско земљиште</w:t>
      </w:r>
      <w:r w:rsidR="007C3A7E" w:rsidRPr="00C53D6D">
        <w:rPr>
          <w:rFonts w:ascii="Century Gothic" w:hAnsi="Century Gothic"/>
          <w:bCs/>
          <w:sz w:val="24"/>
          <w:szCs w:val="24"/>
          <w:lang w:val="sr-Cyrl-RS"/>
        </w:rPr>
        <w:t xml:space="preserve">. </w:t>
      </w:r>
      <w:r w:rsidRPr="00C53D6D">
        <w:rPr>
          <w:rFonts w:ascii="Century Gothic" w:eastAsiaTheme="minorHAnsi" w:hAnsi="Century Gothic" w:cstheme="minorBidi"/>
          <w:bCs/>
          <w:sz w:val="24"/>
          <w:szCs w:val="24"/>
        </w:rPr>
        <w:t>Детаљна намена је преовлађуј</w:t>
      </w:r>
      <w:r w:rsidR="007C3A7E" w:rsidRPr="00C53D6D">
        <w:rPr>
          <w:rFonts w:ascii="Century Gothic" w:eastAsiaTheme="minorHAnsi" w:hAnsi="Century Gothic" w:cstheme="minorBidi"/>
          <w:bCs/>
          <w:sz w:val="24"/>
          <w:szCs w:val="24"/>
        </w:rPr>
        <w:t xml:space="preserve">ућа (основна) намена дефинисана </w:t>
      </w:r>
      <w:r w:rsidRPr="00C53D6D">
        <w:rPr>
          <w:rFonts w:ascii="Century Gothic" w:eastAsiaTheme="minorHAnsi" w:hAnsi="Century Gothic" w:cstheme="minorBidi"/>
          <w:bCs/>
          <w:sz w:val="24"/>
          <w:szCs w:val="24"/>
        </w:rPr>
        <w:t xml:space="preserve">графичким прилогом </w:t>
      </w:r>
      <w:r w:rsidR="007C3A7E" w:rsidRPr="00C53D6D">
        <w:rPr>
          <w:rFonts w:ascii="Century Gothic" w:eastAsiaTheme="minorHAnsi" w:hAnsi="Century Gothic" w:cstheme="minorBidi"/>
          <w:bCs/>
          <w:sz w:val="24"/>
          <w:szCs w:val="24"/>
          <w:lang w:val="sr-Cyrl-RS"/>
        </w:rPr>
        <w:t xml:space="preserve">бр. </w:t>
      </w:r>
      <w:r w:rsidR="009835BC" w:rsidRPr="00C53D6D">
        <w:rPr>
          <w:rFonts w:ascii="Century Gothic" w:eastAsiaTheme="minorHAnsi" w:hAnsi="Century Gothic" w:cstheme="minorBidi"/>
          <w:bCs/>
          <w:sz w:val="24"/>
          <w:szCs w:val="24"/>
          <w:lang w:val="sr-Cyrl-RS"/>
        </w:rPr>
        <w:t>6</w:t>
      </w:r>
      <w:r w:rsidRPr="00C53D6D">
        <w:rPr>
          <w:rFonts w:ascii="Century Gothic" w:eastAsiaTheme="minorHAnsi" w:hAnsi="Century Gothic" w:cstheme="minorBidi"/>
          <w:bCs/>
          <w:sz w:val="24"/>
          <w:szCs w:val="24"/>
        </w:rPr>
        <w:t xml:space="preserve"> - Детаљна намена површина.</w:t>
      </w:r>
    </w:p>
    <w:p w:rsidR="00AF5269" w:rsidRPr="00AF5269" w:rsidRDefault="00AF5269" w:rsidP="007C3A7E">
      <w:pPr>
        <w:spacing w:before="60" w:after="60"/>
        <w:jc w:val="both"/>
        <w:rPr>
          <w:rFonts w:ascii="Century Gothic" w:hAnsi="Century Gothic"/>
          <w:bCs/>
          <w:sz w:val="24"/>
          <w:szCs w:val="24"/>
          <w:lang w:val="sr-Cyrl-RS"/>
        </w:rPr>
      </w:pPr>
      <w:r>
        <w:rPr>
          <w:rFonts w:ascii="Century Gothic" w:eastAsiaTheme="minorHAnsi" w:hAnsi="Century Gothic" w:cstheme="minorBidi"/>
          <w:bCs/>
          <w:sz w:val="24"/>
          <w:szCs w:val="24"/>
          <w:lang w:val="sr-Cyrl-RS"/>
        </w:rPr>
        <w:t>У оквиру граница Плана, и Планом дефинисаних детаљних намена не планирају се компатибилне намене.</w:t>
      </w:r>
    </w:p>
    <w:p w:rsidR="00C53D6D" w:rsidRPr="00C53D6D" w:rsidRDefault="00C53D6D" w:rsidP="00C53D6D">
      <w:pPr>
        <w:keepNext/>
        <w:widowControl/>
        <w:suppressLineNumbers/>
        <w:suppressAutoHyphens/>
        <w:autoSpaceDE/>
        <w:autoSpaceDN/>
        <w:spacing w:after="120"/>
        <w:jc w:val="both"/>
        <w:rPr>
          <w:rFonts w:ascii="Century Gothic" w:eastAsia="Times New Roman" w:hAnsi="Century Gothic" w:cs="Lohit Hindi"/>
          <w:bCs/>
          <w:iCs/>
          <w:sz w:val="24"/>
          <w:szCs w:val="24"/>
          <w:lang w:val="sr-Cyrl-RS" w:eastAsia="zh-CN"/>
        </w:rPr>
      </w:pPr>
      <w:bookmarkStart w:id="6" w:name="_Toc53141679"/>
      <w:bookmarkStart w:id="7" w:name="_Toc53579011"/>
      <w:r w:rsidRPr="00C53D6D">
        <w:rPr>
          <w:rFonts w:ascii="Century Gothic" w:eastAsia="Times New Roman" w:hAnsi="Century Gothic" w:cs="Lohit Hindi"/>
          <w:bCs/>
          <w:iCs/>
          <w:sz w:val="24"/>
          <w:szCs w:val="24"/>
          <w:lang w:val="sr-Cyrl-RS" w:eastAsia="zh-CN"/>
        </w:rPr>
        <w:t>Грађевинско земљиште, како је напред наведено је подељено на земљиште јавне и остале намене и то:</w:t>
      </w:r>
    </w:p>
    <w:p w:rsidR="00C53D6D" w:rsidRPr="00C53D6D" w:rsidRDefault="00C53D6D" w:rsidP="00C53D6D">
      <w:pPr>
        <w:pStyle w:val="ListParagraph"/>
        <w:keepNext/>
        <w:widowControl/>
        <w:numPr>
          <w:ilvl w:val="0"/>
          <w:numId w:val="31"/>
        </w:numPr>
        <w:suppressLineNumbers/>
        <w:suppressAutoHyphens/>
        <w:autoSpaceDE/>
        <w:autoSpaceDN/>
        <w:spacing w:after="120"/>
        <w:ind w:left="567" w:hanging="141"/>
        <w:jc w:val="both"/>
        <w:rPr>
          <w:rFonts w:ascii="Century Gothic" w:eastAsia="Times New Roman" w:hAnsi="Century Gothic" w:cs="Lohit Hindi"/>
          <w:bCs/>
          <w:iCs/>
          <w:sz w:val="24"/>
          <w:szCs w:val="24"/>
          <w:lang w:val="sr-Cyrl-RS" w:eastAsia="zh-CN"/>
        </w:rPr>
      </w:pPr>
      <w:r w:rsidRPr="00C53D6D">
        <w:rPr>
          <w:rFonts w:ascii="Century Gothic" w:eastAsia="Times New Roman" w:hAnsi="Century Gothic" w:cs="Lohit Hindi"/>
          <w:bCs/>
          <w:iCs/>
          <w:sz w:val="24"/>
          <w:szCs w:val="24"/>
          <w:lang w:val="sr-Cyrl-RS" w:eastAsia="zh-CN"/>
        </w:rPr>
        <w:t>земљиште јавне намене: саобраћајна површина и комунална делатност – гробље и</w:t>
      </w:r>
    </w:p>
    <w:p w:rsidR="00C53D6D" w:rsidRPr="00C53D6D" w:rsidRDefault="00C53D6D" w:rsidP="00C53D6D">
      <w:pPr>
        <w:pStyle w:val="ListParagraph"/>
        <w:keepNext/>
        <w:widowControl/>
        <w:numPr>
          <w:ilvl w:val="0"/>
          <w:numId w:val="31"/>
        </w:numPr>
        <w:suppressLineNumbers/>
        <w:suppressAutoHyphens/>
        <w:autoSpaceDE/>
        <w:autoSpaceDN/>
        <w:spacing w:after="120"/>
        <w:ind w:left="567" w:hanging="141"/>
        <w:jc w:val="both"/>
        <w:rPr>
          <w:rFonts w:ascii="Century Gothic" w:eastAsia="Times New Roman" w:hAnsi="Century Gothic" w:cs="Lohit Hindi"/>
          <w:bCs/>
          <w:iCs/>
          <w:sz w:val="24"/>
          <w:szCs w:val="24"/>
          <w:lang w:val="sr-Cyrl-RS" w:eastAsia="zh-CN"/>
        </w:rPr>
      </w:pPr>
      <w:r w:rsidRPr="00C53D6D">
        <w:rPr>
          <w:rFonts w:ascii="Century Gothic" w:eastAsia="Times New Roman" w:hAnsi="Century Gothic" w:cs="Lohit Hindi"/>
          <w:bCs/>
          <w:iCs/>
          <w:sz w:val="24"/>
          <w:szCs w:val="24"/>
          <w:lang w:val="sr-Cyrl-RS" w:eastAsia="zh-CN"/>
        </w:rPr>
        <w:t xml:space="preserve">земљиште остале намене: површина </w:t>
      </w:r>
      <w:r w:rsidRPr="00C53D6D">
        <w:rPr>
          <w:rFonts w:ascii="Century Gothic" w:hAnsi="Century Gothic"/>
          <w:bCs/>
          <w:sz w:val="24"/>
          <w:szCs w:val="24"/>
        </w:rPr>
        <w:t>намењен</w:t>
      </w:r>
      <w:r w:rsidRPr="00C53D6D">
        <w:rPr>
          <w:rFonts w:ascii="Century Gothic" w:hAnsi="Century Gothic"/>
          <w:bCs/>
          <w:sz w:val="24"/>
          <w:szCs w:val="24"/>
          <w:lang w:val="sr-Cyrl-RS"/>
        </w:rPr>
        <w:t>а</w:t>
      </w:r>
      <w:r w:rsidRPr="00C53D6D">
        <w:rPr>
          <w:rFonts w:ascii="Century Gothic" w:hAnsi="Century Gothic"/>
          <w:bCs/>
          <w:sz w:val="24"/>
          <w:szCs w:val="24"/>
        </w:rPr>
        <w:t xml:space="preserve"> за изградњу соларне електране.</w:t>
      </w:r>
    </w:p>
    <w:p w:rsidR="00A21F00" w:rsidRDefault="00C53D6D" w:rsidP="00C53D6D">
      <w:pPr>
        <w:keepNext/>
        <w:widowControl/>
        <w:suppressLineNumbers/>
        <w:suppressAutoHyphens/>
        <w:autoSpaceDE/>
        <w:autoSpaceDN/>
        <w:spacing w:after="120"/>
        <w:jc w:val="both"/>
        <w:rPr>
          <w:rFonts w:ascii="Century Gothic" w:eastAsia="Times New Roman" w:hAnsi="Century Gothic" w:cs="Lohit Hindi"/>
          <w:bCs/>
          <w:iCs/>
          <w:sz w:val="24"/>
          <w:szCs w:val="24"/>
          <w:lang w:val="sr-Cyrl-RS" w:eastAsia="zh-CN"/>
        </w:rPr>
      </w:pPr>
      <w:r w:rsidRPr="00C53D6D">
        <w:rPr>
          <w:rFonts w:ascii="Century Gothic" w:eastAsia="Times New Roman" w:hAnsi="Century Gothic" w:cs="Lohit Hindi"/>
          <w:bCs/>
          <w:iCs/>
          <w:sz w:val="24"/>
          <w:szCs w:val="24"/>
          <w:lang w:val="sr-Cyrl-RS" w:eastAsia="zh-CN"/>
        </w:rPr>
        <w:t>У табели бр. 3 дат је приказ биланска планираних намена површина.</w:t>
      </w:r>
    </w:p>
    <w:p w:rsidR="00C53D6D" w:rsidRPr="00C53D6D" w:rsidRDefault="00C53D6D" w:rsidP="00C53D6D">
      <w:pPr>
        <w:keepNext/>
        <w:widowControl/>
        <w:suppressLineNumbers/>
        <w:suppressAutoHyphens/>
        <w:autoSpaceDE/>
        <w:autoSpaceDN/>
        <w:jc w:val="both"/>
        <w:rPr>
          <w:rFonts w:ascii="Century Gothic" w:eastAsia="Times New Roman" w:hAnsi="Century Gothic" w:cs="Lohit Hindi"/>
          <w:bCs/>
          <w:iCs/>
          <w:sz w:val="24"/>
          <w:szCs w:val="24"/>
          <w:lang w:val="sr-Cyrl-RS" w:eastAsia="zh-CN"/>
        </w:rPr>
      </w:pPr>
    </w:p>
    <w:p w:rsidR="00ED587A" w:rsidRPr="00775007" w:rsidRDefault="00ED587A" w:rsidP="00ED587A">
      <w:pPr>
        <w:keepNext/>
        <w:widowControl/>
        <w:suppressLineNumbers/>
        <w:suppressAutoHyphens/>
        <w:autoSpaceDE/>
        <w:autoSpaceDN/>
        <w:spacing w:after="120"/>
        <w:ind w:firstLine="284"/>
        <w:jc w:val="both"/>
        <w:rPr>
          <w:rFonts w:ascii="Century Gothic" w:eastAsia="Times New Roman" w:hAnsi="Century Gothic" w:cs="Lohit Hindi"/>
          <w:b/>
          <w:bCs/>
          <w:i/>
          <w:iCs/>
          <w:lang w:eastAsia="zh-CN"/>
        </w:rPr>
      </w:pPr>
      <w:r w:rsidRPr="00775007">
        <w:rPr>
          <w:rFonts w:ascii="Century Gothic" w:eastAsia="Times New Roman" w:hAnsi="Century Gothic" w:cs="Lohit Hindi"/>
          <w:b/>
          <w:bCs/>
          <w:i/>
          <w:iCs/>
          <w:lang w:eastAsia="zh-CN"/>
        </w:rPr>
        <w:t xml:space="preserve">Табела </w:t>
      </w:r>
      <w:r w:rsidR="00C53D6D">
        <w:rPr>
          <w:rFonts w:ascii="Century Gothic" w:eastAsia="Times New Roman" w:hAnsi="Century Gothic" w:cs="Lohit Hindi"/>
          <w:b/>
          <w:bCs/>
          <w:i/>
          <w:iCs/>
          <w:lang w:val="sr-Cyrl-RS" w:eastAsia="zh-CN"/>
        </w:rPr>
        <w:t>бр. 3</w:t>
      </w:r>
      <w:r w:rsidR="00E17BCC">
        <w:rPr>
          <w:rFonts w:ascii="Century Gothic" w:eastAsia="Times New Roman" w:hAnsi="Century Gothic" w:cs="Lohit Hindi"/>
          <w:b/>
          <w:bCs/>
          <w:i/>
          <w:iCs/>
          <w:lang w:eastAsia="zh-CN"/>
        </w:rPr>
        <w:t xml:space="preserve">. - </w:t>
      </w:r>
      <w:r w:rsidR="00E17BCC">
        <w:rPr>
          <w:rFonts w:ascii="Century Gothic" w:eastAsia="Times New Roman" w:hAnsi="Century Gothic" w:cs="Lohit Hindi"/>
          <w:b/>
          <w:bCs/>
          <w:i/>
          <w:iCs/>
          <w:lang w:val="sr-Cyrl-RS" w:eastAsia="zh-CN"/>
        </w:rPr>
        <w:t>П</w:t>
      </w:r>
      <w:r w:rsidRPr="00775007">
        <w:rPr>
          <w:rFonts w:ascii="Century Gothic" w:eastAsia="Times New Roman" w:hAnsi="Century Gothic" w:cs="Lohit Hindi"/>
          <w:b/>
          <w:bCs/>
          <w:i/>
          <w:iCs/>
          <w:lang w:eastAsia="zh-CN"/>
        </w:rPr>
        <w:t>овршина планираних намена у обухвату Плана</w:t>
      </w:r>
      <w:bookmarkEnd w:id="6"/>
      <w:bookmarkEnd w:id="7"/>
    </w:p>
    <w:tbl>
      <w:tblPr>
        <w:tblW w:w="0" w:type="auto"/>
        <w:jc w:val="center"/>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CellMar>
          <w:left w:w="0" w:type="dxa"/>
          <w:right w:w="0" w:type="dxa"/>
        </w:tblCellMar>
        <w:tblLook w:val="01E0" w:firstRow="1" w:lastRow="1" w:firstColumn="1" w:lastColumn="1" w:noHBand="0" w:noVBand="0"/>
      </w:tblPr>
      <w:tblGrid>
        <w:gridCol w:w="5951"/>
        <w:gridCol w:w="2118"/>
        <w:gridCol w:w="1267"/>
      </w:tblGrid>
      <w:tr w:rsidR="00775007" w:rsidRPr="00775007" w:rsidTr="00775007">
        <w:trPr>
          <w:trHeight w:val="284"/>
          <w:jc w:val="center"/>
        </w:trPr>
        <w:tc>
          <w:tcPr>
            <w:tcW w:w="5951" w:type="dxa"/>
            <w:tcBorders>
              <w:bottom w:val="double" w:sz="2" w:space="0" w:color="000000"/>
            </w:tcBorders>
            <w:shd w:val="clear" w:color="auto" w:fill="BEBEBE"/>
          </w:tcPr>
          <w:p w:rsidR="00ED587A" w:rsidRPr="00775007" w:rsidRDefault="00ED587A" w:rsidP="00A67BAF">
            <w:pPr>
              <w:spacing w:before="40" w:after="40"/>
              <w:ind w:left="1362"/>
              <w:rPr>
                <w:rFonts w:ascii="Century Gothic" w:hAnsi="Century Gothic"/>
                <w:b/>
                <w:bCs/>
              </w:rPr>
            </w:pPr>
            <w:bookmarkStart w:id="8" w:name="_Toc53651780"/>
            <w:r w:rsidRPr="00775007">
              <w:rPr>
                <w:rFonts w:ascii="Century Gothic" w:hAnsi="Century Gothic"/>
                <w:b/>
                <w:bCs/>
              </w:rPr>
              <w:t>НАМЕНА ПОВРШИНА</w:t>
            </w:r>
          </w:p>
        </w:tc>
        <w:tc>
          <w:tcPr>
            <w:tcW w:w="2118" w:type="dxa"/>
            <w:tcBorders>
              <w:bottom w:val="double" w:sz="2" w:space="0" w:color="000000"/>
            </w:tcBorders>
            <w:shd w:val="clear" w:color="auto" w:fill="BEBEBE"/>
          </w:tcPr>
          <w:p w:rsidR="00ED587A" w:rsidRPr="00775007" w:rsidRDefault="00ED587A" w:rsidP="00A67BAF">
            <w:pPr>
              <w:spacing w:before="40" w:after="40"/>
              <w:ind w:left="239"/>
              <w:rPr>
                <w:rFonts w:ascii="Century Gothic" w:hAnsi="Century Gothic"/>
                <w:b/>
                <w:bCs/>
              </w:rPr>
            </w:pPr>
            <w:r w:rsidRPr="00775007">
              <w:rPr>
                <w:rFonts w:ascii="Century Gothic" w:hAnsi="Century Gothic"/>
                <w:b/>
                <w:bCs/>
              </w:rPr>
              <w:t>ПОВРШИНА (ha)</w:t>
            </w:r>
          </w:p>
        </w:tc>
        <w:tc>
          <w:tcPr>
            <w:tcW w:w="1267" w:type="dxa"/>
            <w:tcBorders>
              <w:bottom w:val="double" w:sz="2" w:space="0" w:color="000000"/>
            </w:tcBorders>
            <w:shd w:val="clear" w:color="auto" w:fill="BEBEBE"/>
          </w:tcPr>
          <w:p w:rsidR="00ED587A" w:rsidRPr="00775007" w:rsidRDefault="00ED587A" w:rsidP="00A67BAF">
            <w:pPr>
              <w:spacing w:before="40" w:after="40"/>
              <w:ind w:left="10"/>
              <w:jc w:val="center"/>
              <w:rPr>
                <w:rFonts w:ascii="Century Gothic" w:hAnsi="Century Gothic"/>
                <w:b/>
                <w:bCs/>
              </w:rPr>
            </w:pPr>
            <w:r w:rsidRPr="00775007">
              <w:rPr>
                <w:rFonts w:ascii="Century Gothic" w:hAnsi="Century Gothic"/>
                <w:b/>
                <w:bCs/>
              </w:rPr>
              <w:t>%</w:t>
            </w:r>
          </w:p>
        </w:tc>
      </w:tr>
      <w:tr w:rsidR="00775007" w:rsidRPr="00775007" w:rsidTr="00A67BAF">
        <w:trPr>
          <w:trHeight w:val="284"/>
          <w:jc w:val="center"/>
        </w:trPr>
        <w:tc>
          <w:tcPr>
            <w:tcW w:w="9336" w:type="dxa"/>
            <w:gridSpan w:val="3"/>
            <w:tcBorders>
              <w:top w:val="double" w:sz="2" w:space="0" w:color="000000"/>
              <w:left w:val="double" w:sz="2" w:space="0" w:color="000000"/>
              <w:bottom w:val="double" w:sz="2" w:space="0" w:color="000000"/>
              <w:right w:val="double" w:sz="2" w:space="0" w:color="000000"/>
            </w:tcBorders>
            <w:shd w:val="clear" w:color="auto" w:fill="auto"/>
          </w:tcPr>
          <w:p w:rsidR="00ED587A" w:rsidRPr="00775007" w:rsidRDefault="00ED587A" w:rsidP="00A67BAF">
            <w:pPr>
              <w:spacing w:before="40" w:after="40"/>
              <w:ind w:left="10"/>
              <w:jc w:val="center"/>
              <w:rPr>
                <w:rFonts w:ascii="Century Gothic" w:hAnsi="Century Gothic"/>
                <w:b/>
                <w:bCs/>
                <w:i/>
              </w:rPr>
            </w:pPr>
            <w:r w:rsidRPr="00775007">
              <w:rPr>
                <w:rFonts w:ascii="Century Gothic" w:hAnsi="Century Gothic"/>
                <w:b/>
                <w:bCs/>
                <w:i/>
              </w:rPr>
              <w:t>ГРАЂЕВИНСКО ЗЕМЉИШТЕ</w:t>
            </w:r>
          </w:p>
        </w:tc>
      </w:tr>
      <w:tr w:rsidR="00775007" w:rsidRPr="00ED587A" w:rsidTr="00775007">
        <w:trPr>
          <w:trHeight w:val="330"/>
          <w:jc w:val="center"/>
        </w:trPr>
        <w:tc>
          <w:tcPr>
            <w:tcW w:w="9336" w:type="dxa"/>
            <w:gridSpan w:val="3"/>
            <w:tcBorders>
              <w:top w:val="double" w:sz="2" w:space="0" w:color="000000"/>
            </w:tcBorders>
          </w:tcPr>
          <w:p w:rsidR="00775007" w:rsidRPr="00ED587A" w:rsidRDefault="00775007" w:rsidP="00775007">
            <w:pPr>
              <w:spacing w:before="40" w:after="40"/>
              <w:ind w:left="126"/>
              <w:rPr>
                <w:rFonts w:ascii="Century Gothic" w:hAnsi="Century Gothic"/>
                <w:bCs/>
                <w:color w:val="FF0000"/>
                <w:lang w:val="sr-Cyrl-RS"/>
              </w:rPr>
            </w:pPr>
            <w:r w:rsidRPr="00EB5C15">
              <w:rPr>
                <w:rFonts w:ascii="Century Gothic" w:hAnsi="Century Gothic"/>
                <w:bCs/>
              </w:rPr>
              <w:t xml:space="preserve">ОБЈЕКТИ И ПОВРШИНЕ ЈАВНЕ НАМЕНЕ </w:t>
            </w:r>
          </w:p>
        </w:tc>
      </w:tr>
      <w:tr w:rsidR="00775007" w:rsidRPr="00ED587A" w:rsidTr="00775007">
        <w:trPr>
          <w:trHeight w:val="251"/>
          <w:jc w:val="center"/>
        </w:trPr>
        <w:tc>
          <w:tcPr>
            <w:tcW w:w="5951" w:type="dxa"/>
            <w:tcBorders>
              <w:top w:val="double" w:sz="2" w:space="0" w:color="000000"/>
            </w:tcBorders>
          </w:tcPr>
          <w:p w:rsidR="00775007" w:rsidRPr="00ED587A" w:rsidRDefault="00775007" w:rsidP="00775007">
            <w:pPr>
              <w:spacing w:before="40" w:after="40"/>
              <w:ind w:left="97"/>
              <w:rPr>
                <w:rFonts w:ascii="Century Gothic" w:hAnsi="Century Gothic"/>
                <w:bCs/>
                <w:color w:val="FF0000"/>
              </w:rPr>
            </w:pPr>
            <w:r w:rsidRPr="00EB5C15">
              <w:rPr>
                <w:rFonts w:ascii="Century Gothic" w:hAnsi="Century Gothic"/>
                <w:bCs/>
              </w:rPr>
              <w:t xml:space="preserve">зона 1 - </w:t>
            </w:r>
            <w:r w:rsidRPr="00EB5C15">
              <w:rPr>
                <w:rFonts w:ascii="Century Gothic" w:hAnsi="Century Gothic"/>
                <w:bCs/>
                <w:lang w:val="sr-Cyrl-RS"/>
              </w:rPr>
              <w:t>с</w:t>
            </w:r>
            <w:r w:rsidRPr="00EB5C15">
              <w:rPr>
                <w:rFonts w:ascii="Century Gothic" w:hAnsi="Century Gothic"/>
                <w:bCs/>
              </w:rPr>
              <w:t>аобраћајна површина</w:t>
            </w:r>
          </w:p>
        </w:tc>
        <w:tc>
          <w:tcPr>
            <w:tcW w:w="2118" w:type="dxa"/>
            <w:tcBorders>
              <w:top w:val="double" w:sz="2" w:space="0" w:color="000000"/>
            </w:tcBorders>
            <w:vAlign w:val="center"/>
          </w:tcPr>
          <w:p w:rsidR="00775007" w:rsidRPr="00EB5C15" w:rsidRDefault="00EB5C15" w:rsidP="00775007">
            <w:pPr>
              <w:spacing w:before="40" w:after="40"/>
              <w:ind w:left="763" w:hanging="763"/>
              <w:jc w:val="center"/>
              <w:rPr>
                <w:rFonts w:ascii="Century Gothic" w:hAnsi="Century Gothic"/>
                <w:bCs/>
                <w:lang w:val="sr-Cyrl-RS"/>
              </w:rPr>
            </w:pPr>
            <w:r w:rsidRPr="00EB5C15">
              <w:rPr>
                <w:rFonts w:ascii="Century Gothic" w:hAnsi="Century Gothic"/>
                <w:bCs/>
                <w:lang w:val="sr-Cyrl-RS"/>
              </w:rPr>
              <w:t>0,61</w:t>
            </w:r>
          </w:p>
        </w:tc>
        <w:tc>
          <w:tcPr>
            <w:tcW w:w="1267" w:type="dxa"/>
            <w:tcBorders>
              <w:top w:val="double" w:sz="2" w:space="0" w:color="000000"/>
            </w:tcBorders>
            <w:vAlign w:val="center"/>
          </w:tcPr>
          <w:p w:rsidR="00775007" w:rsidRPr="00EB5C15" w:rsidRDefault="00EB5C15" w:rsidP="00775007">
            <w:pPr>
              <w:spacing w:before="40" w:after="40"/>
              <w:ind w:left="631" w:hanging="636"/>
              <w:jc w:val="center"/>
              <w:rPr>
                <w:rFonts w:ascii="Century Gothic" w:hAnsi="Century Gothic"/>
                <w:bCs/>
                <w:lang w:val="sr-Cyrl-RS"/>
              </w:rPr>
            </w:pPr>
            <w:r w:rsidRPr="00EB5C15">
              <w:rPr>
                <w:rFonts w:ascii="Century Gothic" w:hAnsi="Century Gothic"/>
                <w:bCs/>
                <w:lang w:val="sr-Cyrl-RS"/>
              </w:rPr>
              <w:t>16,99</w:t>
            </w:r>
          </w:p>
        </w:tc>
      </w:tr>
      <w:tr w:rsidR="00775007" w:rsidRPr="00ED587A" w:rsidTr="00775007">
        <w:trPr>
          <w:trHeight w:val="312"/>
          <w:jc w:val="center"/>
        </w:trPr>
        <w:tc>
          <w:tcPr>
            <w:tcW w:w="5951" w:type="dxa"/>
            <w:tcBorders>
              <w:top w:val="double" w:sz="2" w:space="0" w:color="000000"/>
            </w:tcBorders>
          </w:tcPr>
          <w:p w:rsidR="00775007" w:rsidRPr="00775007" w:rsidRDefault="00775007" w:rsidP="00775007">
            <w:pPr>
              <w:spacing w:before="40" w:after="40"/>
              <w:ind w:left="97"/>
              <w:rPr>
                <w:rFonts w:ascii="Century Gothic" w:hAnsi="Century Gothic"/>
                <w:bCs/>
                <w:color w:val="FF0000"/>
              </w:rPr>
            </w:pPr>
            <w:r w:rsidRPr="00775007">
              <w:rPr>
                <w:rFonts w:ascii="Century Gothic" w:eastAsia="Times New Roman" w:hAnsi="Century Gothic" w:cs="Times New Roman"/>
                <w:sz w:val="24"/>
                <w:szCs w:val="24"/>
                <w:lang w:val="sr-Cyrl-RS"/>
              </w:rPr>
              <w:t>зона 2 – комуналне делатности – гробље</w:t>
            </w:r>
          </w:p>
        </w:tc>
        <w:tc>
          <w:tcPr>
            <w:tcW w:w="2118" w:type="dxa"/>
            <w:tcBorders>
              <w:top w:val="double" w:sz="2" w:space="0" w:color="000000"/>
            </w:tcBorders>
            <w:vAlign w:val="center"/>
          </w:tcPr>
          <w:p w:rsidR="00775007" w:rsidRPr="00EB5C15" w:rsidRDefault="00EB5C15" w:rsidP="00A67BAF">
            <w:pPr>
              <w:spacing w:before="40" w:after="40"/>
              <w:ind w:left="763" w:hanging="763"/>
              <w:jc w:val="center"/>
              <w:rPr>
                <w:rFonts w:ascii="Century Gothic" w:hAnsi="Century Gothic"/>
                <w:bCs/>
                <w:lang w:val="sr-Cyrl-RS"/>
              </w:rPr>
            </w:pPr>
            <w:r w:rsidRPr="00EB5C15">
              <w:rPr>
                <w:rFonts w:ascii="Century Gothic" w:hAnsi="Century Gothic"/>
                <w:bCs/>
                <w:lang w:val="sr-Cyrl-RS"/>
              </w:rPr>
              <w:t>0,03</w:t>
            </w:r>
          </w:p>
        </w:tc>
        <w:tc>
          <w:tcPr>
            <w:tcW w:w="1267" w:type="dxa"/>
            <w:tcBorders>
              <w:top w:val="double" w:sz="2" w:space="0" w:color="000000"/>
            </w:tcBorders>
            <w:vAlign w:val="center"/>
          </w:tcPr>
          <w:p w:rsidR="00775007" w:rsidRPr="00EB5C15" w:rsidRDefault="00EB5C15" w:rsidP="00A67BAF">
            <w:pPr>
              <w:spacing w:before="40" w:after="40"/>
              <w:ind w:left="631" w:hanging="636"/>
              <w:jc w:val="center"/>
              <w:rPr>
                <w:rFonts w:ascii="Century Gothic" w:hAnsi="Century Gothic"/>
                <w:bCs/>
                <w:lang w:val="sr-Cyrl-RS"/>
              </w:rPr>
            </w:pPr>
            <w:r w:rsidRPr="00EB5C15">
              <w:rPr>
                <w:rFonts w:ascii="Century Gothic" w:hAnsi="Century Gothic"/>
                <w:bCs/>
                <w:lang w:val="sr-Cyrl-RS"/>
              </w:rPr>
              <w:t>0,84</w:t>
            </w:r>
          </w:p>
        </w:tc>
      </w:tr>
      <w:tr w:rsidR="00775007" w:rsidRPr="00ED587A" w:rsidTr="00775007">
        <w:trPr>
          <w:trHeight w:val="312"/>
          <w:jc w:val="center"/>
        </w:trPr>
        <w:tc>
          <w:tcPr>
            <w:tcW w:w="5951" w:type="dxa"/>
            <w:tcBorders>
              <w:top w:val="double" w:sz="2" w:space="0" w:color="000000"/>
            </w:tcBorders>
          </w:tcPr>
          <w:p w:rsidR="00775007" w:rsidRPr="00EB5C15" w:rsidRDefault="00775007" w:rsidP="00EB5C15">
            <w:pPr>
              <w:spacing w:before="40" w:after="40"/>
              <w:ind w:left="97" w:right="136"/>
              <w:jc w:val="right"/>
              <w:rPr>
                <w:rFonts w:ascii="Century Gothic" w:eastAsia="Times New Roman" w:hAnsi="Century Gothic" w:cs="Times New Roman"/>
                <w:b/>
                <w:sz w:val="24"/>
                <w:szCs w:val="24"/>
                <w:lang w:val="sr-Cyrl-RS"/>
              </w:rPr>
            </w:pPr>
            <w:r w:rsidRPr="00EB5C15">
              <w:rPr>
                <w:rFonts w:ascii="Century Gothic" w:hAnsi="Century Gothic"/>
                <w:b/>
                <w:bCs/>
                <w:lang w:val="sr-Cyrl-RS"/>
              </w:rPr>
              <w:t xml:space="preserve">УКУПНО </w:t>
            </w:r>
            <w:r w:rsidRPr="00EB5C15">
              <w:rPr>
                <w:rFonts w:ascii="Century Gothic" w:hAnsi="Century Gothic"/>
                <w:b/>
                <w:bCs/>
              </w:rPr>
              <w:t>ОБЈЕКТИ И ПОВРШИНЕ ЈАВНЕ НАМЕНЕ</w:t>
            </w:r>
          </w:p>
        </w:tc>
        <w:tc>
          <w:tcPr>
            <w:tcW w:w="2118" w:type="dxa"/>
            <w:tcBorders>
              <w:top w:val="double" w:sz="2" w:space="0" w:color="000000"/>
            </w:tcBorders>
            <w:vAlign w:val="center"/>
          </w:tcPr>
          <w:p w:rsidR="00775007" w:rsidRPr="00EB5C15" w:rsidRDefault="00EB5C15" w:rsidP="00A67BAF">
            <w:pPr>
              <w:spacing w:before="40" w:after="40"/>
              <w:ind w:left="763" w:hanging="763"/>
              <w:jc w:val="center"/>
              <w:rPr>
                <w:rFonts w:ascii="Century Gothic" w:hAnsi="Century Gothic"/>
                <w:b/>
                <w:bCs/>
                <w:lang w:val="sr-Cyrl-RS"/>
              </w:rPr>
            </w:pPr>
            <w:r w:rsidRPr="00EB5C15">
              <w:rPr>
                <w:rFonts w:ascii="Century Gothic" w:hAnsi="Century Gothic"/>
                <w:b/>
                <w:bCs/>
                <w:lang w:val="sr-Cyrl-RS"/>
              </w:rPr>
              <w:t>0,64</w:t>
            </w:r>
          </w:p>
        </w:tc>
        <w:tc>
          <w:tcPr>
            <w:tcW w:w="1267" w:type="dxa"/>
            <w:tcBorders>
              <w:top w:val="double" w:sz="2" w:space="0" w:color="000000"/>
            </w:tcBorders>
            <w:vAlign w:val="center"/>
          </w:tcPr>
          <w:p w:rsidR="00775007" w:rsidRPr="00EB5C15" w:rsidRDefault="00EB5C15" w:rsidP="00A67BAF">
            <w:pPr>
              <w:spacing w:before="40" w:after="40"/>
              <w:ind w:left="631" w:hanging="636"/>
              <w:jc w:val="center"/>
              <w:rPr>
                <w:rFonts w:ascii="Century Gothic" w:hAnsi="Century Gothic"/>
                <w:b/>
                <w:bCs/>
                <w:lang w:val="sr-Cyrl-RS"/>
              </w:rPr>
            </w:pPr>
            <w:r w:rsidRPr="00EB5C15">
              <w:rPr>
                <w:rFonts w:ascii="Century Gothic" w:hAnsi="Century Gothic"/>
                <w:b/>
                <w:bCs/>
                <w:lang w:val="sr-Cyrl-RS"/>
              </w:rPr>
              <w:t>17,83</w:t>
            </w:r>
          </w:p>
        </w:tc>
      </w:tr>
      <w:tr w:rsidR="00775007" w:rsidRPr="00ED587A" w:rsidTr="00DC352C">
        <w:trPr>
          <w:trHeight w:val="279"/>
          <w:jc w:val="center"/>
        </w:trPr>
        <w:tc>
          <w:tcPr>
            <w:tcW w:w="9336" w:type="dxa"/>
            <w:gridSpan w:val="3"/>
            <w:tcBorders>
              <w:bottom w:val="double" w:sz="2" w:space="0" w:color="000000"/>
            </w:tcBorders>
          </w:tcPr>
          <w:p w:rsidR="00775007" w:rsidRPr="00EB5C15" w:rsidRDefault="00775007" w:rsidP="00EB5C15">
            <w:pPr>
              <w:spacing w:before="40" w:after="40"/>
              <w:ind w:left="631" w:hanging="505"/>
              <w:rPr>
                <w:rFonts w:ascii="Century Gothic" w:hAnsi="Century Gothic"/>
                <w:bCs/>
                <w:lang w:val="sr-Cyrl-RS"/>
              </w:rPr>
            </w:pPr>
            <w:r w:rsidRPr="00EB5C15">
              <w:rPr>
                <w:rFonts w:ascii="Century Gothic" w:hAnsi="Century Gothic"/>
                <w:bCs/>
              </w:rPr>
              <w:t xml:space="preserve">ОБЈЕКТИ И ПОВРШИНЕ ОСТАЛЕ НАМЕНЕ </w:t>
            </w:r>
          </w:p>
        </w:tc>
      </w:tr>
      <w:tr w:rsidR="00775007" w:rsidRPr="00ED587A" w:rsidTr="00EB5C15">
        <w:trPr>
          <w:trHeight w:val="279"/>
          <w:jc w:val="center"/>
        </w:trPr>
        <w:tc>
          <w:tcPr>
            <w:tcW w:w="5951" w:type="dxa"/>
            <w:tcBorders>
              <w:bottom w:val="double" w:sz="2" w:space="0" w:color="000000"/>
            </w:tcBorders>
          </w:tcPr>
          <w:p w:rsidR="00775007" w:rsidRPr="00EB5C15" w:rsidRDefault="00EB5C15" w:rsidP="00EB5C15">
            <w:pPr>
              <w:spacing w:before="40" w:after="40"/>
              <w:ind w:right="153" w:firstLine="126"/>
              <w:rPr>
                <w:rFonts w:ascii="Century Gothic" w:hAnsi="Century Gothic"/>
                <w:bCs/>
                <w:lang w:val="sr-Cyrl-RS"/>
              </w:rPr>
            </w:pPr>
            <w:r w:rsidRPr="00EB5C15">
              <w:rPr>
                <w:rFonts w:ascii="Century Gothic" w:hAnsi="Century Gothic"/>
                <w:bCs/>
                <w:lang w:val="sr-Cyrl-RS"/>
              </w:rPr>
              <w:t>Површина за изградњу соларне електране</w:t>
            </w:r>
          </w:p>
        </w:tc>
        <w:tc>
          <w:tcPr>
            <w:tcW w:w="2118" w:type="dxa"/>
            <w:tcBorders>
              <w:bottom w:val="double" w:sz="4" w:space="0" w:color="000000"/>
            </w:tcBorders>
            <w:vAlign w:val="center"/>
          </w:tcPr>
          <w:p w:rsidR="00775007" w:rsidRPr="00EB5C15" w:rsidRDefault="00EB5C15" w:rsidP="00775007">
            <w:pPr>
              <w:tabs>
                <w:tab w:val="left" w:pos="1984"/>
              </w:tabs>
              <w:spacing w:before="40" w:after="40"/>
              <w:ind w:left="763" w:hanging="763"/>
              <w:jc w:val="center"/>
              <w:rPr>
                <w:rFonts w:ascii="Century Gothic" w:hAnsi="Century Gothic"/>
                <w:bCs/>
                <w:lang w:val="sr-Cyrl-RS"/>
              </w:rPr>
            </w:pPr>
            <w:r w:rsidRPr="00EB5C15">
              <w:rPr>
                <w:rFonts w:ascii="Century Gothic" w:hAnsi="Century Gothic"/>
                <w:bCs/>
                <w:lang w:val="sr-Cyrl-RS"/>
              </w:rPr>
              <w:t>2,95</w:t>
            </w:r>
          </w:p>
        </w:tc>
        <w:tc>
          <w:tcPr>
            <w:tcW w:w="1267" w:type="dxa"/>
            <w:tcBorders>
              <w:bottom w:val="double" w:sz="4" w:space="0" w:color="000000"/>
            </w:tcBorders>
            <w:vAlign w:val="center"/>
          </w:tcPr>
          <w:p w:rsidR="00775007" w:rsidRPr="00EB5C15" w:rsidRDefault="00EB5C15" w:rsidP="00775007">
            <w:pPr>
              <w:spacing w:before="40" w:after="40"/>
              <w:ind w:left="631" w:hanging="636"/>
              <w:jc w:val="center"/>
              <w:rPr>
                <w:rFonts w:ascii="Century Gothic" w:hAnsi="Century Gothic"/>
                <w:bCs/>
                <w:lang w:val="sr-Cyrl-RS"/>
              </w:rPr>
            </w:pPr>
            <w:r w:rsidRPr="00EB5C15">
              <w:rPr>
                <w:rFonts w:ascii="Century Gothic" w:hAnsi="Century Gothic"/>
                <w:bCs/>
                <w:lang w:val="sr-Cyrl-RS"/>
              </w:rPr>
              <w:t>82,17</w:t>
            </w:r>
          </w:p>
        </w:tc>
      </w:tr>
      <w:tr w:rsidR="00EB5C15" w:rsidRPr="00ED587A" w:rsidTr="00EB5C15">
        <w:trPr>
          <w:trHeight w:val="279"/>
          <w:jc w:val="center"/>
        </w:trPr>
        <w:tc>
          <w:tcPr>
            <w:tcW w:w="5951" w:type="dxa"/>
            <w:tcBorders>
              <w:bottom w:val="double" w:sz="2" w:space="0" w:color="000000"/>
            </w:tcBorders>
          </w:tcPr>
          <w:p w:rsidR="00EB5C15" w:rsidRPr="00EB5C15" w:rsidRDefault="00EB5C15" w:rsidP="00EB5C15">
            <w:pPr>
              <w:spacing w:before="40" w:after="40"/>
              <w:ind w:right="153" w:firstLine="126"/>
              <w:jc w:val="right"/>
              <w:rPr>
                <w:rFonts w:ascii="Century Gothic" w:hAnsi="Century Gothic"/>
                <w:b/>
                <w:bCs/>
                <w:lang w:val="sr-Cyrl-RS"/>
              </w:rPr>
            </w:pPr>
            <w:r w:rsidRPr="00EB5C15">
              <w:rPr>
                <w:rFonts w:ascii="Century Gothic" w:hAnsi="Century Gothic"/>
                <w:b/>
                <w:bCs/>
                <w:lang w:val="sr-Cyrl-RS"/>
              </w:rPr>
              <w:t xml:space="preserve">УКУПНО </w:t>
            </w:r>
            <w:r w:rsidRPr="00EB5C15">
              <w:rPr>
                <w:rFonts w:ascii="Century Gothic" w:hAnsi="Century Gothic"/>
                <w:b/>
                <w:bCs/>
              </w:rPr>
              <w:t xml:space="preserve">ОБЈЕКТИ И ПОВРШИНЕ </w:t>
            </w:r>
            <w:r w:rsidRPr="00EB5C15">
              <w:rPr>
                <w:rFonts w:ascii="Century Gothic" w:hAnsi="Century Gothic"/>
                <w:b/>
                <w:bCs/>
                <w:lang w:val="sr-Cyrl-RS"/>
              </w:rPr>
              <w:t xml:space="preserve">ОСТАЛЕ </w:t>
            </w:r>
            <w:r w:rsidRPr="00EB5C15">
              <w:rPr>
                <w:rFonts w:ascii="Century Gothic" w:hAnsi="Century Gothic"/>
                <w:b/>
                <w:bCs/>
              </w:rPr>
              <w:t>НАМЕНЕ</w:t>
            </w:r>
          </w:p>
        </w:tc>
        <w:tc>
          <w:tcPr>
            <w:tcW w:w="2118" w:type="dxa"/>
            <w:tcBorders>
              <w:bottom w:val="double" w:sz="4" w:space="0" w:color="000000"/>
            </w:tcBorders>
            <w:vAlign w:val="center"/>
          </w:tcPr>
          <w:p w:rsidR="00EB5C15" w:rsidRPr="00EB5C15" w:rsidRDefault="00EB5C15" w:rsidP="00775007">
            <w:pPr>
              <w:tabs>
                <w:tab w:val="left" w:pos="1984"/>
              </w:tabs>
              <w:spacing w:before="40" w:after="40"/>
              <w:ind w:left="763" w:hanging="763"/>
              <w:jc w:val="center"/>
              <w:rPr>
                <w:rFonts w:ascii="Century Gothic" w:hAnsi="Century Gothic"/>
                <w:b/>
                <w:bCs/>
                <w:lang w:val="sr-Cyrl-RS"/>
              </w:rPr>
            </w:pPr>
            <w:r w:rsidRPr="00EB5C15">
              <w:rPr>
                <w:rFonts w:ascii="Century Gothic" w:hAnsi="Century Gothic"/>
                <w:b/>
                <w:bCs/>
                <w:lang w:val="sr-Cyrl-RS"/>
              </w:rPr>
              <w:t>2,95</w:t>
            </w:r>
          </w:p>
        </w:tc>
        <w:tc>
          <w:tcPr>
            <w:tcW w:w="1267" w:type="dxa"/>
            <w:tcBorders>
              <w:bottom w:val="double" w:sz="4" w:space="0" w:color="000000"/>
            </w:tcBorders>
            <w:vAlign w:val="center"/>
          </w:tcPr>
          <w:p w:rsidR="00EB5C15" w:rsidRPr="00EB5C15" w:rsidRDefault="00EB5C15" w:rsidP="00775007">
            <w:pPr>
              <w:spacing w:before="40" w:after="40"/>
              <w:ind w:left="631" w:hanging="636"/>
              <w:jc w:val="center"/>
              <w:rPr>
                <w:rFonts w:ascii="Century Gothic" w:hAnsi="Century Gothic"/>
                <w:b/>
                <w:bCs/>
                <w:lang w:val="sr-Cyrl-RS"/>
              </w:rPr>
            </w:pPr>
            <w:r w:rsidRPr="00EB5C15">
              <w:rPr>
                <w:rFonts w:ascii="Century Gothic" w:hAnsi="Century Gothic"/>
                <w:b/>
                <w:bCs/>
                <w:lang w:val="sr-Cyrl-RS"/>
              </w:rPr>
              <w:t>82,17</w:t>
            </w:r>
          </w:p>
        </w:tc>
      </w:tr>
      <w:tr w:rsidR="00EB5C15" w:rsidRPr="00ED587A" w:rsidTr="00EB5C15">
        <w:trPr>
          <w:trHeight w:val="279"/>
          <w:jc w:val="center"/>
        </w:trPr>
        <w:tc>
          <w:tcPr>
            <w:tcW w:w="5951" w:type="dxa"/>
            <w:tcBorders>
              <w:left w:val="double" w:sz="2" w:space="0" w:color="000000"/>
              <w:bottom w:val="double" w:sz="4" w:space="0" w:color="000000"/>
            </w:tcBorders>
          </w:tcPr>
          <w:p w:rsidR="00EB5C15" w:rsidRPr="00EB5C15" w:rsidRDefault="00EB5C15" w:rsidP="00EB5C15">
            <w:pPr>
              <w:spacing w:before="40" w:after="40"/>
              <w:ind w:left="97" w:right="153"/>
              <w:jc w:val="right"/>
              <w:rPr>
                <w:rFonts w:ascii="Century Gothic" w:hAnsi="Century Gothic"/>
                <w:b/>
                <w:bCs/>
                <w:i/>
              </w:rPr>
            </w:pPr>
            <w:r w:rsidRPr="00EB5C15">
              <w:rPr>
                <w:rFonts w:ascii="Century Gothic" w:hAnsi="Century Gothic"/>
                <w:b/>
                <w:bCs/>
                <w:i/>
              </w:rPr>
              <w:t>УКУПНО ГРАЂЕВИНСКО ЗЕМЉИШТЕ</w:t>
            </w:r>
          </w:p>
        </w:tc>
        <w:tc>
          <w:tcPr>
            <w:tcW w:w="2118" w:type="dxa"/>
            <w:tcBorders>
              <w:top w:val="double" w:sz="4" w:space="0" w:color="000000"/>
              <w:left w:val="double" w:sz="2" w:space="0" w:color="000000"/>
              <w:bottom w:val="double" w:sz="4" w:space="0" w:color="000000"/>
              <w:right w:val="double" w:sz="2" w:space="0" w:color="000000"/>
            </w:tcBorders>
            <w:shd w:val="clear" w:color="auto" w:fill="auto"/>
          </w:tcPr>
          <w:p w:rsidR="00EB5C15" w:rsidRPr="00EB5C15" w:rsidRDefault="00EB5C15" w:rsidP="00EB5C15">
            <w:pPr>
              <w:pStyle w:val="TableParagraph"/>
              <w:spacing w:before="40" w:after="40"/>
              <w:ind w:left="141" w:firstLine="699"/>
              <w:rPr>
                <w:rStyle w:val="Strong"/>
                <w:rFonts w:ascii="Century Gothic" w:hAnsi="Century Gothic"/>
              </w:rPr>
            </w:pPr>
            <w:r w:rsidRPr="00EB5C15">
              <w:rPr>
                <w:rStyle w:val="Strong"/>
                <w:rFonts w:ascii="Century Gothic" w:hAnsi="Century Gothic"/>
              </w:rPr>
              <w:t>3,59</w:t>
            </w:r>
          </w:p>
        </w:tc>
        <w:tc>
          <w:tcPr>
            <w:tcW w:w="1267" w:type="dxa"/>
            <w:tcBorders>
              <w:top w:val="double" w:sz="4" w:space="0" w:color="000000"/>
              <w:left w:val="double" w:sz="2" w:space="0" w:color="000000"/>
              <w:bottom w:val="double" w:sz="4" w:space="0" w:color="000000"/>
              <w:right w:val="double" w:sz="2" w:space="0" w:color="000000"/>
            </w:tcBorders>
            <w:shd w:val="clear" w:color="auto" w:fill="auto"/>
          </w:tcPr>
          <w:p w:rsidR="00EB5C15" w:rsidRPr="00EB5C15" w:rsidRDefault="00EB5C15" w:rsidP="00EB5C15">
            <w:pPr>
              <w:pStyle w:val="TableParagraph"/>
              <w:spacing w:before="40" w:after="40"/>
              <w:ind w:left="142" w:right="104"/>
              <w:jc w:val="center"/>
              <w:rPr>
                <w:rStyle w:val="Strong"/>
                <w:rFonts w:ascii="Century Gothic" w:hAnsi="Century Gothic"/>
              </w:rPr>
            </w:pPr>
            <w:r w:rsidRPr="00EB5C15">
              <w:rPr>
                <w:rStyle w:val="Strong"/>
                <w:rFonts w:ascii="Century Gothic" w:hAnsi="Century Gothic"/>
              </w:rPr>
              <w:t>100</w:t>
            </w:r>
          </w:p>
        </w:tc>
      </w:tr>
      <w:tr w:rsidR="00A14ECE" w:rsidRPr="00ED587A" w:rsidTr="00EB5C15">
        <w:trPr>
          <w:trHeight w:val="286"/>
          <w:jc w:val="center"/>
        </w:trPr>
        <w:tc>
          <w:tcPr>
            <w:tcW w:w="5951" w:type="dxa"/>
            <w:tcBorders>
              <w:top w:val="double" w:sz="4" w:space="0" w:color="000000"/>
              <w:left w:val="double" w:sz="2" w:space="0" w:color="000000"/>
              <w:bottom w:val="double" w:sz="4" w:space="0" w:color="000000"/>
              <w:right w:val="double" w:sz="2" w:space="0" w:color="000000"/>
            </w:tcBorders>
            <w:shd w:val="clear" w:color="auto" w:fill="BEBEBE"/>
          </w:tcPr>
          <w:p w:rsidR="00A14ECE" w:rsidRPr="00FE5538" w:rsidRDefault="00A14ECE" w:rsidP="00A14ECE">
            <w:pPr>
              <w:pStyle w:val="TableParagraph"/>
              <w:spacing w:before="40" w:after="40"/>
              <w:ind w:left="102" w:right="147"/>
              <w:jc w:val="right"/>
              <w:rPr>
                <w:rStyle w:val="Strong"/>
                <w:rFonts w:ascii="Century Gothic" w:hAnsi="Century Gothic"/>
              </w:rPr>
            </w:pPr>
            <w:r w:rsidRPr="00FE5538">
              <w:rPr>
                <w:rStyle w:val="Strong"/>
                <w:rFonts w:ascii="Century Gothic" w:hAnsi="Century Gothic"/>
              </w:rPr>
              <w:t>УКУПНА ПОВРШИНА ПДР</w:t>
            </w:r>
          </w:p>
        </w:tc>
        <w:tc>
          <w:tcPr>
            <w:tcW w:w="2118" w:type="dxa"/>
            <w:tcBorders>
              <w:top w:val="double" w:sz="4" w:space="0" w:color="000000"/>
              <w:left w:val="double" w:sz="2" w:space="0" w:color="000000"/>
              <w:bottom w:val="double" w:sz="4" w:space="0" w:color="000000"/>
              <w:right w:val="double" w:sz="2" w:space="0" w:color="000000"/>
            </w:tcBorders>
            <w:shd w:val="clear" w:color="auto" w:fill="BEBEBE"/>
          </w:tcPr>
          <w:p w:rsidR="00A14ECE" w:rsidRPr="00FE5538" w:rsidRDefault="00A14ECE" w:rsidP="00EB5C15">
            <w:pPr>
              <w:pStyle w:val="TableParagraph"/>
              <w:spacing w:before="40" w:after="40"/>
              <w:ind w:left="141" w:firstLine="699"/>
              <w:rPr>
                <w:rStyle w:val="Strong"/>
                <w:rFonts w:ascii="Century Gothic" w:hAnsi="Century Gothic"/>
              </w:rPr>
            </w:pPr>
            <w:r w:rsidRPr="00FE5538">
              <w:rPr>
                <w:rStyle w:val="Strong"/>
                <w:rFonts w:ascii="Century Gothic" w:hAnsi="Century Gothic"/>
              </w:rPr>
              <w:t>3,59</w:t>
            </w:r>
          </w:p>
        </w:tc>
        <w:tc>
          <w:tcPr>
            <w:tcW w:w="1267" w:type="dxa"/>
            <w:tcBorders>
              <w:top w:val="double" w:sz="4" w:space="0" w:color="000000"/>
              <w:left w:val="double" w:sz="2" w:space="0" w:color="000000"/>
              <w:bottom w:val="double" w:sz="4" w:space="0" w:color="000000"/>
              <w:right w:val="double" w:sz="2" w:space="0" w:color="000000"/>
            </w:tcBorders>
            <w:shd w:val="clear" w:color="auto" w:fill="BEBEBE"/>
          </w:tcPr>
          <w:p w:rsidR="00A14ECE" w:rsidRPr="00FE5538" w:rsidRDefault="00A14ECE" w:rsidP="00A14ECE">
            <w:pPr>
              <w:pStyle w:val="TableParagraph"/>
              <w:spacing w:before="40" w:after="40"/>
              <w:ind w:left="142" w:right="104"/>
              <w:jc w:val="center"/>
              <w:rPr>
                <w:rStyle w:val="Strong"/>
                <w:rFonts w:ascii="Century Gothic" w:hAnsi="Century Gothic"/>
              </w:rPr>
            </w:pPr>
            <w:r w:rsidRPr="00FE5538">
              <w:rPr>
                <w:rStyle w:val="Strong"/>
                <w:rFonts w:ascii="Century Gothic" w:hAnsi="Century Gothic"/>
              </w:rPr>
              <w:t>100</w:t>
            </w:r>
          </w:p>
        </w:tc>
      </w:tr>
    </w:tbl>
    <w:p w:rsidR="00ED587A" w:rsidRPr="00ED587A" w:rsidRDefault="00ED587A" w:rsidP="00ED587A">
      <w:pPr>
        <w:keepNext/>
        <w:keepLines/>
        <w:widowControl/>
        <w:autoSpaceDE/>
        <w:autoSpaceDN/>
        <w:spacing w:before="60"/>
        <w:ind w:left="1353" w:hanging="1495"/>
        <w:jc w:val="both"/>
        <w:outlineLvl w:val="2"/>
        <w:rPr>
          <w:rFonts w:ascii="Century Gothic" w:eastAsiaTheme="minorHAnsi" w:hAnsi="Century Gothic" w:cstheme="minorBidi"/>
          <w:bCs/>
          <w:color w:val="FF0000"/>
          <w:sz w:val="24"/>
          <w:szCs w:val="24"/>
        </w:rPr>
      </w:pPr>
    </w:p>
    <w:p w:rsidR="00ED587A" w:rsidRPr="00F94EA1" w:rsidRDefault="00ED587A" w:rsidP="00ED587A">
      <w:pPr>
        <w:keepNext/>
        <w:keepLines/>
        <w:widowControl/>
        <w:autoSpaceDE/>
        <w:autoSpaceDN/>
        <w:spacing w:before="60" w:after="120"/>
        <w:ind w:firstLine="284"/>
        <w:jc w:val="both"/>
        <w:outlineLvl w:val="2"/>
        <w:rPr>
          <w:rFonts w:ascii="Century Gothic" w:hAnsi="Century Gothic"/>
          <w:b/>
          <w:sz w:val="24"/>
          <w:szCs w:val="24"/>
        </w:rPr>
      </w:pPr>
      <w:r w:rsidRPr="00F94EA1">
        <w:rPr>
          <w:rFonts w:ascii="Century Gothic" w:hAnsi="Century Gothic"/>
          <w:b/>
          <w:sz w:val="24"/>
          <w:szCs w:val="24"/>
        </w:rPr>
        <w:t>2.3. Урбанистички и други услови за уређење и изградњу површина и објеката јавне намене и мреже саобраћајне и друге инфраструктуре, као и услове за њихово прикључење</w:t>
      </w:r>
      <w:bookmarkStart w:id="9" w:name="_Toc53651781"/>
      <w:bookmarkEnd w:id="8"/>
    </w:p>
    <w:bookmarkEnd w:id="9"/>
    <w:p w:rsidR="00ED587A" w:rsidRPr="00F94EA1" w:rsidRDefault="00ED587A" w:rsidP="00ED587A">
      <w:pPr>
        <w:autoSpaceDE/>
        <w:autoSpaceDN/>
        <w:jc w:val="both"/>
        <w:rPr>
          <w:rFonts w:ascii="Century Gothic" w:eastAsia="Times New Roman" w:hAnsi="Century Gothic" w:cs="Times New Roman"/>
          <w:sz w:val="24"/>
          <w:szCs w:val="24"/>
        </w:rPr>
      </w:pPr>
      <w:r w:rsidRPr="00F94EA1">
        <w:rPr>
          <w:rFonts w:ascii="Century Gothic" w:eastAsia="Times New Roman" w:hAnsi="Century Gothic" w:cs="Times New Roman"/>
          <w:sz w:val="24"/>
          <w:szCs w:val="24"/>
        </w:rPr>
        <w:t>Уређење и изградњу површина и објеката јавне намене изводити у складу са важећим правилницима, који конкретну област уређују, као и са урбанистичким условима, датим овим Планом по областима, односно садржајима јавне намене.</w:t>
      </w:r>
    </w:p>
    <w:p w:rsidR="00ED587A" w:rsidRPr="006F3924" w:rsidRDefault="00ED587A" w:rsidP="006F3924">
      <w:pPr>
        <w:autoSpaceDE/>
        <w:autoSpaceDN/>
        <w:jc w:val="both"/>
        <w:rPr>
          <w:rFonts w:ascii="Century Gothic" w:eastAsiaTheme="minorHAnsi" w:hAnsi="Century Gothic" w:cstheme="minorBidi"/>
          <w:bCs/>
          <w:sz w:val="24"/>
          <w:szCs w:val="24"/>
        </w:rPr>
      </w:pPr>
      <w:r w:rsidRPr="00F94EA1">
        <w:rPr>
          <w:rFonts w:ascii="Century Gothic" w:eastAsia="Times New Roman" w:hAnsi="Century Gothic" w:cs="Times New Roman"/>
          <w:sz w:val="24"/>
          <w:szCs w:val="24"/>
        </w:rPr>
        <w:t xml:space="preserve">Планом су утврђене површине јавне намене за уређење или изградњу објеката јавне намене или јавних површина, а то </w:t>
      </w:r>
      <w:r w:rsidR="00F94EA1" w:rsidRPr="00F94EA1">
        <w:rPr>
          <w:rFonts w:ascii="Century Gothic" w:eastAsia="Times New Roman" w:hAnsi="Century Gothic" w:cs="Times New Roman"/>
          <w:sz w:val="24"/>
          <w:szCs w:val="24"/>
          <w:lang w:val="sr-Cyrl-RS"/>
        </w:rPr>
        <w:t xml:space="preserve">је целина 1, тј. </w:t>
      </w:r>
      <w:proofErr w:type="gramStart"/>
      <w:r w:rsidRPr="00F94EA1">
        <w:rPr>
          <w:rFonts w:ascii="Century Gothic" w:eastAsia="Times New Roman" w:hAnsi="Century Gothic" w:cs="Times New Roman"/>
          <w:sz w:val="24"/>
          <w:szCs w:val="24"/>
        </w:rPr>
        <w:t>зона</w:t>
      </w:r>
      <w:proofErr w:type="gramEnd"/>
      <w:r w:rsidRPr="00F94EA1">
        <w:rPr>
          <w:rFonts w:ascii="Century Gothic" w:eastAsia="Times New Roman" w:hAnsi="Century Gothic" w:cs="Times New Roman"/>
          <w:sz w:val="24"/>
          <w:szCs w:val="24"/>
        </w:rPr>
        <w:t xml:space="preserve"> 1 - саобраћајна површина</w:t>
      </w:r>
      <w:r w:rsidR="009835BC" w:rsidRPr="00F94EA1">
        <w:rPr>
          <w:rFonts w:ascii="Century Gothic" w:eastAsia="Times New Roman" w:hAnsi="Century Gothic" w:cs="Times New Roman"/>
          <w:sz w:val="24"/>
          <w:szCs w:val="24"/>
          <w:lang w:val="sr-Cyrl-RS"/>
        </w:rPr>
        <w:t xml:space="preserve"> и зона 2 – комуналне делатности </w:t>
      </w:r>
      <w:r w:rsidR="008F71A3">
        <w:rPr>
          <w:rFonts w:ascii="Century Gothic" w:eastAsia="Times New Roman" w:hAnsi="Century Gothic" w:cs="Times New Roman"/>
          <w:sz w:val="24"/>
          <w:szCs w:val="24"/>
          <w:lang w:val="sr-Cyrl-RS"/>
        </w:rPr>
        <w:t>–</w:t>
      </w:r>
      <w:r w:rsidR="00822A4F">
        <w:rPr>
          <w:rFonts w:ascii="Century Gothic" w:eastAsia="Times New Roman" w:hAnsi="Century Gothic" w:cs="Times New Roman"/>
          <w:sz w:val="24"/>
          <w:szCs w:val="24"/>
          <w:lang w:val="sr-Cyrl-RS"/>
        </w:rPr>
        <w:t xml:space="preserve"> гробље. Земљиште јавне намене </w:t>
      </w:r>
      <w:r w:rsidR="008F71A3" w:rsidRPr="008F71A3">
        <w:rPr>
          <w:rFonts w:ascii="Century Gothic" w:eastAsiaTheme="minorHAnsi" w:hAnsi="Century Gothic" w:cstheme="minorBidi"/>
          <w:bCs/>
          <w:sz w:val="24"/>
          <w:szCs w:val="24"/>
        </w:rPr>
        <w:t>дефинисано</w:t>
      </w:r>
      <w:r w:rsidRPr="008F71A3">
        <w:rPr>
          <w:rFonts w:ascii="Century Gothic" w:eastAsiaTheme="minorHAnsi" w:hAnsi="Century Gothic" w:cstheme="minorBidi"/>
          <w:bCs/>
          <w:sz w:val="24"/>
          <w:szCs w:val="24"/>
        </w:rPr>
        <w:t xml:space="preserve"> координ</w:t>
      </w:r>
      <w:r w:rsidR="008F71A3" w:rsidRPr="008F71A3">
        <w:rPr>
          <w:rFonts w:ascii="Century Gothic" w:eastAsiaTheme="minorHAnsi" w:hAnsi="Century Gothic" w:cstheme="minorBidi"/>
          <w:bCs/>
          <w:sz w:val="24"/>
          <w:szCs w:val="24"/>
        </w:rPr>
        <w:t>атама на графичком прилогу бр. 9</w:t>
      </w:r>
      <w:r w:rsidR="00822A4F">
        <w:rPr>
          <w:rFonts w:ascii="Century Gothic" w:eastAsiaTheme="minorHAnsi" w:hAnsi="Century Gothic" w:cstheme="minorBidi"/>
          <w:bCs/>
          <w:sz w:val="24"/>
          <w:szCs w:val="24"/>
        </w:rPr>
        <w:t xml:space="preserve"> - План парцела јавне намене</w:t>
      </w:r>
      <w:r w:rsidRPr="008F71A3">
        <w:rPr>
          <w:rFonts w:ascii="Century Gothic" w:eastAsiaTheme="minorHAnsi" w:hAnsi="Century Gothic" w:cstheme="minorBidi"/>
          <w:bCs/>
          <w:sz w:val="24"/>
          <w:szCs w:val="24"/>
        </w:rPr>
        <w:t>.</w:t>
      </w:r>
      <w:bookmarkStart w:id="10" w:name="_Toc53651782"/>
    </w:p>
    <w:p w:rsidR="008A0629" w:rsidRDefault="008A0629" w:rsidP="00ED587A">
      <w:pPr>
        <w:widowControl/>
        <w:autoSpaceDE/>
        <w:autoSpaceDN/>
        <w:ind w:firstLine="567"/>
        <w:jc w:val="both"/>
        <w:rPr>
          <w:rFonts w:ascii="Century Gothic" w:eastAsiaTheme="minorHAnsi" w:hAnsi="Century Gothic" w:cstheme="minorBidi"/>
          <w:b/>
          <w:bCs/>
          <w:sz w:val="24"/>
          <w:szCs w:val="24"/>
        </w:rPr>
      </w:pPr>
    </w:p>
    <w:p w:rsidR="00ED587A" w:rsidRPr="003A5E14" w:rsidRDefault="00ED587A" w:rsidP="00ED587A">
      <w:pPr>
        <w:widowControl/>
        <w:autoSpaceDE/>
        <w:autoSpaceDN/>
        <w:ind w:firstLine="567"/>
        <w:jc w:val="both"/>
        <w:rPr>
          <w:rFonts w:ascii="Century Gothic" w:eastAsiaTheme="minorHAnsi" w:hAnsi="Century Gothic" w:cstheme="minorBidi"/>
          <w:b/>
          <w:bCs/>
          <w:sz w:val="24"/>
          <w:szCs w:val="24"/>
        </w:rPr>
      </w:pPr>
      <w:r w:rsidRPr="003A5E14">
        <w:rPr>
          <w:rFonts w:ascii="Century Gothic" w:eastAsiaTheme="minorHAnsi" w:hAnsi="Century Gothic" w:cstheme="minorBidi"/>
          <w:b/>
          <w:bCs/>
          <w:sz w:val="24"/>
          <w:szCs w:val="24"/>
        </w:rPr>
        <w:lastRenderedPageBreak/>
        <w:t>2.3.1. Мрежа саобраћајне и остале инфраструктуре</w:t>
      </w:r>
      <w:bookmarkStart w:id="11" w:name="_Toc53651783"/>
      <w:bookmarkEnd w:id="10"/>
    </w:p>
    <w:p w:rsidR="00FA7558" w:rsidRDefault="00ED587A" w:rsidP="00FA7558">
      <w:pPr>
        <w:widowControl/>
        <w:autoSpaceDE/>
        <w:autoSpaceDN/>
        <w:spacing w:before="120" w:after="120"/>
        <w:ind w:firstLine="851"/>
        <w:jc w:val="both"/>
        <w:rPr>
          <w:rFonts w:ascii="Century Gothic" w:eastAsiaTheme="minorHAnsi" w:hAnsi="Century Gothic" w:cstheme="minorBidi"/>
          <w:b/>
          <w:bCs/>
          <w:sz w:val="24"/>
          <w:szCs w:val="24"/>
          <w:lang w:val="sr-Cyrl-RS"/>
        </w:rPr>
      </w:pPr>
      <w:r w:rsidRPr="003A5E14">
        <w:rPr>
          <w:rFonts w:ascii="Century Gothic" w:eastAsiaTheme="minorHAnsi" w:hAnsi="Century Gothic" w:cstheme="minorBidi"/>
          <w:b/>
          <w:bCs/>
          <w:sz w:val="24"/>
          <w:szCs w:val="24"/>
        </w:rPr>
        <w:t>2.3.1.1. Саобраћајна инфраструктура</w:t>
      </w:r>
      <w:bookmarkEnd w:id="11"/>
      <w:r w:rsidR="003A5E14" w:rsidRPr="003A5E14">
        <w:rPr>
          <w:rFonts w:ascii="Century Gothic" w:eastAsiaTheme="minorHAnsi" w:hAnsi="Century Gothic" w:cstheme="minorBidi"/>
          <w:b/>
          <w:bCs/>
          <w:sz w:val="24"/>
          <w:szCs w:val="24"/>
          <w:lang w:val="sr-Cyrl-RS"/>
        </w:rPr>
        <w:t xml:space="preserve"> </w:t>
      </w:r>
      <w:r w:rsidR="003A5E14">
        <w:rPr>
          <w:rFonts w:ascii="Century Gothic" w:eastAsiaTheme="minorHAnsi" w:hAnsi="Century Gothic" w:cstheme="minorBidi"/>
          <w:b/>
          <w:bCs/>
          <w:sz w:val="24"/>
          <w:szCs w:val="24"/>
          <w:lang w:val="sr-Cyrl-RS"/>
        </w:rPr>
        <w:t>/целина 1 – зона 1</w:t>
      </w:r>
      <w:r w:rsidR="003A5E14" w:rsidRPr="003A5E14">
        <w:rPr>
          <w:rFonts w:ascii="Century Gothic" w:eastAsiaTheme="minorHAnsi" w:hAnsi="Century Gothic" w:cstheme="minorBidi"/>
          <w:b/>
          <w:bCs/>
          <w:sz w:val="24"/>
          <w:szCs w:val="24"/>
          <w:lang w:val="sr-Cyrl-RS"/>
        </w:rPr>
        <w:t>/</w:t>
      </w:r>
    </w:p>
    <w:p w:rsidR="005B551F" w:rsidRPr="005B551F" w:rsidRDefault="005B551F" w:rsidP="00FA7558">
      <w:pPr>
        <w:widowControl/>
        <w:autoSpaceDE/>
        <w:autoSpaceDN/>
        <w:spacing w:before="120" w:after="120"/>
        <w:jc w:val="both"/>
        <w:rPr>
          <w:rFonts w:ascii="Century Gothic" w:eastAsiaTheme="minorHAnsi" w:hAnsi="Century Gothic" w:cstheme="minorBidi"/>
          <w:bCs/>
          <w:sz w:val="24"/>
          <w:szCs w:val="24"/>
          <w:lang w:val="sr-Cyrl-RS"/>
        </w:rPr>
      </w:pPr>
      <w:r>
        <w:rPr>
          <w:rFonts w:ascii="Century Gothic" w:eastAsiaTheme="minorHAnsi" w:hAnsi="Century Gothic" w:cstheme="minorBidi"/>
          <w:bCs/>
          <w:sz w:val="24"/>
          <w:szCs w:val="24"/>
          <w:lang w:val="sr-Cyrl-RS"/>
        </w:rPr>
        <w:t>Пројектовање и грађење саобраћајне инфрастрктуре вршити према важећим законима, правилницима, стандардима, нормативима, нормама квалитета и другим прописима који регулишу ову област.</w:t>
      </w:r>
      <w:r w:rsidR="00DD3084">
        <w:rPr>
          <w:rFonts w:ascii="Century Gothic" w:eastAsiaTheme="minorHAnsi" w:hAnsi="Century Gothic" w:cstheme="minorBidi"/>
          <w:bCs/>
          <w:sz w:val="24"/>
          <w:szCs w:val="24"/>
          <w:lang w:val="sr-Cyrl-RS"/>
        </w:rPr>
        <w:t xml:space="preserve"> Планирана саобраћајна мрежа предсат</w:t>
      </w:r>
      <w:r w:rsidR="00822A4F">
        <w:rPr>
          <w:rFonts w:ascii="Century Gothic" w:eastAsiaTheme="minorHAnsi" w:hAnsi="Century Gothic" w:cstheme="minorBidi"/>
          <w:bCs/>
          <w:sz w:val="24"/>
          <w:szCs w:val="24"/>
          <w:lang w:val="sr-Cyrl-RS"/>
        </w:rPr>
        <w:t>ав</w:t>
      </w:r>
      <w:r w:rsidR="00DD3084">
        <w:rPr>
          <w:rFonts w:ascii="Century Gothic" w:eastAsiaTheme="minorHAnsi" w:hAnsi="Century Gothic" w:cstheme="minorBidi"/>
          <w:bCs/>
          <w:sz w:val="24"/>
          <w:szCs w:val="24"/>
          <w:lang w:val="sr-Cyrl-RS"/>
        </w:rPr>
        <w:t>ља саобраћајну мрежу ван насеља.</w:t>
      </w:r>
    </w:p>
    <w:p w:rsidR="00FA7558" w:rsidRPr="00FA7558" w:rsidRDefault="0065298D" w:rsidP="00FA7558">
      <w:pPr>
        <w:widowControl/>
        <w:autoSpaceDE/>
        <w:autoSpaceDN/>
        <w:spacing w:before="120" w:after="120"/>
        <w:jc w:val="both"/>
        <w:rPr>
          <w:rFonts w:ascii="Century Gothic" w:eastAsiaTheme="minorHAnsi" w:hAnsi="Century Gothic" w:cstheme="minorBidi"/>
          <w:bCs/>
          <w:sz w:val="24"/>
          <w:szCs w:val="24"/>
          <w:lang w:val="sr-Cyrl-RS"/>
        </w:rPr>
      </w:pPr>
      <w:r w:rsidRPr="00FA7558">
        <w:rPr>
          <w:rFonts w:ascii="Century Gothic" w:eastAsiaTheme="minorHAnsi" w:hAnsi="Century Gothic" w:cstheme="minorBidi"/>
          <w:bCs/>
          <w:sz w:val="24"/>
          <w:szCs w:val="24"/>
          <w:lang w:val="sr-Cyrl-RS"/>
        </w:rPr>
        <w:t>Приступ соларној електрани омогућен је преко планираних саобраћајних површина. Планира се један саобраћајни прикључак са северозападне стране грађевинске парцеле на којој се гради соларна електрана, и два резервна колска прилаза са југозападне и југоисточне стране</w:t>
      </w:r>
      <w:r w:rsidR="00FA7558" w:rsidRPr="00FA7558">
        <w:rPr>
          <w:rFonts w:ascii="Century Gothic" w:eastAsiaTheme="minorHAnsi" w:hAnsi="Century Gothic" w:cstheme="minorBidi"/>
          <w:bCs/>
          <w:sz w:val="24"/>
          <w:szCs w:val="24"/>
        </w:rPr>
        <w:t xml:space="preserve"> </w:t>
      </w:r>
      <w:r w:rsidR="00FA7558" w:rsidRPr="00FA7558">
        <w:rPr>
          <w:rFonts w:ascii="Century Gothic" w:eastAsiaTheme="minorHAnsi" w:hAnsi="Century Gothic" w:cstheme="minorBidi"/>
          <w:bCs/>
          <w:sz w:val="24"/>
          <w:szCs w:val="24"/>
          <w:lang w:val="sr-Cyrl-RS"/>
        </w:rPr>
        <w:t>за случај акцидентних ситуација</w:t>
      </w:r>
      <w:r w:rsidRPr="00FA7558">
        <w:rPr>
          <w:rFonts w:ascii="Century Gothic" w:eastAsiaTheme="minorHAnsi" w:hAnsi="Century Gothic" w:cstheme="minorBidi"/>
          <w:bCs/>
          <w:sz w:val="24"/>
          <w:szCs w:val="24"/>
          <w:lang w:val="sr-Cyrl-RS"/>
        </w:rPr>
        <w:t>.</w:t>
      </w:r>
    </w:p>
    <w:p w:rsidR="00FA7558" w:rsidRDefault="0065298D" w:rsidP="00FA7558">
      <w:pPr>
        <w:widowControl/>
        <w:autoSpaceDE/>
        <w:autoSpaceDN/>
        <w:spacing w:before="120" w:after="120"/>
        <w:jc w:val="both"/>
        <w:rPr>
          <w:rFonts w:ascii="Century Gothic" w:hAnsi="Century Gothic"/>
          <w:sz w:val="24"/>
          <w:szCs w:val="24"/>
          <w:lang w:val="sr-Cyrl-RS"/>
        </w:rPr>
      </w:pPr>
      <w:r w:rsidRPr="00FA7558">
        <w:rPr>
          <w:rFonts w:ascii="Century Gothic" w:eastAsiaTheme="minorHAnsi" w:hAnsi="Century Gothic" w:cstheme="minorBidi"/>
          <w:bCs/>
          <w:sz w:val="24"/>
          <w:szCs w:val="24"/>
          <w:lang w:val="sr-Cyrl-RS"/>
        </w:rPr>
        <w:t>Саобраћајница која је дефинисана осовинским координатним тачкама од ТС0 до ТС13 је третирана од раскрснице са улицом Виноградарском у дужини од око 492</w:t>
      </w:r>
      <w:r w:rsidR="00822A4F">
        <w:rPr>
          <w:rFonts w:ascii="Century Gothic" w:eastAsiaTheme="minorHAnsi" w:hAnsi="Century Gothic" w:cstheme="minorBidi"/>
          <w:bCs/>
          <w:sz w:val="24"/>
          <w:szCs w:val="24"/>
          <w:lang w:val="sr-Cyrl-RS"/>
        </w:rPr>
        <w:t xml:space="preserve"> </w:t>
      </w:r>
      <w:r w:rsidRPr="00FA7558">
        <w:rPr>
          <w:rFonts w:ascii="Century Gothic" w:eastAsiaTheme="minorHAnsi" w:hAnsi="Century Gothic" w:cstheme="minorBidi"/>
          <w:bCs/>
          <w:sz w:val="24"/>
          <w:szCs w:val="24"/>
          <w:lang w:val="sr-Latn-RS"/>
        </w:rPr>
        <w:t xml:space="preserve">m. </w:t>
      </w:r>
      <w:r w:rsidRPr="00FA7558">
        <w:rPr>
          <w:rFonts w:ascii="Century Gothic" w:eastAsiaTheme="minorHAnsi" w:hAnsi="Century Gothic" w:cstheme="minorBidi"/>
          <w:bCs/>
          <w:sz w:val="24"/>
          <w:szCs w:val="24"/>
          <w:lang w:val="sr-Cyrl-RS"/>
        </w:rPr>
        <w:t>Саобраћајница је са променљивим габаритом, али је коловоз ширине 5,00</w:t>
      </w:r>
      <w:r w:rsidR="00822A4F">
        <w:rPr>
          <w:rFonts w:ascii="Century Gothic" w:eastAsiaTheme="minorHAnsi" w:hAnsi="Century Gothic" w:cstheme="minorBidi"/>
          <w:bCs/>
          <w:sz w:val="24"/>
          <w:szCs w:val="24"/>
          <w:lang w:val="sr-Cyrl-RS"/>
        </w:rPr>
        <w:t xml:space="preserve"> </w:t>
      </w:r>
      <w:r w:rsidRPr="00FA7558">
        <w:rPr>
          <w:rFonts w:ascii="Century Gothic" w:eastAsiaTheme="minorHAnsi" w:hAnsi="Century Gothic" w:cstheme="minorBidi"/>
          <w:bCs/>
          <w:sz w:val="24"/>
          <w:szCs w:val="24"/>
          <w:lang w:val="sr-Latn-RS"/>
        </w:rPr>
        <w:t>m</w:t>
      </w:r>
      <w:r w:rsidR="00FA7558" w:rsidRPr="00FA7558">
        <w:rPr>
          <w:rFonts w:ascii="Century Gothic" w:eastAsiaTheme="minorHAnsi" w:hAnsi="Century Gothic" w:cstheme="minorBidi"/>
          <w:bCs/>
          <w:sz w:val="24"/>
          <w:szCs w:val="24"/>
          <w:lang w:val="sr-Latn-RS"/>
        </w:rPr>
        <w:t>.</w:t>
      </w:r>
      <w:r w:rsidR="00FA7558" w:rsidRPr="00FA7558">
        <w:rPr>
          <w:rFonts w:ascii="Century Gothic" w:eastAsiaTheme="minorHAnsi" w:hAnsi="Century Gothic" w:cstheme="minorBidi"/>
          <w:bCs/>
          <w:sz w:val="24"/>
          <w:szCs w:val="24"/>
          <w:lang w:val="sr-Cyrl-RS"/>
        </w:rPr>
        <w:t xml:space="preserve"> </w:t>
      </w:r>
      <w:r w:rsidR="00FA7558" w:rsidRPr="00FA7558">
        <w:rPr>
          <w:rFonts w:ascii="Century Gothic" w:hAnsi="Century Gothic"/>
          <w:sz w:val="24"/>
          <w:szCs w:val="24"/>
        </w:rPr>
        <w:t xml:space="preserve">У функцији саораћаја и корисника планира се коловозна трака са две саобраћајне траке. Са северне стране уз коловоз планиран је заштитни појас </w:t>
      </w:r>
      <w:r w:rsidR="00FA7558" w:rsidRPr="00FA7558">
        <w:rPr>
          <w:rFonts w:ascii="Century Gothic" w:hAnsi="Century Gothic"/>
          <w:sz w:val="24"/>
          <w:szCs w:val="24"/>
          <w:lang w:val="sr-Cyrl-RS"/>
        </w:rPr>
        <w:t xml:space="preserve">минималне </w:t>
      </w:r>
      <w:r w:rsidR="00FA7558" w:rsidRPr="00FA7558">
        <w:rPr>
          <w:rFonts w:ascii="Century Gothic" w:hAnsi="Century Gothic"/>
          <w:sz w:val="24"/>
          <w:szCs w:val="24"/>
        </w:rPr>
        <w:t>ширине 1</w:t>
      </w:r>
      <w:proofErr w:type="gramStart"/>
      <w:r w:rsidR="00FA7558" w:rsidRPr="00FA7558">
        <w:rPr>
          <w:rFonts w:ascii="Century Gothic" w:hAnsi="Century Gothic"/>
          <w:sz w:val="24"/>
          <w:szCs w:val="24"/>
        </w:rPr>
        <w:t>,0</w:t>
      </w:r>
      <w:r w:rsidR="00822A4F">
        <w:rPr>
          <w:rFonts w:ascii="Century Gothic" w:hAnsi="Century Gothic"/>
          <w:sz w:val="24"/>
          <w:szCs w:val="24"/>
          <w:lang w:val="sr-Cyrl-RS"/>
        </w:rPr>
        <w:t>0</w:t>
      </w:r>
      <w:proofErr w:type="gramEnd"/>
      <w:r w:rsidR="00822A4F">
        <w:rPr>
          <w:rFonts w:ascii="Century Gothic" w:hAnsi="Century Gothic"/>
          <w:sz w:val="24"/>
          <w:szCs w:val="24"/>
          <w:lang w:val="sr-Cyrl-RS"/>
        </w:rPr>
        <w:t xml:space="preserve"> </w:t>
      </w:r>
      <w:r w:rsidR="00FA7558" w:rsidRPr="00FA7558">
        <w:rPr>
          <w:rFonts w:ascii="Century Gothic" w:hAnsi="Century Gothic"/>
          <w:sz w:val="24"/>
          <w:szCs w:val="24"/>
        </w:rPr>
        <w:t xml:space="preserve">m </w:t>
      </w:r>
      <w:r w:rsidR="00FA7558" w:rsidRPr="00FA7558">
        <w:rPr>
          <w:rFonts w:ascii="Century Gothic" w:hAnsi="Century Gothic"/>
          <w:sz w:val="24"/>
          <w:szCs w:val="24"/>
          <w:lang w:val="sr-Cyrl-RS"/>
        </w:rPr>
        <w:t>целом дужином</w:t>
      </w:r>
      <w:r w:rsidR="00FA7558">
        <w:rPr>
          <w:rFonts w:ascii="Century Gothic" w:hAnsi="Century Gothic"/>
          <w:sz w:val="24"/>
          <w:szCs w:val="24"/>
          <w:lang w:val="sr-Cyrl-RS"/>
        </w:rPr>
        <w:t xml:space="preserve"> (банкина)</w:t>
      </w:r>
      <w:r w:rsidR="00FA7558" w:rsidRPr="00FA7558">
        <w:rPr>
          <w:rFonts w:ascii="Century Gothic" w:hAnsi="Century Gothic"/>
          <w:sz w:val="24"/>
          <w:szCs w:val="24"/>
          <w:lang w:val="sr-Cyrl-RS"/>
        </w:rPr>
        <w:t xml:space="preserve">. </w:t>
      </w:r>
      <w:r w:rsidR="00FA7558">
        <w:rPr>
          <w:rFonts w:ascii="Century Gothic" w:hAnsi="Century Gothic"/>
          <w:sz w:val="24"/>
          <w:szCs w:val="24"/>
          <w:lang w:val="sr-Cyrl-RS"/>
        </w:rPr>
        <w:t>Такође, са јужне стране коловоза целом дужином планира</w:t>
      </w:r>
      <w:r w:rsidR="00BB4CE5">
        <w:rPr>
          <w:rFonts w:ascii="Century Gothic" w:hAnsi="Century Gothic"/>
          <w:sz w:val="24"/>
          <w:szCs w:val="24"/>
          <w:lang w:val="sr-Cyrl-RS"/>
        </w:rPr>
        <w:t>н</w:t>
      </w:r>
      <w:r w:rsidR="00822A4F">
        <w:rPr>
          <w:rFonts w:ascii="Century Gothic" w:hAnsi="Century Gothic"/>
          <w:sz w:val="24"/>
          <w:szCs w:val="24"/>
          <w:lang w:val="sr-Cyrl-RS"/>
        </w:rPr>
        <w:t>а</w:t>
      </w:r>
      <w:r w:rsidR="00BB4CE5">
        <w:rPr>
          <w:rFonts w:ascii="Century Gothic" w:hAnsi="Century Gothic"/>
          <w:sz w:val="24"/>
          <w:szCs w:val="24"/>
          <w:lang w:val="sr-Cyrl-RS"/>
        </w:rPr>
        <w:t xml:space="preserve"> </w:t>
      </w:r>
      <w:r w:rsidR="00822A4F">
        <w:rPr>
          <w:rFonts w:ascii="Century Gothic" w:hAnsi="Century Gothic"/>
          <w:sz w:val="24"/>
          <w:szCs w:val="24"/>
          <w:lang w:val="sr-Cyrl-RS"/>
        </w:rPr>
        <w:t>је</w:t>
      </w:r>
      <w:r w:rsidR="00BB4CE5">
        <w:rPr>
          <w:rFonts w:ascii="Century Gothic" w:hAnsi="Century Gothic"/>
          <w:sz w:val="24"/>
          <w:szCs w:val="24"/>
          <w:lang w:val="sr-Cyrl-RS"/>
        </w:rPr>
        <w:t xml:space="preserve"> р</w:t>
      </w:r>
      <w:r w:rsidR="00822A4F">
        <w:rPr>
          <w:rFonts w:ascii="Century Gothic" w:hAnsi="Century Gothic"/>
          <w:sz w:val="24"/>
          <w:szCs w:val="24"/>
          <w:lang w:val="sr-Cyrl-RS"/>
        </w:rPr>
        <w:t>и</w:t>
      </w:r>
      <w:r w:rsidR="00BB4CE5">
        <w:rPr>
          <w:rFonts w:ascii="Century Gothic" w:hAnsi="Century Gothic"/>
          <w:sz w:val="24"/>
          <w:szCs w:val="24"/>
          <w:lang w:val="sr-Cyrl-RS"/>
        </w:rPr>
        <w:t>гол</w:t>
      </w:r>
      <w:r w:rsidR="00822A4F">
        <w:rPr>
          <w:rFonts w:ascii="Century Gothic" w:hAnsi="Century Gothic"/>
          <w:sz w:val="24"/>
          <w:szCs w:val="24"/>
          <w:lang w:val="sr-Cyrl-RS"/>
        </w:rPr>
        <w:t>а</w:t>
      </w:r>
      <w:r w:rsidR="00BB4CE5">
        <w:rPr>
          <w:rFonts w:ascii="Century Gothic" w:hAnsi="Century Gothic"/>
          <w:sz w:val="24"/>
          <w:szCs w:val="24"/>
          <w:lang w:val="sr-Cyrl-RS"/>
        </w:rPr>
        <w:t xml:space="preserve">, ради </w:t>
      </w:r>
      <w:r w:rsidR="00BB4CE5">
        <w:rPr>
          <w:rFonts w:ascii="Century Gothic" w:hAnsi="Century Gothic"/>
          <w:sz w:val="24"/>
          <w:szCs w:val="24"/>
        </w:rPr>
        <w:t>одводњавањ</w:t>
      </w:r>
      <w:r w:rsidR="00BB4CE5" w:rsidRPr="00BB4CE5">
        <w:rPr>
          <w:rFonts w:ascii="Century Gothic" w:hAnsi="Century Gothic"/>
          <w:sz w:val="24"/>
          <w:szCs w:val="24"/>
          <w:lang w:val="sr-Cyrl-RS"/>
        </w:rPr>
        <w:t>а</w:t>
      </w:r>
      <w:r w:rsidR="00BB4CE5" w:rsidRPr="00BB4CE5">
        <w:rPr>
          <w:rFonts w:ascii="Century Gothic" w:hAnsi="Century Gothic"/>
          <w:sz w:val="24"/>
          <w:szCs w:val="24"/>
        </w:rPr>
        <w:t xml:space="preserve"> </w:t>
      </w:r>
      <w:r w:rsidR="00BB4CE5">
        <w:rPr>
          <w:rFonts w:ascii="Century Gothic" w:hAnsi="Century Gothic"/>
          <w:sz w:val="24"/>
          <w:szCs w:val="24"/>
        </w:rPr>
        <w:t>воде</w:t>
      </w:r>
      <w:r w:rsidR="00BB4CE5" w:rsidRPr="00BB4CE5">
        <w:rPr>
          <w:rFonts w:ascii="Century Gothic" w:hAnsi="Century Gothic"/>
          <w:sz w:val="24"/>
          <w:szCs w:val="24"/>
        </w:rPr>
        <w:t xml:space="preserve"> </w:t>
      </w:r>
      <w:r w:rsidR="00BB4CE5">
        <w:rPr>
          <w:rFonts w:ascii="Century Gothic" w:hAnsi="Century Gothic"/>
          <w:sz w:val="24"/>
          <w:szCs w:val="24"/>
        </w:rPr>
        <w:t>и</w:t>
      </w:r>
      <w:r w:rsidR="00BB4CE5" w:rsidRPr="00BB4CE5">
        <w:rPr>
          <w:rFonts w:ascii="Century Gothic" w:hAnsi="Century Gothic"/>
          <w:sz w:val="24"/>
          <w:szCs w:val="24"/>
        </w:rPr>
        <w:t xml:space="preserve"> </w:t>
      </w:r>
      <w:r w:rsidR="00BB4CE5">
        <w:rPr>
          <w:rFonts w:ascii="Century Gothic" w:hAnsi="Century Gothic"/>
          <w:sz w:val="24"/>
          <w:szCs w:val="24"/>
        </w:rPr>
        <w:t>каналисањ</w:t>
      </w:r>
      <w:r w:rsidR="00BB4CE5" w:rsidRPr="00BB4CE5">
        <w:rPr>
          <w:rFonts w:ascii="Century Gothic" w:hAnsi="Century Gothic"/>
          <w:sz w:val="24"/>
          <w:szCs w:val="24"/>
          <w:lang w:val="sr-Cyrl-RS"/>
        </w:rPr>
        <w:t>а</w:t>
      </w:r>
      <w:r w:rsidR="00BB4CE5" w:rsidRPr="00BB4CE5">
        <w:rPr>
          <w:rFonts w:ascii="Century Gothic" w:hAnsi="Century Gothic"/>
          <w:sz w:val="24"/>
          <w:szCs w:val="24"/>
        </w:rPr>
        <w:t xml:space="preserve"> </w:t>
      </w:r>
      <w:r w:rsidR="00BB4CE5">
        <w:rPr>
          <w:rFonts w:ascii="Century Gothic" w:hAnsi="Century Gothic"/>
          <w:sz w:val="24"/>
          <w:szCs w:val="24"/>
        </w:rPr>
        <w:t>до</w:t>
      </w:r>
      <w:r w:rsidR="00BB4CE5" w:rsidRPr="00BB4CE5">
        <w:rPr>
          <w:rFonts w:ascii="Century Gothic" w:hAnsi="Century Gothic"/>
          <w:sz w:val="24"/>
          <w:szCs w:val="24"/>
        </w:rPr>
        <w:t xml:space="preserve"> </w:t>
      </w:r>
      <w:r w:rsidR="00BB4CE5">
        <w:rPr>
          <w:rFonts w:ascii="Century Gothic" w:hAnsi="Century Gothic"/>
          <w:sz w:val="24"/>
          <w:szCs w:val="24"/>
        </w:rPr>
        <w:t>места</w:t>
      </w:r>
      <w:r w:rsidR="00BB4CE5" w:rsidRPr="00BB4CE5">
        <w:rPr>
          <w:rFonts w:ascii="Century Gothic" w:hAnsi="Century Gothic"/>
          <w:sz w:val="24"/>
          <w:szCs w:val="24"/>
        </w:rPr>
        <w:t xml:space="preserve"> </w:t>
      </w:r>
      <w:r w:rsidR="00BB4CE5">
        <w:rPr>
          <w:rFonts w:ascii="Century Gothic" w:hAnsi="Century Gothic"/>
          <w:sz w:val="24"/>
          <w:szCs w:val="24"/>
        </w:rPr>
        <w:t>за</w:t>
      </w:r>
      <w:r w:rsidR="00BB4CE5" w:rsidRPr="00BB4CE5">
        <w:rPr>
          <w:rFonts w:ascii="Century Gothic" w:hAnsi="Century Gothic"/>
          <w:sz w:val="24"/>
          <w:szCs w:val="24"/>
        </w:rPr>
        <w:t xml:space="preserve"> </w:t>
      </w:r>
      <w:r w:rsidR="00BB4CE5">
        <w:rPr>
          <w:rFonts w:ascii="Century Gothic" w:hAnsi="Century Gothic"/>
          <w:sz w:val="24"/>
          <w:szCs w:val="24"/>
        </w:rPr>
        <w:t>прихват</w:t>
      </w:r>
      <w:r w:rsidR="00BB4CE5" w:rsidRPr="00BB4CE5">
        <w:rPr>
          <w:rFonts w:ascii="Century Gothic" w:hAnsi="Century Gothic"/>
          <w:sz w:val="24"/>
          <w:szCs w:val="24"/>
          <w:lang w:val="sr-Cyrl-RS"/>
        </w:rPr>
        <w:t>.</w:t>
      </w:r>
      <w:r w:rsidR="00BB4CE5">
        <w:rPr>
          <w:rFonts w:ascii="Century Gothic" w:hAnsi="Century Gothic"/>
          <w:sz w:val="24"/>
          <w:szCs w:val="24"/>
          <w:lang w:val="sr-Cyrl-RS"/>
        </w:rPr>
        <w:t xml:space="preserve"> </w:t>
      </w:r>
      <w:r w:rsidR="00FA7558" w:rsidRPr="00FA7558">
        <w:rPr>
          <w:rFonts w:ascii="Century Gothic" w:hAnsi="Century Gothic"/>
          <w:sz w:val="24"/>
          <w:szCs w:val="24"/>
        </w:rPr>
        <w:t>У једном делу ове саобраћајнице, на местима где регулација саобраћајнице залази у косину</w:t>
      </w:r>
      <w:r w:rsidR="00FA7558" w:rsidRPr="00FA7558">
        <w:rPr>
          <w:rFonts w:ascii="Century Gothic" w:hAnsi="Century Gothic"/>
          <w:sz w:val="24"/>
          <w:szCs w:val="24"/>
          <w:lang w:val="sr-Cyrl-RS"/>
        </w:rPr>
        <w:t xml:space="preserve"> терена</w:t>
      </w:r>
      <w:r w:rsidR="00FA7558" w:rsidRPr="00FA7558">
        <w:rPr>
          <w:rFonts w:ascii="Century Gothic" w:hAnsi="Century Gothic"/>
          <w:sz w:val="24"/>
          <w:szCs w:val="24"/>
        </w:rPr>
        <w:t xml:space="preserve">, </w:t>
      </w:r>
      <w:r w:rsidR="00BB4CE5">
        <w:rPr>
          <w:rFonts w:ascii="Century Gothic" w:hAnsi="Century Gothic"/>
          <w:sz w:val="24"/>
          <w:szCs w:val="24"/>
          <w:lang w:val="sr-Cyrl-RS"/>
        </w:rPr>
        <w:t xml:space="preserve">планирани су </w:t>
      </w:r>
      <w:r w:rsidR="00FA7558" w:rsidRPr="00FA7558">
        <w:rPr>
          <w:rFonts w:ascii="Century Gothic" w:hAnsi="Century Gothic"/>
          <w:sz w:val="24"/>
          <w:szCs w:val="24"/>
        </w:rPr>
        <w:t>потпорн</w:t>
      </w:r>
      <w:r w:rsidR="00BB4CE5">
        <w:rPr>
          <w:rFonts w:ascii="Century Gothic" w:hAnsi="Century Gothic"/>
          <w:sz w:val="24"/>
          <w:szCs w:val="24"/>
          <w:lang w:val="sr-Cyrl-RS"/>
        </w:rPr>
        <w:t>и</w:t>
      </w:r>
      <w:r w:rsidR="00FA7558" w:rsidRPr="00FA7558">
        <w:rPr>
          <w:rFonts w:ascii="Century Gothic" w:hAnsi="Century Gothic"/>
          <w:sz w:val="24"/>
          <w:szCs w:val="24"/>
        </w:rPr>
        <w:t xml:space="preserve"> зидов</w:t>
      </w:r>
      <w:r w:rsidR="00BB4CE5">
        <w:rPr>
          <w:rFonts w:ascii="Century Gothic" w:hAnsi="Century Gothic"/>
          <w:sz w:val="24"/>
          <w:szCs w:val="24"/>
          <w:lang w:val="sr-Cyrl-RS"/>
        </w:rPr>
        <w:t>и</w:t>
      </w:r>
      <w:r w:rsidR="00FA7558" w:rsidRPr="00FA7558">
        <w:rPr>
          <w:rFonts w:ascii="Century Gothic" w:hAnsi="Century Gothic"/>
          <w:sz w:val="24"/>
          <w:szCs w:val="24"/>
        </w:rPr>
        <w:t xml:space="preserve"> како не би дошло до нарушавања стабилности</w:t>
      </w:r>
      <w:r w:rsidR="00FA7558" w:rsidRPr="00FA7558">
        <w:rPr>
          <w:rFonts w:ascii="Century Gothic" w:hAnsi="Century Gothic"/>
          <w:sz w:val="24"/>
          <w:szCs w:val="24"/>
          <w:lang w:val="sr-Cyrl-RS"/>
        </w:rPr>
        <w:t xml:space="preserve"> терена</w:t>
      </w:r>
      <w:r w:rsidR="005B551F">
        <w:rPr>
          <w:rFonts w:ascii="Century Gothic" w:hAnsi="Century Gothic"/>
          <w:sz w:val="24"/>
          <w:szCs w:val="24"/>
        </w:rPr>
        <w:t xml:space="preserve">. </w:t>
      </w:r>
      <w:r w:rsidR="00FA7558">
        <w:rPr>
          <w:rFonts w:ascii="Century Gothic" w:hAnsi="Century Gothic"/>
          <w:sz w:val="24"/>
          <w:szCs w:val="24"/>
          <w:lang w:val="sr-Cyrl-RS"/>
        </w:rPr>
        <w:t>Северна регулациона линија се</w:t>
      </w:r>
      <w:r w:rsidR="005B551F">
        <w:rPr>
          <w:rFonts w:ascii="Century Gothic" w:hAnsi="Century Gothic"/>
          <w:sz w:val="24"/>
          <w:szCs w:val="24"/>
          <w:lang w:val="sr-Cyrl-RS"/>
        </w:rPr>
        <w:t xml:space="preserve"> поклапа са </w:t>
      </w:r>
      <w:r w:rsidR="00FA7558">
        <w:rPr>
          <w:rFonts w:ascii="Century Gothic" w:hAnsi="Century Gothic"/>
          <w:sz w:val="24"/>
          <w:szCs w:val="24"/>
          <w:lang w:val="sr-Cyrl-RS"/>
        </w:rPr>
        <w:t>катастарском међом парцеле број 6452/1 КО Сталаћ.</w:t>
      </w:r>
    </w:p>
    <w:p w:rsidR="000C5547" w:rsidRDefault="00FA7558" w:rsidP="000C5547">
      <w:pPr>
        <w:widowControl/>
        <w:autoSpaceDE/>
        <w:autoSpaceDN/>
        <w:spacing w:before="120" w:after="120"/>
        <w:jc w:val="both"/>
        <w:rPr>
          <w:rFonts w:ascii="Century Gothic" w:hAnsi="Century Gothic"/>
          <w:sz w:val="24"/>
          <w:szCs w:val="24"/>
          <w:lang w:val="sr-Latn-RS"/>
        </w:rPr>
      </w:pPr>
      <w:r>
        <w:rPr>
          <w:rFonts w:ascii="Century Gothic" w:hAnsi="Century Gothic"/>
          <w:sz w:val="24"/>
          <w:szCs w:val="24"/>
          <w:lang w:val="sr-Cyrl-RS"/>
        </w:rPr>
        <w:t xml:space="preserve">Саобраћајница која је дефинисана освинским тачкама од </w:t>
      </w:r>
      <w:r w:rsidR="00BB4CE5">
        <w:rPr>
          <w:rFonts w:ascii="Century Gothic" w:hAnsi="Century Gothic"/>
          <w:sz w:val="24"/>
          <w:szCs w:val="24"/>
          <w:lang w:val="sr-Cyrl-RS"/>
        </w:rPr>
        <w:t xml:space="preserve">ТС14 до ТС19 је оквирне дужине око </w:t>
      </w:r>
      <w:r w:rsidR="00BB4CE5">
        <w:rPr>
          <w:rFonts w:ascii="Century Gothic" w:eastAsiaTheme="minorHAnsi" w:hAnsi="Century Gothic" w:cstheme="minorBidi"/>
          <w:bCs/>
          <w:sz w:val="24"/>
          <w:szCs w:val="24"/>
          <w:lang w:val="sr-Cyrl-RS"/>
        </w:rPr>
        <w:t>290</w:t>
      </w:r>
      <w:r w:rsidR="00822A4F">
        <w:rPr>
          <w:rFonts w:ascii="Century Gothic" w:eastAsiaTheme="minorHAnsi" w:hAnsi="Century Gothic" w:cstheme="minorBidi"/>
          <w:bCs/>
          <w:sz w:val="24"/>
          <w:szCs w:val="24"/>
          <w:lang w:val="sr-Cyrl-RS"/>
        </w:rPr>
        <w:t xml:space="preserve"> </w:t>
      </w:r>
      <w:r w:rsidR="00BB4CE5" w:rsidRPr="00FA7558">
        <w:rPr>
          <w:rFonts w:ascii="Century Gothic" w:eastAsiaTheme="minorHAnsi" w:hAnsi="Century Gothic" w:cstheme="minorBidi"/>
          <w:bCs/>
          <w:sz w:val="24"/>
          <w:szCs w:val="24"/>
          <w:lang w:val="sr-Latn-RS"/>
        </w:rPr>
        <w:t>m.</w:t>
      </w:r>
      <w:r w:rsidR="00BB4CE5">
        <w:rPr>
          <w:rFonts w:ascii="Century Gothic" w:eastAsiaTheme="minorHAnsi" w:hAnsi="Century Gothic" w:cstheme="minorBidi"/>
          <w:bCs/>
          <w:sz w:val="24"/>
          <w:szCs w:val="24"/>
          <w:lang w:val="sr-Cyrl-RS"/>
        </w:rPr>
        <w:t xml:space="preserve"> Габарит је са коловозом ширине 5,00</w:t>
      </w:r>
      <w:r w:rsidR="00822A4F">
        <w:rPr>
          <w:rFonts w:ascii="Century Gothic" w:eastAsiaTheme="minorHAnsi" w:hAnsi="Century Gothic" w:cstheme="minorBidi"/>
          <w:bCs/>
          <w:sz w:val="24"/>
          <w:szCs w:val="24"/>
          <w:lang w:val="sr-Cyrl-RS"/>
        </w:rPr>
        <w:t xml:space="preserve"> </w:t>
      </w:r>
      <w:r w:rsidR="00BB4CE5" w:rsidRPr="00FA7558">
        <w:rPr>
          <w:rFonts w:ascii="Century Gothic" w:eastAsiaTheme="minorHAnsi" w:hAnsi="Century Gothic" w:cstheme="minorBidi"/>
          <w:bCs/>
          <w:sz w:val="24"/>
          <w:szCs w:val="24"/>
          <w:lang w:val="sr-Latn-RS"/>
        </w:rPr>
        <w:t>m.</w:t>
      </w:r>
      <w:r w:rsidR="00BB4CE5" w:rsidRPr="00FA7558">
        <w:rPr>
          <w:rFonts w:ascii="Century Gothic" w:eastAsiaTheme="minorHAnsi" w:hAnsi="Century Gothic" w:cstheme="minorBidi"/>
          <w:bCs/>
          <w:sz w:val="24"/>
          <w:szCs w:val="24"/>
          <w:lang w:val="sr-Cyrl-RS"/>
        </w:rPr>
        <w:t xml:space="preserve"> </w:t>
      </w:r>
      <w:r w:rsidR="00BB4CE5" w:rsidRPr="00FA7558">
        <w:rPr>
          <w:rFonts w:ascii="Century Gothic" w:hAnsi="Century Gothic"/>
          <w:sz w:val="24"/>
          <w:szCs w:val="24"/>
        </w:rPr>
        <w:t>У функцији саораћаја и корисника планира се коловозна трака са две саобраћајне траке.</w:t>
      </w:r>
      <w:r w:rsidR="00BB4CE5">
        <w:rPr>
          <w:rFonts w:ascii="Century Gothic" w:hAnsi="Century Gothic"/>
          <w:sz w:val="24"/>
          <w:szCs w:val="24"/>
          <w:lang w:val="sr-Cyrl-RS"/>
        </w:rPr>
        <w:t xml:space="preserve"> Са једне стране (према гробљу) планирана је банкина, чија је минимална ширина 1,20</w:t>
      </w:r>
      <w:r w:rsidR="00822A4F">
        <w:rPr>
          <w:rFonts w:ascii="Century Gothic" w:hAnsi="Century Gothic"/>
          <w:sz w:val="24"/>
          <w:szCs w:val="24"/>
          <w:lang w:val="sr-Cyrl-RS"/>
        </w:rPr>
        <w:t xml:space="preserve"> </w:t>
      </w:r>
      <w:r w:rsidR="00BB4CE5">
        <w:rPr>
          <w:rFonts w:ascii="Century Gothic" w:hAnsi="Century Gothic"/>
          <w:sz w:val="24"/>
          <w:szCs w:val="24"/>
          <w:lang w:val="sr-Latn-RS"/>
        </w:rPr>
        <w:t>m.</w:t>
      </w:r>
    </w:p>
    <w:p w:rsidR="00094FDE" w:rsidRPr="00094FDE" w:rsidRDefault="00094FDE" w:rsidP="00094FDE">
      <w:pPr>
        <w:widowControl/>
        <w:autoSpaceDE/>
        <w:autoSpaceDN/>
        <w:spacing w:before="120" w:after="120"/>
        <w:jc w:val="both"/>
        <w:rPr>
          <w:rFonts w:ascii="Century Gothic" w:hAnsi="Century Gothic"/>
          <w:sz w:val="24"/>
          <w:szCs w:val="24"/>
          <w:lang w:val="sr-Latn-RS"/>
        </w:rPr>
      </w:pPr>
      <w:r w:rsidRPr="00094FDE">
        <w:rPr>
          <w:rFonts w:ascii="Century Gothic" w:eastAsia="MinionPro-Regular" w:hAnsi="Century Gothic" w:cs="Arial"/>
          <w:sz w:val="24"/>
          <w:szCs w:val="24"/>
        </w:rPr>
        <w:t>Током разраде планског саобраћајног решења кроз техничку документацију, уколико постоји прихватљивије решење у инвестиционо-техничком смислу, могућа је прерасподела попречног профила у оквиру планом дефинисане</w:t>
      </w:r>
      <w:r w:rsidRPr="00094FDE">
        <w:rPr>
          <w:rFonts w:ascii="Century Gothic" w:eastAsia="MinionPro-Regular" w:hAnsi="Century Gothic" w:cs="Arial"/>
          <w:sz w:val="24"/>
          <w:szCs w:val="24"/>
          <w:lang w:val="sr-Cyrl-RS"/>
        </w:rPr>
        <w:t xml:space="preserve"> </w:t>
      </w:r>
      <w:r w:rsidRPr="00094FDE">
        <w:rPr>
          <w:rFonts w:ascii="Century Gothic" w:eastAsia="MinionPro-Regular" w:hAnsi="Century Gothic" w:cs="Arial"/>
          <w:sz w:val="24"/>
          <w:szCs w:val="24"/>
        </w:rPr>
        <w:t>регулације саобраћајница.</w:t>
      </w:r>
    </w:p>
    <w:p w:rsidR="000C5547" w:rsidRPr="000C5547" w:rsidRDefault="000C5547" w:rsidP="000C5547">
      <w:pPr>
        <w:widowControl/>
        <w:adjustRightInd w:val="0"/>
        <w:jc w:val="both"/>
        <w:rPr>
          <w:rFonts w:ascii="Century Gothic" w:eastAsia="TimesNewRomanPSMT" w:hAnsi="Century Gothic" w:cs="TimesNewRomanPSMT"/>
          <w:sz w:val="24"/>
          <w:szCs w:val="24"/>
        </w:rPr>
      </w:pPr>
      <w:r w:rsidRPr="000C5547">
        <w:rPr>
          <w:rFonts w:ascii="Century Gothic" w:eastAsia="TimesNewRomanPSMT" w:hAnsi="Century Gothic" w:cs="TimesNewRomanPSMT"/>
          <w:sz w:val="24"/>
          <w:szCs w:val="24"/>
        </w:rPr>
        <w:t>Сви елементи хоризонталне и вертикалне регулације</w:t>
      </w:r>
      <w:r>
        <w:rPr>
          <w:rFonts w:ascii="Century Gothic" w:eastAsia="TimesNewRomanPSMT" w:hAnsi="Century Gothic" w:cs="TimesNewRomanPSMT"/>
          <w:sz w:val="24"/>
          <w:szCs w:val="24"/>
        </w:rPr>
        <w:t xml:space="preserve"> </w:t>
      </w:r>
      <w:r w:rsidRPr="000C5547">
        <w:rPr>
          <w:rFonts w:ascii="Century Gothic" w:eastAsia="TimesNewRomanPSMT" w:hAnsi="Century Gothic" w:cs="TimesNewRomanPSMT"/>
          <w:sz w:val="24"/>
          <w:szCs w:val="24"/>
        </w:rPr>
        <w:t>саобраћајница (координате свих темених тачака осовине улица</w:t>
      </w:r>
      <w:r>
        <w:rPr>
          <w:rFonts w:ascii="Century Gothic" w:eastAsia="TimesNewRomanPSMT" w:hAnsi="Century Gothic" w:cs="TimesNewRomanPSMT"/>
          <w:sz w:val="24"/>
          <w:szCs w:val="24"/>
        </w:rPr>
        <w:t xml:space="preserve">, </w:t>
      </w:r>
      <w:r w:rsidRPr="000C5547">
        <w:rPr>
          <w:rFonts w:ascii="Century Gothic" w:eastAsia="TimesNewRomanPSMT" w:hAnsi="Century Gothic" w:cs="TimesNewRomanPSMT"/>
          <w:sz w:val="24"/>
          <w:szCs w:val="24"/>
        </w:rPr>
        <w:t>кривинске карактеристике</w:t>
      </w:r>
      <w:r>
        <w:rPr>
          <w:rFonts w:ascii="Century Gothic" w:eastAsia="TimesNewRomanPSMT" w:hAnsi="Century Gothic" w:cs="TimesNewRomanPSMT"/>
          <w:sz w:val="24"/>
          <w:szCs w:val="24"/>
        </w:rPr>
        <w:t xml:space="preserve"> </w:t>
      </w:r>
      <w:r>
        <w:rPr>
          <w:rFonts w:ascii="Century Gothic" w:eastAsia="TimesNewRomanPSMT" w:hAnsi="Century Gothic" w:cs="TimesNewRomanPSMT"/>
          <w:sz w:val="24"/>
          <w:szCs w:val="24"/>
          <w:lang w:val="sr-Cyrl-RS"/>
        </w:rPr>
        <w:t>и сл.</w:t>
      </w:r>
      <w:r>
        <w:rPr>
          <w:rFonts w:ascii="Century Gothic" w:eastAsia="TimesNewRomanPSMT" w:hAnsi="Century Gothic" w:cs="TimesNewRomanPSMT"/>
          <w:sz w:val="24"/>
          <w:szCs w:val="24"/>
        </w:rPr>
        <w:t>)</w:t>
      </w:r>
      <w:r>
        <w:rPr>
          <w:rFonts w:ascii="Century Gothic" w:eastAsia="TimesNewRomanPSMT" w:hAnsi="Century Gothic" w:cs="TimesNewRomanPSMT"/>
          <w:sz w:val="24"/>
          <w:szCs w:val="24"/>
          <w:lang w:val="sr-Cyrl-RS"/>
        </w:rPr>
        <w:t xml:space="preserve"> </w:t>
      </w:r>
      <w:r w:rsidRPr="000C5547">
        <w:rPr>
          <w:rFonts w:ascii="Century Gothic" w:eastAsia="TimesNewRomanPSMT" w:hAnsi="Century Gothic" w:cs="TimesNewRomanPSMT"/>
          <w:sz w:val="24"/>
          <w:szCs w:val="24"/>
        </w:rPr>
        <w:t xml:space="preserve">су </w:t>
      </w:r>
      <w:r>
        <w:rPr>
          <w:rFonts w:ascii="Century Gothic" w:eastAsia="TimesNewRomanPSMT" w:hAnsi="Century Gothic" w:cs="TimesNewRomanPSMT"/>
          <w:sz w:val="24"/>
          <w:szCs w:val="24"/>
        </w:rPr>
        <w:t>дати</w:t>
      </w:r>
      <w:r w:rsidRPr="000C5547">
        <w:rPr>
          <w:rFonts w:ascii="Century Gothic" w:eastAsia="TimesNewRomanPSMT" w:hAnsi="Century Gothic" w:cs="TimesNewRomanPSMT"/>
          <w:sz w:val="24"/>
          <w:szCs w:val="24"/>
        </w:rPr>
        <w:t xml:space="preserve"> у </w:t>
      </w:r>
      <w:r>
        <w:rPr>
          <w:rFonts w:ascii="Century Gothic" w:eastAsia="TimesNewRomanPSMT" w:hAnsi="Century Gothic" w:cs="TimesNewRomanPSMT"/>
          <w:sz w:val="24"/>
          <w:szCs w:val="24"/>
          <w:lang w:val="sr-Cyrl-RS"/>
        </w:rPr>
        <w:t xml:space="preserve">графичком прилогу бр. 7 – План регулације и нивелације. </w:t>
      </w:r>
    </w:p>
    <w:p w:rsidR="00094FDE" w:rsidRDefault="000C5547" w:rsidP="000C5547">
      <w:pPr>
        <w:widowControl/>
        <w:adjustRightInd w:val="0"/>
        <w:jc w:val="both"/>
        <w:rPr>
          <w:rFonts w:ascii="Century Gothic" w:eastAsia="Calibri" w:hAnsi="Century Gothic" w:cs="Times New Roman"/>
          <w:bCs/>
          <w:sz w:val="24"/>
          <w:szCs w:val="24"/>
        </w:rPr>
      </w:pPr>
      <w:r w:rsidRPr="000C5547">
        <w:rPr>
          <w:rFonts w:ascii="Century Gothic" w:eastAsia="TimesNewRomanPSMT" w:hAnsi="Century Gothic" w:cs="TimesNewRomanPSMT"/>
          <w:sz w:val="24"/>
          <w:szCs w:val="24"/>
        </w:rPr>
        <w:t>Нивелете свих саобраћајница су детаљно анализиране кроз</w:t>
      </w:r>
      <w:r w:rsidRPr="000C5547">
        <w:rPr>
          <w:rFonts w:ascii="Century Gothic" w:eastAsia="TimesNewRomanPSMT" w:hAnsi="Century Gothic" w:cs="TimesNewRomanPSMT"/>
          <w:sz w:val="24"/>
          <w:szCs w:val="24"/>
          <w:lang w:val="sr-Cyrl-RS"/>
        </w:rPr>
        <w:t xml:space="preserve"> </w:t>
      </w:r>
      <w:r w:rsidRPr="000C5547">
        <w:rPr>
          <w:rFonts w:ascii="Century Gothic" w:eastAsia="TimesNewRomanPSMT" w:hAnsi="Century Gothic" w:cs="TimesNewRomanPSMT"/>
          <w:sz w:val="24"/>
          <w:szCs w:val="24"/>
        </w:rPr>
        <w:t>израду подужних и попречних профила саобраћајница и главне преломне тачке су дате у</w:t>
      </w:r>
      <w:r w:rsidRPr="000C5547">
        <w:rPr>
          <w:rFonts w:ascii="Century Gothic" w:eastAsia="TimesNewRomanPSMT" w:hAnsi="Century Gothic" w:cs="TimesNewRomanPSMT"/>
          <w:sz w:val="24"/>
          <w:szCs w:val="24"/>
          <w:lang w:val="sr-Cyrl-RS"/>
        </w:rPr>
        <w:t xml:space="preserve"> графичком прилогу бр. 7 – План регулације и нивелације. </w:t>
      </w:r>
      <w:r w:rsidRPr="000C5547">
        <w:rPr>
          <w:rFonts w:ascii="Century Gothic" w:eastAsia="Calibri" w:hAnsi="Century Gothic" w:cs="Times New Roman"/>
          <w:bCs/>
          <w:sz w:val="24"/>
          <w:szCs w:val="24"/>
        </w:rPr>
        <w:t>Нивелација саобраћајница прилагђена је</w:t>
      </w:r>
      <w:r w:rsidR="00ED587A" w:rsidRPr="000C5547">
        <w:rPr>
          <w:rFonts w:ascii="Century Gothic" w:eastAsia="Calibri" w:hAnsi="Century Gothic" w:cs="Times New Roman"/>
          <w:bCs/>
          <w:sz w:val="24"/>
          <w:szCs w:val="24"/>
        </w:rPr>
        <w:t xml:space="preserve"> нивелационом решењу које је дато у овом </w:t>
      </w:r>
      <w:r w:rsidR="00822A4F">
        <w:rPr>
          <w:rFonts w:ascii="Century Gothic" w:eastAsia="Calibri" w:hAnsi="Century Gothic" w:cs="Times New Roman"/>
          <w:bCs/>
          <w:sz w:val="24"/>
          <w:szCs w:val="24"/>
          <w:lang w:val="sr-Cyrl-RS"/>
        </w:rPr>
        <w:t>П</w:t>
      </w:r>
      <w:r w:rsidR="00ED587A" w:rsidRPr="000C5547">
        <w:rPr>
          <w:rFonts w:ascii="Century Gothic" w:eastAsia="Calibri" w:hAnsi="Century Gothic" w:cs="Times New Roman"/>
          <w:bCs/>
          <w:sz w:val="24"/>
          <w:szCs w:val="24"/>
        </w:rPr>
        <w:t>лану, који је оријентационог карактера и могуће су измене у ц</w:t>
      </w:r>
      <w:r w:rsidR="00BB4CE5" w:rsidRPr="000C5547">
        <w:rPr>
          <w:rFonts w:ascii="Century Gothic" w:eastAsia="Calibri" w:hAnsi="Century Gothic" w:cs="Times New Roman"/>
          <w:bCs/>
          <w:sz w:val="24"/>
          <w:szCs w:val="24"/>
        </w:rPr>
        <w:t>иљу побољшања техничког решења.</w:t>
      </w:r>
    </w:p>
    <w:p w:rsidR="001B6D3F" w:rsidRDefault="000C5547" w:rsidP="001B6D3F">
      <w:pPr>
        <w:autoSpaceDE/>
        <w:autoSpaceDN/>
        <w:spacing w:before="120" w:after="60"/>
        <w:jc w:val="both"/>
        <w:rPr>
          <w:rFonts w:ascii="Century Gothic" w:eastAsia="Times New Roman" w:hAnsi="Century Gothic" w:cs="Times New Roman"/>
          <w:bCs/>
          <w:sz w:val="24"/>
          <w:szCs w:val="24"/>
        </w:rPr>
      </w:pPr>
      <w:r w:rsidRPr="000C5547">
        <w:rPr>
          <w:rFonts w:ascii="Century Gothic" w:eastAsia="Times New Roman" w:hAnsi="Century Gothic" w:cs="Times New Roman"/>
          <w:sz w:val="24"/>
          <w:szCs w:val="24"/>
        </w:rPr>
        <w:t>Регулисање стационарног саобраћаја (паркирања) ће се вршити унутар грађевинске парцеле</w:t>
      </w:r>
      <w:r w:rsidR="00822A4F">
        <w:rPr>
          <w:rFonts w:ascii="Century Gothic" w:eastAsia="Times New Roman" w:hAnsi="Century Gothic" w:cs="Times New Roman"/>
          <w:sz w:val="24"/>
          <w:szCs w:val="24"/>
          <w:lang w:val="sr-Cyrl-RS"/>
        </w:rPr>
        <w:t xml:space="preserve"> земљишта остале намене</w:t>
      </w:r>
      <w:r w:rsidRPr="000C5547">
        <w:rPr>
          <w:rFonts w:ascii="Century Gothic" w:eastAsia="Times New Roman" w:hAnsi="Century Gothic" w:cs="Times New Roman"/>
          <w:sz w:val="24"/>
          <w:szCs w:val="24"/>
        </w:rPr>
        <w:t>.</w:t>
      </w:r>
      <w:r w:rsidRPr="000C5547">
        <w:rPr>
          <w:rFonts w:ascii="Century Gothic" w:eastAsia="Times New Roman" w:hAnsi="Century Gothic" w:cs="Times New Roman"/>
          <w:bCs/>
          <w:sz w:val="24"/>
          <w:szCs w:val="24"/>
        </w:rPr>
        <w:t xml:space="preserve"> Јавни паркинзи у простору обухваћен</w:t>
      </w:r>
      <w:r w:rsidR="00822A4F">
        <w:rPr>
          <w:rFonts w:ascii="Century Gothic" w:eastAsia="Times New Roman" w:hAnsi="Century Gothic" w:cs="Times New Roman"/>
          <w:bCs/>
          <w:sz w:val="24"/>
          <w:szCs w:val="24"/>
          <w:lang w:val="sr-Cyrl-RS"/>
        </w:rPr>
        <w:t>им</w:t>
      </w:r>
      <w:r w:rsidRPr="000C5547">
        <w:rPr>
          <w:rFonts w:ascii="Century Gothic" w:eastAsia="Times New Roman" w:hAnsi="Century Gothic" w:cs="Times New Roman"/>
          <w:bCs/>
          <w:sz w:val="24"/>
          <w:szCs w:val="24"/>
        </w:rPr>
        <w:t xml:space="preserve"> овим </w:t>
      </w:r>
      <w:r w:rsidR="00822A4F">
        <w:rPr>
          <w:rFonts w:ascii="Century Gothic" w:eastAsia="Times New Roman" w:hAnsi="Century Gothic" w:cs="Times New Roman"/>
          <w:bCs/>
          <w:sz w:val="24"/>
          <w:szCs w:val="24"/>
          <w:lang w:val="sr-Cyrl-RS"/>
        </w:rPr>
        <w:t>П</w:t>
      </w:r>
      <w:r w:rsidRPr="000C5547">
        <w:rPr>
          <w:rFonts w:ascii="Century Gothic" w:eastAsia="Times New Roman" w:hAnsi="Century Gothic" w:cs="Times New Roman"/>
          <w:bCs/>
          <w:sz w:val="24"/>
          <w:szCs w:val="24"/>
        </w:rPr>
        <w:t>ланом нису предвиђени.</w:t>
      </w:r>
    </w:p>
    <w:p w:rsidR="001B6D3F" w:rsidRDefault="001B6D3F" w:rsidP="001B6D3F">
      <w:pPr>
        <w:autoSpaceDE/>
        <w:autoSpaceDN/>
        <w:spacing w:before="120" w:after="60"/>
        <w:jc w:val="both"/>
        <w:rPr>
          <w:rFonts w:ascii="Century Gothic" w:eastAsia="Times New Roman" w:hAnsi="Century Gothic" w:cs="Times New Roman"/>
          <w:bCs/>
          <w:sz w:val="24"/>
          <w:szCs w:val="24"/>
        </w:rPr>
      </w:pPr>
      <w:r w:rsidRPr="001B6D3F">
        <w:rPr>
          <w:rFonts w:ascii="Century Gothic" w:eastAsia="Times New Roman" w:hAnsi="Century Gothic" w:cs="Times New Roman"/>
          <w:sz w:val="24"/>
          <w:szCs w:val="24"/>
          <w:lang w:val="sr-Cyrl-CS"/>
        </w:rPr>
        <w:t xml:space="preserve">У складу са општим правилима и техничким прописима у односу на јавне </w:t>
      </w:r>
      <w:r>
        <w:rPr>
          <w:rFonts w:ascii="Century Gothic" w:eastAsia="Times New Roman" w:hAnsi="Century Gothic" w:cs="Times New Roman"/>
          <w:sz w:val="24"/>
          <w:szCs w:val="24"/>
          <w:lang w:val="sr-Cyrl-CS"/>
        </w:rPr>
        <w:t xml:space="preserve">- </w:t>
      </w:r>
      <w:r w:rsidRPr="001B6D3F">
        <w:rPr>
          <w:rFonts w:ascii="Century Gothic" w:eastAsia="Times New Roman" w:hAnsi="Century Gothic" w:cs="Times New Roman"/>
          <w:bCs/>
          <w:sz w:val="24"/>
          <w:szCs w:val="24"/>
          <w:lang w:val="sr-Cyrl-CS"/>
        </w:rPr>
        <w:lastRenderedPageBreak/>
        <w:t>некатегорисане</w:t>
      </w:r>
      <w:r w:rsidRPr="001B6D3F">
        <w:rPr>
          <w:rFonts w:ascii="Century Gothic" w:eastAsia="Times New Roman" w:hAnsi="Century Gothic" w:cs="Times New Roman"/>
          <w:sz w:val="24"/>
          <w:szCs w:val="24"/>
          <w:lang w:val="sr-Cyrl-CS"/>
        </w:rPr>
        <w:t xml:space="preserve"> </w:t>
      </w:r>
      <w:r>
        <w:rPr>
          <w:rFonts w:ascii="Century Gothic" w:eastAsia="Times New Roman" w:hAnsi="Century Gothic" w:cs="Times New Roman"/>
          <w:sz w:val="24"/>
          <w:szCs w:val="24"/>
          <w:lang w:val="sr-Cyrl-CS"/>
        </w:rPr>
        <w:t xml:space="preserve">путеве </w:t>
      </w:r>
      <w:r w:rsidRPr="001B6D3F">
        <w:rPr>
          <w:rFonts w:ascii="Century Gothic" w:eastAsia="Times New Roman" w:hAnsi="Century Gothic" w:cs="Times New Roman"/>
          <w:sz w:val="24"/>
          <w:szCs w:val="24"/>
          <w:lang w:val="sr-Cyrl-CS"/>
        </w:rPr>
        <w:t>који су у надлежности локалне самоупрве потребно је испоштовати следеће услове:</w:t>
      </w:r>
    </w:p>
    <w:p w:rsidR="001B6D3F" w:rsidRDefault="001B6D3F" w:rsidP="001B6D3F">
      <w:pPr>
        <w:autoSpaceDE/>
        <w:autoSpaceDN/>
        <w:spacing w:before="120" w:after="60"/>
        <w:jc w:val="both"/>
        <w:rPr>
          <w:rFonts w:ascii="Century Gothic" w:eastAsia="Times New Roman" w:hAnsi="Century Gothic" w:cs="Times New Roman"/>
          <w:bCs/>
          <w:sz w:val="24"/>
          <w:szCs w:val="24"/>
        </w:rPr>
      </w:pPr>
      <w:r w:rsidRPr="001B6D3F">
        <w:rPr>
          <w:rFonts w:ascii="Century Gothic" w:eastAsia="Times New Roman" w:hAnsi="Century Gothic" w:cs="Times New Roman"/>
          <w:bCs/>
          <w:sz w:val="24"/>
          <w:szCs w:val="24"/>
          <w:lang w:val="sr-Cyrl-RS"/>
        </w:rPr>
        <w:t>-</w:t>
      </w:r>
      <w:r>
        <w:rPr>
          <w:rFonts w:ascii="Century Gothic" w:eastAsia="Times New Roman" w:hAnsi="Century Gothic" w:cs="Times New Roman"/>
          <w:sz w:val="24"/>
          <w:szCs w:val="24"/>
          <w:lang w:val="sr-Cyrl-CS"/>
        </w:rPr>
        <w:t xml:space="preserve"> </w:t>
      </w:r>
      <w:r w:rsidRPr="001B6D3F">
        <w:rPr>
          <w:rFonts w:ascii="Century Gothic" w:eastAsia="Times New Roman" w:hAnsi="Century Gothic" w:cs="Times New Roman"/>
          <w:sz w:val="24"/>
          <w:szCs w:val="24"/>
          <w:lang w:val="sr-Cyrl-CS"/>
        </w:rPr>
        <w:t xml:space="preserve">полагање предметних инсталација мора бити на дубини од најмање 0,80 </w:t>
      </w:r>
      <w:r w:rsidRPr="001B6D3F">
        <w:rPr>
          <w:rFonts w:ascii="Century Gothic" w:eastAsia="Times New Roman" w:hAnsi="Century Gothic" w:cs="Times New Roman"/>
          <w:sz w:val="24"/>
          <w:szCs w:val="24"/>
        </w:rPr>
        <w:t>m</w:t>
      </w:r>
      <w:r w:rsidRPr="001B6D3F">
        <w:rPr>
          <w:rFonts w:ascii="Century Gothic" w:eastAsia="Times New Roman" w:hAnsi="Century Gothic" w:cs="Times New Roman"/>
          <w:sz w:val="24"/>
          <w:szCs w:val="24"/>
          <w:lang w:val="sr-Cyrl-CS"/>
        </w:rPr>
        <w:t xml:space="preserve"> од најниже тачке терена, и то за каблове напона до 1 </w:t>
      </w:r>
      <w:r w:rsidRPr="001B6D3F">
        <w:rPr>
          <w:rFonts w:ascii="Century Gothic" w:eastAsia="Times New Roman" w:hAnsi="Century Gothic" w:cs="Times New Roman"/>
          <w:sz w:val="24"/>
          <w:szCs w:val="24"/>
        </w:rPr>
        <w:t>kV</w:t>
      </w:r>
      <w:r>
        <w:rPr>
          <w:rFonts w:ascii="Century Gothic" w:eastAsia="Times New Roman" w:hAnsi="Century Gothic" w:cs="Times New Roman"/>
          <w:sz w:val="24"/>
          <w:szCs w:val="24"/>
        </w:rPr>
        <w:t>;</w:t>
      </w:r>
    </w:p>
    <w:p w:rsidR="001B6D3F" w:rsidRDefault="001B6D3F" w:rsidP="001B6D3F">
      <w:pPr>
        <w:autoSpaceDE/>
        <w:autoSpaceDN/>
        <w:spacing w:before="120" w:after="60"/>
        <w:jc w:val="both"/>
        <w:rPr>
          <w:rFonts w:ascii="Century Gothic" w:eastAsia="Times New Roman" w:hAnsi="Century Gothic" w:cs="Times New Roman"/>
          <w:bCs/>
          <w:sz w:val="24"/>
          <w:szCs w:val="24"/>
        </w:rPr>
      </w:pPr>
      <w:r>
        <w:rPr>
          <w:rFonts w:ascii="Century Gothic" w:eastAsia="Times New Roman" w:hAnsi="Century Gothic" w:cs="Times New Roman"/>
          <w:bCs/>
          <w:sz w:val="24"/>
          <w:szCs w:val="24"/>
          <w:lang w:val="sr-Cyrl-RS"/>
        </w:rPr>
        <w:t>- м</w:t>
      </w:r>
      <w:r w:rsidRPr="001B6D3F">
        <w:rPr>
          <w:rFonts w:ascii="Century Gothic" w:eastAsia="Times New Roman" w:hAnsi="Century Gothic" w:cs="Times New Roman"/>
          <w:sz w:val="24"/>
          <w:szCs w:val="24"/>
          <w:lang w:val="sr-Cyrl-CS"/>
        </w:rPr>
        <w:t>еђусобни размаци при полагањ</w:t>
      </w:r>
      <w:r>
        <w:rPr>
          <w:rFonts w:ascii="Century Gothic" w:eastAsia="Times New Roman" w:hAnsi="Century Gothic" w:cs="Times New Roman"/>
          <w:sz w:val="24"/>
          <w:szCs w:val="24"/>
          <w:lang w:val="sr-Cyrl-CS"/>
        </w:rPr>
        <w:t xml:space="preserve">у каблова у ров треба да износе 0,70 </w:t>
      </w:r>
      <w:r>
        <w:rPr>
          <w:rFonts w:ascii="Century Gothic" w:eastAsia="Times New Roman" w:hAnsi="Century Gothic" w:cs="Times New Roman"/>
          <w:sz w:val="24"/>
          <w:szCs w:val="24"/>
          <w:lang w:val="sr-Latn-RS"/>
        </w:rPr>
        <w:t xml:space="preserve">m </w:t>
      </w:r>
      <w:r w:rsidRPr="001B6D3F">
        <w:rPr>
          <w:rFonts w:ascii="Century Gothic" w:eastAsia="Times New Roman" w:hAnsi="Century Gothic" w:cs="Times New Roman"/>
          <w:sz w:val="24"/>
          <w:szCs w:val="24"/>
          <w:lang w:val="sr-Cyrl-CS"/>
        </w:rPr>
        <w:t>за каблове 1 kV;</w:t>
      </w:r>
    </w:p>
    <w:p w:rsidR="001B6D3F" w:rsidRDefault="001B6D3F" w:rsidP="001B6D3F">
      <w:pPr>
        <w:autoSpaceDE/>
        <w:autoSpaceDN/>
        <w:spacing w:before="120" w:after="60"/>
        <w:jc w:val="both"/>
        <w:rPr>
          <w:rFonts w:ascii="Century Gothic" w:eastAsia="Times New Roman" w:hAnsi="Century Gothic" w:cs="Times New Roman"/>
          <w:bCs/>
          <w:sz w:val="24"/>
          <w:szCs w:val="24"/>
        </w:rPr>
      </w:pPr>
      <w:r>
        <w:rPr>
          <w:rFonts w:ascii="Century Gothic" w:eastAsia="Times New Roman" w:hAnsi="Century Gothic" w:cs="Times New Roman"/>
          <w:bCs/>
          <w:sz w:val="24"/>
          <w:szCs w:val="24"/>
        </w:rPr>
        <w:t xml:space="preserve">- </w:t>
      </w:r>
      <w:proofErr w:type="gramStart"/>
      <w:r>
        <w:rPr>
          <w:rFonts w:ascii="Century Gothic" w:eastAsia="Times New Roman" w:hAnsi="Century Gothic" w:cs="Times New Roman"/>
          <w:sz w:val="24"/>
          <w:szCs w:val="24"/>
          <w:lang w:val="sr-Cyrl-RS"/>
        </w:rPr>
        <w:t>п</w:t>
      </w:r>
      <w:r w:rsidRPr="001B6D3F">
        <w:rPr>
          <w:rFonts w:ascii="Century Gothic" w:eastAsia="Times New Roman" w:hAnsi="Century Gothic" w:cs="Times New Roman"/>
          <w:sz w:val="24"/>
          <w:szCs w:val="24"/>
          <w:lang w:val="sr-Cyrl-CS"/>
        </w:rPr>
        <w:t>ри</w:t>
      </w:r>
      <w:proofErr w:type="gramEnd"/>
      <w:r w:rsidRPr="001B6D3F">
        <w:rPr>
          <w:rFonts w:ascii="Century Gothic" w:eastAsia="Times New Roman" w:hAnsi="Century Gothic" w:cs="Times New Roman"/>
          <w:sz w:val="24"/>
          <w:szCs w:val="24"/>
          <w:lang w:val="sr-Cyrl-CS"/>
        </w:rPr>
        <w:t xml:space="preserve"> полагању у исти ров каблова различитог напонског нивоа узима се међусобни размак за каблове вишег напона.</w:t>
      </w:r>
    </w:p>
    <w:p w:rsidR="001B6D3F" w:rsidRDefault="001B6D3F" w:rsidP="001B6D3F">
      <w:pPr>
        <w:autoSpaceDE/>
        <w:autoSpaceDN/>
        <w:spacing w:before="120" w:after="60"/>
        <w:jc w:val="both"/>
        <w:rPr>
          <w:rFonts w:ascii="Century Gothic" w:eastAsia="Times New Roman" w:hAnsi="Century Gothic" w:cs="Times New Roman"/>
          <w:bCs/>
          <w:sz w:val="24"/>
          <w:szCs w:val="24"/>
        </w:rPr>
      </w:pPr>
      <w:r>
        <w:rPr>
          <w:rFonts w:ascii="Century Gothic" w:eastAsia="Times New Roman" w:hAnsi="Century Gothic" w:cs="Times New Roman"/>
          <w:bCs/>
          <w:sz w:val="24"/>
          <w:szCs w:val="24"/>
          <w:lang w:val="sr-Cyrl-RS"/>
        </w:rPr>
        <w:t xml:space="preserve">- </w:t>
      </w:r>
      <w:r w:rsidRPr="001B6D3F">
        <w:rPr>
          <w:rFonts w:ascii="Century Gothic" w:eastAsia="Times New Roman" w:hAnsi="Century Gothic" w:cs="Times New Roman"/>
          <w:sz w:val="24"/>
          <w:szCs w:val="24"/>
          <w:lang w:val="sr-Cyrl-CS"/>
        </w:rPr>
        <w:t xml:space="preserve">трасе предметних исталација пројектовати у оквиру </w:t>
      </w:r>
      <w:r>
        <w:rPr>
          <w:rFonts w:ascii="Century Gothic" w:eastAsia="Times New Roman" w:hAnsi="Century Gothic" w:cs="Times New Roman"/>
          <w:sz w:val="24"/>
          <w:szCs w:val="24"/>
          <w:lang w:val="sr-Cyrl-CS"/>
        </w:rPr>
        <w:t>регулационих линија</w:t>
      </w:r>
      <w:r w:rsidRPr="001B6D3F">
        <w:rPr>
          <w:rFonts w:ascii="Century Gothic" w:eastAsia="Times New Roman" w:hAnsi="Century Gothic" w:cs="Times New Roman"/>
          <w:sz w:val="24"/>
          <w:szCs w:val="24"/>
          <w:lang w:val="sr-Cyrl-CS"/>
        </w:rPr>
        <w:t xml:space="preserve"> </w:t>
      </w:r>
      <w:r>
        <w:rPr>
          <w:rFonts w:ascii="Century Gothic" w:eastAsia="Times New Roman" w:hAnsi="Century Gothic" w:cs="Times New Roman"/>
          <w:sz w:val="24"/>
          <w:szCs w:val="24"/>
          <w:lang w:val="sr-Cyrl-CS"/>
        </w:rPr>
        <w:t>(</w:t>
      </w:r>
      <w:r w:rsidRPr="001B6D3F">
        <w:rPr>
          <w:rFonts w:ascii="Century Gothic" w:eastAsia="Times New Roman" w:hAnsi="Century Gothic" w:cs="Times New Roman"/>
          <w:sz w:val="24"/>
          <w:szCs w:val="24"/>
          <w:lang w:val="sr-Cyrl-CS"/>
        </w:rPr>
        <w:t>што ближе регулационој линији</w:t>
      </w:r>
      <w:r>
        <w:rPr>
          <w:rFonts w:ascii="Century Gothic" w:eastAsia="Times New Roman" w:hAnsi="Century Gothic" w:cs="Times New Roman"/>
          <w:sz w:val="24"/>
          <w:szCs w:val="24"/>
          <w:lang w:val="sr-Cyrl-CS"/>
        </w:rPr>
        <w:t>)</w:t>
      </w:r>
      <w:r w:rsidRPr="001B6D3F">
        <w:rPr>
          <w:rFonts w:ascii="Century Gothic" w:eastAsia="Times New Roman" w:hAnsi="Century Gothic" w:cs="Times New Roman"/>
          <w:sz w:val="24"/>
          <w:szCs w:val="24"/>
          <w:lang w:val="sr-Cyrl-CS"/>
        </w:rPr>
        <w:t>, а не по осовини пута;</w:t>
      </w:r>
    </w:p>
    <w:p w:rsidR="001B6D3F" w:rsidRDefault="001B6D3F" w:rsidP="001B6D3F">
      <w:pPr>
        <w:autoSpaceDE/>
        <w:autoSpaceDN/>
        <w:spacing w:before="120" w:after="60"/>
        <w:jc w:val="both"/>
        <w:rPr>
          <w:rFonts w:ascii="Century Gothic" w:eastAsia="Times New Roman" w:hAnsi="Century Gothic" w:cs="Times New Roman"/>
          <w:bCs/>
          <w:sz w:val="24"/>
          <w:szCs w:val="24"/>
        </w:rPr>
      </w:pPr>
      <w:r>
        <w:rPr>
          <w:rFonts w:ascii="Century Gothic" w:eastAsia="Times New Roman" w:hAnsi="Century Gothic" w:cs="Times New Roman"/>
          <w:bCs/>
          <w:sz w:val="24"/>
          <w:szCs w:val="24"/>
          <w:lang w:val="sr-Cyrl-RS"/>
        </w:rPr>
        <w:t xml:space="preserve">- </w:t>
      </w:r>
      <w:r w:rsidRPr="001B6D3F">
        <w:rPr>
          <w:rFonts w:ascii="Century Gothic" w:eastAsia="Times New Roman" w:hAnsi="Century Gothic" w:cs="Times New Roman"/>
          <w:sz w:val="24"/>
          <w:szCs w:val="24"/>
          <w:lang w:val="sr-Cyrl-CS"/>
        </w:rPr>
        <w:t>предметна инсталација не сме да угрожава стабилност пута као и да омета одржавање предметне деонице пута;</w:t>
      </w:r>
    </w:p>
    <w:p w:rsidR="001B6D3F" w:rsidRDefault="001B6D3F" w:rsidP="001B6D3F">
      <w:pPr>
        <w:autoSpaceDE/>
        <w:autoSpaceDN/>
        <w:spacing w:before="120" w:after="60"/>
        <w:jc w:val="both"/>
        <w:rPr>
          <w:rFonts w:ascii="Century Gothic" w:eastAsia="Times New Roman" w:hAnsi="Century Gothic" w:cs="Times New Roman"/>
          <w:bCs/>
          <w:sz w:val="24"/>
          <w:szCs w:val="24"/>
        </w:rPr>
      </w:pPr>
      <w:r>
        <w:rPr>
          <w:rFonts w:ascii="Century Gothic" w:eastAsia="Times New Roman" w:hAnsi="Century Gothic" w:cs="Times New Roman"/>
          <w:bCs/>
          <w:sz w:val="24"/>
          <w:szCs w:val="24"/>
          <w:lang w:val="sr-Cyrl-RS"/>
        </w:rPr>
        <w:t xml:space="preserve">- </w:t>
      </w:r>
      <w:r w:rsidRPr="001B6D3F">
        <w:rPr>
          <w:rFonts w:ascii="Century Gothic" w:eastAsia="Times New Roman" w:hAnsi="Century Gothic" w:cs="Times New Roman"/>
          <w:sz w:val="24"/>
          <w:szCs w:val="24"/>
          <w:lang w:val="sr-Cyrl-CS"/>
        </w:rPr>
        <w:t xml:space="preserve">паралелно вођење и укрштање инсталација које се постављају извести у складу са важећим прописима о дозвољеним растојањима са другим инсталацијама; </w:t>
      </w:r>
    </w:p>
    <w:p w:rsidR="001B6D3F" w:rsidRDefault="001B6D3F" w:rsidP="001B6D3F">
      <w:pPr>
        <w:autoSpaceDE/>
        <w:autoSpaceDN/>
        <w:spacing w:before="120" w:after="60"/>
        <w:jc w:val="both"/>
        <w:rPr>
          <w:rFonts w:ascii="Century Gothic" w:eastAsia="Times New Roman" w:hAnsi="Century Gothic" w:cs="Times New Roman"/>
          <w:bCs/>
          <w:sz w:val="24"/>
          <w:szCs w:val="24"/>
        </w:rPr>
      </w:pPr>
      <w:r>
        <w:rPr>
          <w:rFonts w:ascii="Century Gothic" w:eastAsia="Times New Roman" w:hAnsi="Century Gothic" w:cs="Times New Roman"/>
          <w:bCs/>
          <w:sz w:val="24"/>
          <w:szCs w:val="24"/>
          <w:lang w:val="sr-Cyrl-RS"/>
        </w:rPr>
        <w:t xml:space="preserve">- </w:t>
      </w:r>
      <w:r w:rsidRPr="001B6D3F">
        <w:rPr>
          <w:rFonts w:ascii="Century Gothic" w:eastAsia="Times New Roman" w:hAnsi="Century Gothic" w:cs="Times New Roman"/>
          <w:sz w:val="24"/>
          <w:szCs w:val="24"/>
          <w:lang w:val="sr-Cyrl-CS"/>
        </w:rPr>
        <w:t>прелазе са једне на другу страну пута и подземних и надземних инсталација пројектовати под правим углом у односу на осовину пута;</w:t>
      </w:r>
    </w:p>
    <w:p w:rsidR="001B6D3F" w:rsidRDefault="001B6D3F" w:rsidP="001B6D3F">
      <w:pPr>
        <w:autoSpaceDE/>
        <w:autoSpaceDN/>
        <w:spacing w:before="120" w:after="60"/>
        <w:jc w:val="both"/>
        <w:rPr>
          <w:rFonts w:ascii="Century Gothic" w:eastAsia="Times New Roman" w:hAnsi="Century Gothic" w:cs="Times New Roman"/>
          <w:bCs/>
          <w:sz w:val="24"/>
          <w:szCs w:val="24"/>
        </w:rPr>
      </w:pPr>
      <w:r>
        <w:rPr>
          <w:rFonts w:ascii="Century Gothic" w:eastAsia="Times New Roman" w:hAnsi="Century Gothic" w:cs="Times New Roman"/>
          <w:bCs/>
          <w:sz w:val="24"/>
          <w:szCs w:val="24"/>
          <w:lang w:val="sr-Cyrl-RS"/>
        </w:rPr>
        <w:t xml:space="preserve">- </w:t>
      </w:r>
      <w:r>
        <w:rPr>
          <w:rFonts w:ascii="Century Gothic" w:eastAsia="Times New Roman" w:hAnsi="Century Gothic" w:cs="Times New Roman"/>
          <w:sz w:val="24"/>
          <w:szCs w:val="24"/>
          <w:lang w:val="sr-Cyrl-CS"/>
        </w:rPr>
        <w:t xml:space="preserve">планирана траса </w:t>
      </w:r>
      <w:r w:rsidRPr="001B6D3F">
        <w:rPr>
          <w:rFonts w:ascii="Century Gothic" w:eastAsia="Times New Roman" w:hAnsi="Century Gothic" w:cs="Times New Roman"/>
          <w:sz w:val="24"/>
          <w:szCs w:val="24"/>
          <w:lang w:val="sr-Cyrl-CS"/>
        </w:rPr>
        <w:t>до места прикључења на постојећу електромрежу мора бити предвиђена тако да не угрожава нормално одвијање и безбедност саобраћаја у складу са свим техничким и законским прописима и нормативима који регулишу ову материју и условима надлежних институција;</w:t>
      </w:r>
    </w:p>
    <w:p w:rsidR="001B6D3F" w:rsidRDefault="001B6D3F" w:rsidP="001B6D3F">
      <w:pPr>
        <w:autoSpaceDE/>
        <w:autoSpaceDN/>
        <w:spacing w:before="120" w:after="60"/>
        <w:jc w:val="both"/>
        <w:rPr>
          <w:rFonts w:ascii="Century Gothic" w:eastAsia="Times New Roman" w:hAnsi="Century Gothic" w:cs="Times New Roman"/>
          <w:bCs/>
          <w:sz w:val="24"/>
          <w:szCs w:val="24"/>
        </w:rPr>
      </w:pPr>
      <w:r>
        <w:rPr>
          <w:rFonts w:ascii="Century Gothic" w:eastAsia="Times New Roman" w:hAnsi="Century Gothic" w:cs="Times New Roman"/>
          <w:bCs/>
          <w:sz w:val="24"/>
          <w:szCs w:val="24"/>
          <w:lang w:val="sr-Cyrl-RS"/>
        </w:rPr>
        <w:t xml:space="preserve">- </w:t>
      </w:r>
      <w:r w:rsidRPr="001B6D3F">
        <w:rPr>
          <w:rFonts w:ascii="Century Gothic" w:eastAsia="Times New Roman" w:hAnsi="Century Gothic" w:cs="Times New Roman"/>
          <w:sz w:val="24"/>
          <w:szCs w:val="24"/>
          <w:lang w:val="sr-Cyrl-CS"/>
        </w:rPr>
        <w:t>с обзиром на технологију извођења радова потребно је планирати ојачање коловозне конструкције свих путева преко којих пролазе планиране инсталације;</w:t>
      </w:r>
    </w:p>
    <w:p w:rsidR="001B6D3F" w:rsidRDefault="001B6D3F" w:rsidP="000C5547">
      <w:pPr>
        <w:autoSpaceDE/>
        <w:autoSpaceDN/>
        <w:spacing w:before="120" w:after="60"/>
        <w:jc w:val="both"/>
        <w:rPr>
          <w:rFonts w:ascii="Century Gothic" w:eastAsia="Times New Roman" w:hAnsi="Century Gothic" w:cs="Times New Roman"/>
          <w:bCs/>
          <w:sz w:val="24"/>
          <w:szCs w:val="24"/>
        </w:rPr>
      </w:pPr>
      <w:r>
        <w:rPr>
          <w:rFonts w:ascii="Century Gothic" w:eastAsia="Times New Roman" w:hAnsi="Century Gothic" w:cs="Times New Roman"/>
          <w:bCs/>
          <w:sz w:val="24"/>
          <w:szCs w:val="24"/>
          <w:lang w:val="sr-Cyrl-RS"/>
        </w:rPr>
        <w:t xml:space="preserve">- </w:t>
      </w:r>
      <w:r w:rsidRPr="001B6D3F">
        <w:rPr>
          <w:rFonts w:ascii="Century Gothic" w:eastAsia="Times New Roman" w:hAnsi="Century Gothic" w:cs="Times New Roman"/>
          <w:sz w:val="24"/>
          <w:szCs w:val="24"/>
          <w:lang w:val="sr-Cyrl-CS"/>
        </w:rPr>
        <w:t>врсту коловозне конструкције и коловозног застора прилагодити планираним оптерећењима</w:t>
      </w:r>
      <w:r>
        <w:rPr>
          <w:rFonts w:ascii="Century Gothic" w:eastAsia="Times New Roman" w:hAnsi="Century Gothic" w:cs="Times New Roman"/>
          <w:sz w:val="24"/>
          <w:szCs w:val="24"/>
          <w:lang w:val="sr-Cyrl-CS"/>
        </w:rPr>
        <w:t>.</w:t>
      </w:r>
    </w:p>
    <w:p w:rsidR="00ED587A" w:rsidRPr="00ED587A" w:rsidRDefault="00ED587A" w:rsidP="00ED587A">
      <w:pPr>
        <w:widowControl/>
        <w:autoSpaceDE/>
        <w:autoSpaceDN/>
        <w:jc w:val="both"/>
        <w:rPr>
          <w:rFonts w:ascii="Century Gothic" w:eastAsia="Calibri" w:hAnsi="Century Gothic" w:cs="Times New Roman"/>
          <w:bCs/>
          <w:color w:val="FF0000"/>
          <w:sz w:val="24"/>
          <w:szCs w:val="24"/>
        </w:rPr>
      </w:pPr>
      <w:bookmarkStart w:id="12" w:name="_Toc53651785"/>
    </w:p>
    <w:p w:rsidR="00ED587A" w:rsidRPr="00711C1E" w:rsidRDefault="00ED587A" w:rsidP="00ED587A">
      <w:pPr>
        <w:widowControl/>
        <w:autoSpaceDE/>
        <w:autoSpaceDN/>
        <w:spacing w:after="120"/>
        <w:ind w:firstLine="851"/>
        <w:jc w:val="both"/>
        <w:rPr>
          <w:rFonts w:ascii="Century Gothic" w:eastAsia="Calibri" w:hAnsi="Century Gothic" w:cs="Times New Roman"/>
          <w:b/>
          <w:bCs/>
          <w:sz w:val="24"/>
          <w:szCs w:val="24"/>
        </w:rPr>
      </w:pPr>
      <w:r w:rsidRPr="00711C1E">
        <w:rPr>
          <w:rFonts w:ascii="Century Gothic" w:eastAsia="Calibri" w:hAnsi="Century Gothic" w:cs="Times New Roman"/>
          <w:b/>
          <w:bCs/>
          <w:sz w:val="24"/>
          <w:szCs w:val="24"/>
        </w:rPr>
        <w:t>2.3.1.2. Комунална инфраструктура</w:t>
      </w:r>
      <w:bookmarkStart w:id="13" w:name="_Toc53651786"/>
      <w:bookmarkEnd w:id="12"/>
    </w:p>
    <w:p w:rsidR="00ED587A" w:rsidRPr="00711C1E" w:rsidRDefault="00ED587A" w:rsidP="00ED587A">
      <w:pPr>
        <w:widowControl/>
        <w:autoSpaceDE/>
        <w:autoSpaceDN/>
        <w:spacing w:after="120"/>
        <w:ind w:firstLine="1134"/>
        <w:jc w:val="both"/>
        <w:rPr>
          <w:rFonts w:ascii="Century Gothic" w:eastAsia="Calibri" w:hAnsi="Century Gothic" w:cs="Times New Roman"/>
          <w:b/>
          <w:bCs/>
          <w:sz w:val="24"/>
          <w:szCs w:val="24"/>
        </w:rPr>
      </w:pPr>
      <w:r w:rsidRPr="00711C1E">
        <w:rPr>
          <w:rFonts w:ascii="Century Gothic" w:eastAsia="Calibri" w:hAnsi="Century Gothic" w:cs="Times New Roman"/>
          <w:b/>
          <w:bCs/>
          <w:sz w:val="24"/>
          <w:szCs w:val="24"/>
        </w:rPr>
        <w:t>2.3.1.2.1. Водоснабдевање</w:t>
      </w:r>
      <w:bookmarkEnd w:id="13"/>
      <w:r w:rsidRPr="00711C1E">
        <w:rPr>
          <w:rFonts w:ascii="Century Gothic" w:eastAsia="Calibri" w:hAnsi="Century Gothic" w:cs="Times New Roman"/>
          <w:b/>
          <w:bCs/>
          <w:sz w:val="24"/>
          <w:szCs w:val="24"/>
        </w:rPr>
        <w:t xml:space="preserve"> </w:t>
      </w:r>
    </w:p>
    <w:p w:rsidR="00711C1E" w:rsidRPr="00711C1E" w:rsidRDefault="00711C1E" w:rsidP="00711C1E">
      <w:pPr>
        <w:widowControl/>
        <w:autoSpaceDE/>
        <w:autoSpaceDN/>
        <w:spacing w:before="60" w:after="60"/>
        <w:contextualSpacing/>
        <w:jc w:val="both"/>
        <w:rPr>
          <w:rFonts w:ascii="Century Gothic" w:eastAsiaTheme="minorHAnsi" w:hAnsi="Century Gothic" w:cstheme="minorBidi"/>
          <w:bCs/>
          <w:sz w:val="24"/>
          <w:szCs w:val="24"/>
        </w:rPr>
      </w:pPr>
      <w:bookmarkStart w:id="14" w:name="_Toc53651787"/>
      <w:r w:rsidRPr="00711C1E">
        <w:rPr>
          <w:rFonts w:ascii="Century Gothic" w:eastAsiaTheme="minorHAnsi" w:hAnsi="Century Gothic" w:cstheme="minorBidi"/>
          <w:bCs/>
          <w:sz w:val="24"/>
          <w:szCs w:val="24"/>
        </w:rPr>
        <w:t xml:space="preserve">На подручју Плана </w:t>
      </w:r>
      <w:r w:rsidRPr="00711C1E">
        <w:rPr>
          <w:rFonts w:ascii="Century Gothic" w:eastAsiaTheme="minorHAnsi" w:hAnsi="Century Gothic" w:cstheme="minorBidi"/>
          <w:bCs/>
          <w:sz w:val="24"/>
          <w:szCs w:val="24"/>
          <w:lang w:val="sr-Cyrl-RS"/>
        </w:rPr>
        <w:t xml:space="preserve">ако се буде </w:t>
      </w:r>
      <w:r w:rsidRPr="00711C1E">
        <w:rPr>
          <w:rFonts w:ascii="Century Gothic" w:eastAsiaTheme="minorHAnsi" w:hAnsi="Century Gothic" w:cstheme="minorBidi"/>
          <w:bCs/>
          <w:sz w:val="24"/>
          <w:szCs w:val="24"/>
        </w:rPr>
        <w:t xml:space="preserve">јавила потреба за водоводном мрежом </w:t>
      </w:r>
      <w:r w:rsidRPr="00711C1E">
        <w:rPr>
          <w:rFonts w:ascii="Century Gothic" w:eastAsiaTheme="minorHAnsi" w:hAnsi="Century Gothic" w:cstheme="minorBidi"/>
          <w:bCs/>
          <w:sz w:val="24"/>
          <w:szCs w:val="24"/>
          <w:lang w:val="sr-Cyrl-RS"/>
        </w:rPr>
        <w:t xml:space="preserve">то може да буде </w:t>
      </w:r>
      <w:r w:rsidRPr="00711C1E">
        <w:rPr>
          <w:rFonts w:ascii="Century Gothic" w:eastAsiaTheme="minorHAnsi" w:hAnsi="Century Gothic" w:cstheme="minorBidi"/>
          <w:bCs/>
          <w:sz w:val="24"/>
          <w:szCs w:val="24"/>
        </w:rPr>
        <w:t xml:space="preserve">са наменом за противпожарну заштиту комплекса соларне електране. Из овог разлога </w:t>
      </w:r>
      <w:r w:rsidRPr="00711C1E">
        <w:rPr>
          <w:rFonts w:ascii="Century Gothic" w:eastAsiaTheme="minorHAnsi" w:hAnsi="Century Gothic" w:cstheme="minorBidi"/>
          <w:bCs/>
          <w:sz w:val="24"/>
          <w:szCs w:val="24"/>
          <w:lang w:val="sr-Cyrl-RS"/>
        </w:rPr>
        <w:t xml:space="preserve">дата је могућност </w:t>
      </w:r>
      <w:r w:rsidRPr="00711C1E">
        <w:rPr>
          <w:rFonts w:ascii="Century Gothic" w:eastAsiaTheme="minorHAnsi" w:hAnsi="Century Gothic" w:cstheme="minorBidi"/>
          <w:bCs/>
          <w:sz w:val="24"/>
          <w:szCs w:val="24"/>
        </w:rPr>
        <w:t>изградње водоводне мреже, прстенастог типа, у комплексу соларне електране са противпожарним хидрантима на прописном одстојању.</w:t>
      </w:r>
    </w:p>
    <w:p w:rsidR="00711C1E" w:rsidRPr="00711C1E" w:rsidRDefault="00711C1E" w:rsidP="00711C1E">
      <w:pPr>
        <w:widowControl/>
        <w:autoSpaceDE/>
        <w:autoSpaceDN/>
        <w:spacing w:before="120" w:after="120"/>
        <w:contextualSpacing/>
        <w:jc w:val="both"/>
        <w:rPr>
          <w:rFonts w:ascii="Century Gothic" w:eastAsiaTheme="minorHAnsi" w:hAnsi="Century Gothic" w:cstheme="minorBidi"/>
          <w:bCs/>
          <w:sz w:val="24"/>
          <w:szCs w:val="24"/>
        </w:rPr>
      </w:pPr>
      <w:r w:rsidRPr="00711C1E">
        <w:rPr>
          <w:rFonts w:ascii="Century Gothic" w:eastAsiaTheme="minorHAnsi" w:hAnsi="Century Gothic" w:cstheme="minorBidi"/>
          <w:bCs/>
          <w:sz w:val="24"/>
          <w:szCs w:val="24"/>
        </w:rPr>
        <w:t>Приликом изградње водоводне мреже најмањи профил биће DN</w:t>
      </w:r>
      <w:r w:rsidR="00822A4F">
        <w:rPr>
          <w:rFonts w:ascii="Century Gothic" w:eastAsiaTheme="minorHAnsi" w:hAnsi="Century Gothic" w:cstheme="minorBidi"/>
          <w:bCs/>
          <w:sz w:val="24"/>
          <w:szCs w:val="24"/>
          <w:lang w:val="sr-Cyrl-RS"/>
        </w:rPr>
        <w:t xml:space="preserve"> </w:t>
      </w:r>
      <w:r w:rsidRPr="00711C1E">
        <w:rPr>
          <w:rFonts w:ascii="Century Gothic" w:eastAsiaTheme="minorHAnsi" w:hAnsi="Century Gothic" w:cstheme="minorBidi"/>
          <w:bCs/>
          <w:sz w:val="24"/>
          <w:szCs w:val="24"/>
        </w:rPr>
        <w:t>110</w:t>
      </w:r>
      <w:r w:rsidR="00822A4F">
        <w:rPr>
          <w:rFonts w:ascii="Century Gothic" w:eastAsiaTheme="minorHAnsi" w:hAnsi="Century Gothic" w:cstheme="minorBidi"/>
          <w:bCs/>
          <w:sz w:val="24"/>
          <w:szCs w:val="24"/>
          <w:lang w:val="sr-Cyrl-RS"/>
        </w:rPr>
        <w:t xml:space="preserve"> </w:t>
      </w:r>
      <w:r w:rsidRPr="00711C1E">
        <w:rPr>
          <w:rFonts w:ascii="Century Gothic" w:eastAsiaTheme="minorHAnsi" w:hAnsi="Century Gothic" w:cstheme="minorBidi"/>
          <w:bCs/>
          <w:sz w:val="24"/>
          <w:szCs w:val="24"/>
        </w:rPr>
        <w:t>mm (Ø100</w:t>
      </w:r>
      <w:r w:rsidR="00822A4F">
        <w:rPr>
          <w:rFonts w:ascii="Century Gothic" w:eastAsiaTheme="minorHAnsi" w:hAnsi="Century Gothic" w:cstheme="minorBidi"/>
          <w:bCs/>
          <w:sz w:val="24"/>
          <w:szCs w:val="24"/>
          <w:lang w:val="sr-Cyrl-RS"/>
        </w:rPr>
        <w:t xml:space="preserve"> </w:t>
      </w:r>
      <w:r w:rsidRPr="00711C1E">
        <w:rPr>
          <w:rFonts w:ascii="Century Gothic" w:eastAsiaTheme="minorHAnsi" w:hAnsi="Century Gothic" w:cstheme="minorBidi"/>
          <w:bCs/>
          <w:sz w:val="24"/>
          <w:szCs w:val="24"/>
        </w:rPr>
        <w:t>mm), за мрежу везану у прстен, односно DN</w:t>
      </w:r>
      <w:r w:rsidR="00822A4F">
        <w:rPr>
          <w:rFonts w:ascii="Century Gothic" w:eastAsiaTheme="minorHAnsi" w:hAnsi="Century Gothic" w:cstheme="minorBidi"/>
          <w:bCs/>
          <w:sz w:val="24"/>
          <w:szCs w:val="24"/>
          <w:lang w:val="sr-Cyrl-RS"/>
        </w:rPr>
        <w:t xml:space="preserve"> </w:t>
      </w:r>
      <w:r w:rsidRPr="00711C1E">
        <w:rPr>
          <w:rFonts w:ascii="Century Gothic" w:eastAsiaTheme="minorHAnsi" w:hAnsi="Century Gothic" w:cstheme="minorBidi"/>
          <w:bCs/>
          <w:sz w:val="24"/>
          <w:szCs w:val="24"/>
        </w:rPr>
        <w:t>90</w:t>
      </w:r>
      <w:r w:rsidR="00822A4F">
        <w:rPr>
          <w:rFonts w:ascii="Century Gothic" w:eastAsiaTheme="minorHAnsi" w:hAnsi="Century Gothic" w:cstheme="minorBidi"/>
          <w:bCs/>
          <w:sz w:val="24"/>
          <w:szCs w:val="24"/>
          <w:lang w:val="sr-Cyrl-RS"/>
        </w:rPr>
        <w:t xml:space="preserve"> </w:t>
      </w:r>
      <w:r w:rsidRPr="00711C1E">
        <w:rPr>
          <w:rFonts w:ascii="Century Gothic" w:eastAsiaTheme="minorHAnsi" w:hAnsi="Century Gothic" w:cstheme="minorBidi"/>
          <w:bCs/>
          <w:sz w:val="24"/>
          <w:szCs w:val="24"/>
        </w:rPr>
        <w:t>mm (Ø80</w:t>
      </w:r>
      <w:r w:rsidR="00822A4F">
        <w:rPr>
          <w:rFonts w:ascii="Century Gothic" w:eastAsiaTheme="minorHAnsi" w:hAnsi="Century Gothic" w:cstheme="minorBidi"/>
          <w:bCs/>
          <w:sz w:val="24"/>
          <w:szCs w:val="24"/>
          <w:lang w:val="sr-Cyrl-RS"/>
        </w:rPr>
        <w:t xml:space="preserve"> </w:t>
      </w:r>
      <w:r w:rsidRPr="00711C1E">
        <w:rPr>
          <w:rFonts w:ascii="Century Gothic" w:eastAsiaTheme="minorHAnsi" w:hAnsi="Century Gothic" w:cstheme="minorBidi"/>
          <w:bCs/>
          <w:sz w:val="24"/>
          <w:szCs w:val="24"/>
        </w:rPr>
        <w:t xml:space="preserve">mm), за водоводне линије које се слепо завршавају. </w:t>
      </w:r>
    </w:p>
    <w:p w:rsidR="00711C1E" w:rsidRPr="00711C1E" w:rsidRDefault="00711C1E" w:rsidP="00711C1E">
      <w:pPr>
        <w:widowControl/>
        <w:autoSpaceDE/>
        <w:autoSpaceDN/>
        <w:spacing w:before="120" w:after="120"/>
        <w:contextualSpacing/>
        <w:jc w:val="both"/>
        <w:rPr>
          <w:rFonts w:ascii="Century Gothic" w:eastAsiaTheme="minorHAnsi" w:hAnsi="Century Gothic" w:cstheme="minorBidi"/>
          <w:bCs/>
          <w:sz w:val="24"/>
          <w:szCs w:val="24"/>
        </w:rPr>
      </w:pPr>
      <w:r w:rsidRPr="00711C1E">
        <w:rPr>
          <w:rFonts w:ascii="Century Gothic" w:eastAsiaTheme="minorHAnsi" w:hAnsi="Century Gothic" w:cstheme="minorBidi"/>
          <w:bCs/>
          <w:sz w:val="24"/>
          <w:szCs w:val="24"/>
        </w:rPr>
        <w:t xml:space="preserve">Водоводну мрежу где је год то могуће затворити у прстен што ће омогућити сигурнији и бољи начин водоснабдевања корисника. </w:t>
      </w:r>
    </w:p>
    <w:p w:rsidR="00711C1E" w:rsidRPr="00711C1E" w:rsidRDefault="00711C1E" w:rsidP="00711C1E">
      <w:pPr>
        <w:widowControl/>
        <w:autoSpaceDE/>
        <w:autoSpaceDN/>
        <w:spacing w:before="120" w:after="120"/>
        <w:contextualSpacing/>
        <w:jc w:val="both"/>
        <w:rPr>
          <w:rFonts w:ascii="Century Gothic" w:eastAsiaTheme="minorHAnsi" w:hAnsi="Century Gothic" w:cstheme="minorBidi"/>
          <w:bCs/>
          <w:sz w:val="24"/>
          <w:szCs w:val="24"/>
        </w:rPr>
      </w:pPr>
      <w:r w:rsidRPr="00711C1E">
        <w:rPr>
          <w:rFonts w:ascii="Century Gothic" w:eastAsiaTheme="minorHAnsi" w:hAnsi="Century Gothic" w:cstheme="minorBidi"/>
          <w:bCs/>
          <w:sz w:val="24"/>
          <w:szCs w:val="24"/>
        </w:rPr>
        <w:t>Планирана водоводна мрежа повезаће се, обзиром да у границама Плана не постоји јавна водоводна мрежа</w:t>
      </w:r>
      <w:r w:rsidRPr="00711C1E">
        <w:rPr>
          <w:rFonts w:ascii="Century Gothic" w:eastAsiaTheme="minorHAnsi" w:hAnsi="Century Gothic" w:cstheme="minorBidi"/>
          <w:bCs/>
          <w:sz w:val="24"/>
          <w:szCs w:val="24"/>
          <w:lang w:val="sr-Cyrl-RS"/>
        </w:rPr>
        <w:t>,</w:t>
      </w:r>
      <w:r w:rsidRPr="00711C1E">
        <w:rPr>
          <w:rFonts w:ascii="Century Gothic" w:eastAsiaTheme="minorHAnsi" w:hAnsi="Century Gothic" w:cstheme="minorBidi"/>
          <w:bCs/>
          <w:sz w:val="24"/>
          <w:szCs w:val="24"/>
        </w:rPr>
        <w:t xml:space="preserve"> као ни неки други извор водоснабдевања, на постојећу водоводну мрежу у комплексу циглане </w:t>
      </w:r>
      <w:r w:rsidRPr="00711C1E">
        <w:rPr>
          <w:rFonts w:ascii="Century Gothic" w:eastAsiaTheme="minorHAnsi" w:hAnsi="Century Gothic" w:cstheme="minorBidi"/>
          <w:bCs/>
          <w:sz w:val="24"/>
          <w:szCs w:val="24"/>
          <w:lang w:val="sr-Cyrl-RS"/>
        </w:rPr>
        <w:t>(</w:t>
      </w:r>
      <w:r w:rsidRPr="00711C1E">
        <w:rPr>
          <w:rFonts w:ascii="Century Gothic" w:eastAsiaTheme="minorHAnsi" w:hAnsi="Century Gothic" w:cstheme="minorBidi"/>
          <w:bCs/>
          <w:sz w:val="24"/>
          <w:szCs w:val="24"/>
        </w:rPr>
        <w:t>ван обухвата Плана</w:t>
      </w:r>
      <w:r w:rsidRPr="00711C1E">
        <w:rPr>
          <w:rFonts w:ascii="Century Gothic" w:eastAsiaTheme="minorHAnsi" w:hAnsi="Century Gothic" w:cstheme="minorBidi"/>
          <w:bCs/>
          <w:sz w:val="24"/>
          <w:szCs w:val="24"/>
          <w:lang w:val="sr-Cyrl-RS"/>
        </w:rPr>
        <w:t>)</w:t>
      </w:r>
      <w:r w:rsidRPr="00711C1E">
        <w:rPr>
          <w:rFonts w:ascii="Century Gothic" w:eastAsiaTheme="minorHAnsi" w:hAnsi="Century Gothic" w:cstheme="minorBidi"/>
          <w:bCs/>
          <w:sz w:val="24"/>
          <w:szCs w:val="24"/>
        </w:rPr>
        <w:t xml:space="preserve">. Начин </w:t>
      </w:r>
      <w:r w:rsidRPr="00711C1E">
        <w:rPr>
          <w:rFonts w:ascii="Century Gothic" w:eastAsiaTheme="minorHAnsi" w:hAnsi="Century Gothic" w:cstheme="minorBidi"/>
          <w:bCs/>
          <w:sz w:val="24"/>
          <w:szCs w:val="24"/>
        </w:rPr>
        <w:lastRenderedPageBreak/>
        <w:t>повезивања новопланиране на постојећу водоводну мрежу у комплексу циглане дефинисаће се техничком документацијом.</w:t>
      </w:r>
    </w:p>
    <w:p w:rsidR="00711C1E" w:rsidRPr="00711C1E" w:rsidRDefault="00711C1E" w:rsidP="00711C1E">
      <w:pPr>
        <w:widowControl/>
        <w:autoSpaceDE/>
        <w:autoSpaceDN/>
        <w:spacing w:before="120" w:after="120"/>
        <w:contextualSpacing/>
        <w:jc w:val="both"/>
        <w:rPr>
          <w:rFonts w:ascii="Century Gothic" w:eastAsiaTheme="minorHAnsi" w:hAnsi="Century Gothic" w:cstheme="minorBidi"/>
          <w:bCs/>
          <w:sz w:val="24"/>
          <w:szCs w:val="24"/>
        </w:rPr>
      </w:pPr>
      <w:r w:rsidRPr="00711C1E">
        <w:rPr>
          <w:rFonts w:ascii="Century Gothic" w:eastAsiaTheme="minorHAnsi" w:hAnsi="Century Gothic" w:cstheme="minorBidi"/>
          <w:bCs/>
          <w:sz w:val="24"/>
          <w:szCs w:val="24"/>
        </w:rPr>
        <w:t xml:space="preserve">Уколико се јави, због изузетно неповољне конфигурације терена, потреба за уређајем за повишење притиска или пак за резервоаром противпожарне заштите, наведени објекти ће се дефинисати техничком документацијом у оквиру комплекса циглане, ван обухвата Плана. </w:t>
      </w:r>
    </w:p>
    <w:p w:rsidR="00711C1E" w:rsidRPr="00711C1E" w:rsidRDefault="00711C1E" w:rsidP="00711C1E">
      <w:pPr>
        <w:widowControl/>
        <w:autoSpaceDE/>
        <w:autoSpaceDN/>
        <w:spacing w:before="120" w:after="120"/>
        <w:contextualSpacing/>
        <w:jc w:val="both"/>
        <w:rPr>
          <w:rFonts w:ascii="Century Gothic" w:eastAsiaTheme="minorHAnsi" w:hAnsi="Century Gothic" w:cstheme="minorBidi"/>
          <w:bCs/>
          <w:sz w:val="24"/>
          <w:szCs w:val="24"/>
        </w:rPr>
      </w:pPr>
    </w:p>
    <w:p w:rsidR="00711C1E" w:rsidRPr="00711C1E" w:rsidRDefault="00711C1E" w:rsidP="00711C1E">
      <w:pPr>
        <w:widowControl/>
        <w:autoSpaceDE/>
        <w:autoSpaceDN/>
        <w:spacing w:after="120"/>
        <w:jc w:val="both"/>
        <w:rPr>
          <w:rFonts w:ascii="Century Gothic" w:eastAsiaTheme="minorHAnsi" w:hAnsi="Century Gothic" w:cstheme="minorBidi"/>
          <w:bCs/>
          <w:i/>
          <w:sz w:val="24"/>
          <w:szCs w:val="24"/>
          <w:u w:val="single"/>
        </w:rPr>
      </w:pPr>
      <w:r w:rsidRPr="00711C1E">
        <w:rPr>
          <w:rFonts w:ascii="Century Gothic" w:eastAsiaTheme="minorHAnsi" w:hAnsi="Century Gothic" w:cstheme="minorBidi"/>
          <w:bCs/>
          <w:i/>
          <w:sz w:val="24"/>
          <w:szCs w:val="24"/>
          <w:u w:val="single"/>
        </w:rPr>
        <w:t>Правила грађења</w:t>
      </w:r>
    </w:p>
    <w:p w:rsidR="001B6D3F" w:rsidRDefault="00711C1E" w:rsidP="001B6D3F">
      <w:pPr>
        <w:widowControl/>
        <w:autoSpaceDE/>
        <w:autoSpaceDN/>
        <w:spacing w:before="120" w:after="120"/>
        <w:contextualSpacing/>
        <w:jc w:val="both"/>
        <w:rPr>
          <w:rFonts w:ascii="Century Gothic" w:eastAsiaTheme="minorHAnsi" w:hAnsi="Century Gothic" w:cstheme="minorBidi"/>
          <w:bCs/>
          <w:sz w:val="24"/>
          <w:szCs w:val="24"/>
        </w:rPr>
      </w:pPr>
      <w:r w:rsidRPr="00711C1E">
        <w:rPr>
          <w:rFonts w:ascii="Century Gothic" w:eastAsiaTheme="minorHAnsi" w:hAnsi="Century Gothic" w:cstheme="minorBidi"/>
          <w:bCs/>
          <w:sz w:val="24"/>
          <w:szCs w:val="24"/>
        </w:rPr>
        <w:t>Минимална дубина укопавања цевовода је 1</w:t>
      </w:r>
      <w:proofErr w:type="gramStart"/>
      <w:r w:rsidRPr="00711C1E">
        <w:rPr>
          <w:rFonts w:ascii="Century Gothic" w:eastAsiaTheme="minorHAnsi" w:hAnsi="Century Gothic" w:cstheme="minorBidi"/>
          <w:bCs/>
          <w:sz w:val="24"/>
          <w:szCs w:val="24"/>
        </w:rPr>
        <w:t>,00</w:t>
      </w:r>
      <w:proofErr w:type="gramEnd"/>
      <w:r w:rsidR="001B6D3F">
        <w:rPr>
          <w:rFonts w:ascii="Century Gothic" w:eastAsiaTheme="minorHAnsi" w:hAnsi="Century Gothic" w:cstheme="minorBidi"/>
          <w:bCs/>
          <w:sz w:val="24"/>
          <w:szCs w:val="24"/>
          <w:lang w:val="sr-Cyrl-RS"/>
        </w:rPr>
        <w:t xml:space="preserve"> </w:t>
      </w:r>
      <w:r w:rsidR="001B6D3F">
        <w:rPr>
          <w:rFonts w:ascii="Century Gothic" w:eastAsiaTheme="minorHAnsi" w:hAnsi="Century Gothic" w:cstheme="minorBidi"/>
          <w:bCs/>
          <w:sz w:val="24"/>
          <w:szCs w:val="24"/>
        </w:rPr>
        <w:t xml:space="preserve">m ради заштите од мраза. </w:t>
      </w:r>
    </w:p>
    <w:p w:rsidR="00711C1E" w:rsidRPr="00711C1E" w:rsidRDefault="00711C1E" w:rsidP="001B6D3F">
      <w:pPr>
        <w:widowControl/>
        <w:autoSpaceDE/>
        <w:autoSpaceDN/>
        <w:spacing w:before="120" w:after="120"/>
        <w:contextualSpacing/>
        <w:jc w:val="both"/>
        <w:rPr>
          <w:rFonts w:ascii="Century Gothic" w:eastAsiaTheme="minorHAnsi" w:hAnsi="Century Gothic" w:cstheme="minorBidi"/>
          <w:bCs/>
          <w:sz w:val="24"/>
          <w:szCs w:val="24"/>
        </w:rPr>
      </w:pPr>
      <w:r w:rsidRPr="00711C1E">
        <w:rPr>
          <w:rFonts w:ascii="Century Gothic" w:eastAsiaTheme="minorHAnsi" w:hAnsi="Century Gothic" w:cstheme="minorBidi"/>
          <w:bCs/>
          <w:sz w:val="24"/>
          <w:szCs w:val="24"/>
        </w:rPr>
        <w:t xml:space="preserve">Притисак у мрежи мора бити у границама минималних и максималних прописаних притисака. Минимални притисак у спољној хидрантској мрежи, код хидраната, </w:t>
      </w:r>
      <w:r w:rsidRPr="00711C1E">
        <w:rPr>
          <w:rFonts w:ascii="Century Gothic" w:eastAsiaTheme="minorHAnsi" w:hAnsi="Century Gothic" w:cstheme="minorBidi"/>
          <w:bCs/>
          <w:sz w:val="24"/>
          <w:szCs w:val="24"/>
          <w:lang w:val="sr-Cyrl-RS"/>
        </w:rPr>
        <w:t>мора износити</w:t>
      </w:r>
      <w:r w:rsidRPr="00711C1E">
        <w:rPr>
          <w:rFonts w:ascii="Century Gothic" w:eastAsiaTheme="minorHAnsi" w:hAnsi="Century Gothic" w:cstheme="minorBidi"/>
          <w:bCs/>
          <w:sz w:val="24"/>
          <w:szCs w:val="24"/>
        </w:rPr>
        <w:t xml:space="preserve"> 2</w:t>
      </w:r>
      <w:proofErr w:type="gramStart"/>
      <w:r w:rsidRPr="00711C1E">
        <w:rPr>
          <w:rFonts w:ascii="Century Gothic" w:eastAsiaTheme="minorHAnsi" w:hAnsi="Century Gothic" w:cstheme="minorBidi"/>
          <w:bCs/>
          <w:sz w:val="24"/>
          <w:szCs w:val="24"/>
        </w:rPr>
        <w:t>,5</w:t>
      </w:r>
      <w:proofErr w:type="gramEnd"/>
      <w:r w:rsidRPr="00711C1E">
        <w:rPr>
          <w:rFonts w:ascii="Century Gothic" w:eastAsiaTheme="minorHAnsi" w:hAnsi="Century Gothic" w:cstheme="minorBidi"/>
          <w:bCs/>
          <w:sz w:val="24"/>
          <w:szCs w:val="24"/>
        </w:rPr>
        <w:t xml:space="preserve"> bara.</w:t>
      </w:r>
    </w:p>
    <w:p w:rsidR="00711C1E" w:rsidRPr="00711C1E" w:rsidRDefault="00711C1E" w:rsidP="00711C1E">
      <w:pPr>
        <w:widowControl/>
        <w:autoSpaceDE/>
        <w:autoSpaceDN/>
        <w:spacing w:before="120" w:after="120"/>
        <w:contextualSpacing/>
        <w:jc w:val="both"/>
        <w:rPr>
          <w:rFonts w:ascii="Century Gothic" w:eastAsiaTheme="minorHAnsi" w:hAnsi="Century Gothic" w:cstheme="minorBidi"/>
          <w:bCs/>
          <w:sz w:val="24"/>
          <w:szCs w:val="24"/>
        </w:rPr>
      </w:pPr>
      <w:r w:rsidRPr="00711C1E">
        <w:rPr>
          <w:rFonts w:ascii="Century Gothic" w:eastAsiaTheme="minorHAnsi" w:hAnsi="Century Gothic" w:cstheme="minorBidi"/>
          <w:bCs/>
          <w:sz w:val="24"/>
          <w:szCs w:val="24"/>
        </w:rPr>
        <w:t>На траси водовода не дозвољава се изградња објеката, на 2</w:t>
      </w:r>
      <w:proofErr w:type="gramStart"/>
      <w:r w:rsidRPr="00711C1E">
        <w:rPr>
          <w:rFonts w:ascii="Century Gothic" w:eastAsiaTheme="minorHAnsi" w:hAnsi="Century Gothic" w:cstheme="minorBidi"/>
          <w:bCs/>
          <w:sz w:val="24"/>
          <w:szCs w:val="24"/>
        </w:rPr>
        <w:t>,50</w:t>
      </w:r>
      <w:proofErr w:type="gramEnd"/>
      <w:r w:rsidRPr="00711C1E">
        <w:rPr>
          <w:rFonts w:ascii="Century Gothic" w:eastAsiaTheme="minorHAnsi" w:hAnsi="Century Gothic" w:cstheme="minorBidi"/>
          <w:bCs/>
          <w:sz w:val="24"/>
          <w:szCs w:val="24"/>
        </w:rPr>
        <w:t xml:space="preserve"> m обострано од водоводне мреже, осим објеката водоснабдевања.</w:t>
      </w:r>
    </w:p>
    <w:p w:rsidR="00711C1E" w:rsidRPr="00711C1E" w:rsidRDefault="00711C1E" w:rsidP="00711C1E">
      <w:pPr>
        <w:widowControl/>
        <w:autoSpaceDE/>
        <w:autoSpaceDN/>
        <w:spacing w:before="120" w:after="120"/>
        <w:contextualSpacing/>
        <w:jc w:val="both"/>
        <w:rPr>
          <w:rFonts w:ascii="Century Gothic" w:eastAsiaTheme="minorHAnsi" w:hAnsi="Century Gothic" w:cstheme="minorBidi"/>
          <w:bCs/>
          <w:sz w:val="24"/>
          <w:szCs w:val="24"/>
        </w:rPr>
      </w:pPr>
      <w:r w:rsidRPr="00711C1E">
        <w:rPr>
          <w:rFonts w:ascii="Century Gothic" w:eastAsiaTheme="minorHAnsi" w:hAnsi="Century Gothic" w:cstheme="minorBidi"/>
          <w:bCs/>
          <w:sz w:val="24"/>
          <w:szCs w:val="24"/>
        </w:rPr>
        <w:t xml:space="preserve">Димензије планираних водовода одредити на основу хидрауличког прорачуна узимајући у обзир потребну количину воде за гашење пожара у складу са Правилником о техничким нормативима за спољну и унутрашњу хидрантску мрежу. </w:t>
      </w:r>
    </w:p>
    <w:p w:rsidR="00711C1E" w:rsidRPr="00711C1E" w:rsidRDefault="00711C1E" w:rsidP="00711C1E">
      <w:pPr>
        <w:widowControl/>
        <w:autoSpaceDE/>
        <w:autoSpaceDN/>
        <w:spacing w:before="120" w:after="120"/>
        <w:contextualSpacing/>
        <w:jc w:val="both"/>
        <w:rPr>
          <w:rFonts w:ascii="Century Gothic" w:eastAsiaTheme="minorHAnsi" w:hAnsi="Century Gothic" w:cstheme="minorBidi"/>
          <w:bCs/>
          <w:sz w:val="24"/>
          <w:szCs w:val="24"/>
        </w:rPr>
      </w:pPr>
      <w:r w:rsidRPr="00711C1E">
        <w:rPr>
          <w:rFonts w:ascii="Century Gothic" w:eastAsiaTheme="minorHAnsi" w:hAnsi="Century Gothic" w:cstheme="minorBidi"/>
          <w:bCs/>
          <w:sz w:val="24"/>
          <w:szCs w:val="24"/>
        </w:rPr>
        <w:t>Према Правилнику о техничким нормативима за спољашњу и унутрашњу хидрантску мрежу дозвољено одстојање између хидраната износи највише 80</w:t>
      </w:r>
      <w:proofErr w:type="gramStart"/>
      <w:r w:rsidRPr="00711C1E">
        <w:rPr>
          <w:rFonts w:ascii="Century Gothic" w:eastAsiaTheme="minorHAnsi" w:hAnsi="Century Gothic" w:cstheme="minorBidi"/>
          <w:bCs/>
          <w:sz w:val="24"/>
          <w:szCs w:val="24"/>
        </w:rPr>
        <w:t>,00</w:t>
      </w:r>
      <w:proofErr w:type="gramEnd"/>
      <w:r w:rsidRPr="00711C1E">
        <w:rPr>
          <w:rFonts w:ascii="Century Gothic" w:eastAsiaTheme="minorHAnsi" w:hAnsi="Century Gothic" w:cstheme="minorBidi"/>
          <w:bCs/>
          <w:sz w:val="24"/>
          <w:szCs w:val="24"/>
        </w:rPr>
        <w:t xml:space="preserve"> m. Препоручује се постављање хидраната у близини раскрсница саобраћајница као и уградња надземних хидраната.</w:t>
      </w:r>
    </w:p>
    <w:p w:rsidR="00711C1E" w:rsidRPr="00711C1E" w:rsidRDefault="00711C1E" w:rsidP="00711C1E">
      <w:pPr>
        <w:widowControl/>
        <w:autoSpaceDE/>
        <w:autoSpaceDN/>
        <w:spacing w:before="120" w:after="120"/>
        <w:contextualSpacing/>
        <w:jc w:val="both"/>
        <w:rPr>
          <w:rFonts w:ascii="Century Gothic" w:eastAsiaTheme="minorHAnsi" w:hAnsi="Century Gothic" w:cstheme="minorBidi"/>
          <w:bCs/>
          <w:sz w:val="24"/>
          <w:szCs w:val="24"/>
        </w:rPr>
      </w:pPr>
      <w:r w:rsidRPr="00711C1E">
        <w:rPr>
          <w:rFonts w:ascii="Century Gothic" w:eastAsiaTheme="minorHAnsi" w:hAnsi="Century Gothic" w:cstheme="minorBidi"/>
          <w:bCs/>
          <w:sz w:val="24"/>
          <w:szCs w:val="24"/>
        </w:rPr>
        <w:t>Избор врста цеви одредиће се техно-економском анализом у складу са важећим санитарним прописима. Не препоручује се употреба салонитних цеви.</w:t>
      </w:r>
    </w:p>
    <w:p w:rsidR="00711C1E" w:rsidRPr="00711C1E" w:rsidRDefault="00711C1E" w:rsidP="00711C1E">
      <w:pPr>
        <w:widowControl/>
        <w:autoSpaceDE/>
        <w:autoSpaceDN/>
        <w:spacing w:before="120" w:after="120"/>
        <w:contextualSpacing/>
        <w:jc w:val="both"/>
        <w:rPr>
          <w:rFonts w:ascii="Century Gothic" w:eastAsiaTheme="minorHAnsi" w:hAnsi="Century Gothic" w:cstheme="minorBidi"/>
          <w:bCs/>
          <w:sz w:val="24"/>
          <w:szCs w:val="24"/>
        </w:rPr>
      </w:pPr>
      <w:r w:rsidRPr="00711C1E">
        <w:rPr>
          <w:rFonts w:ascii="Century Gothic" w:eastAsiaTheme="minorHAnsi" w:hAnsi="Century Gothic" w:cstheme="minorBidi"/>
          <w:bCs/>
          <w:sz w:val="24"/>
          <w:szCs w:val="24"/>
        </w:rPr>
        <w:t>При пројектовању и извођењу мора се водити рачуна о међусобном како вертикалном тако и хоризонталном одстојању појединих инсталација.</w:t>
      </w:r>
    </w:p>
    <w:p w:rsidR="00711C1E" w:rsidRPr="00711C1E" w:rsidRDefault="00711C1E" w:rsidP="00711C1E">
      <w:pPr>
        <w:widowControl/>
        <w:autoSpaceDE/>
        <w:autoSpaceDN/>
        <w:spacing w:before="120" w:after="120"/>
        <w:contextualSpacing/>
        <w:jc w:val="both"/>
        <w:rPr>
          <w:rFonts w:ascii="Century Gothic" w:eastAsiaTheme="minorHAnsi" w:hAnsi="Century Gothic" w:cstheme="minorBidi"/>
          <w:bCs/>
          <w:sz w:val="24"/>
          <w:szCs w:val="24"/>
        </w:rPr>
      </w:pPr>
      <w:r w:rsidRPr="00711C1E">
        <w:rPr>
          <w:rFonts w:ascii="Century Gothic" w:eastAsiaTheme="minorHAnsi" w:hAnsi="Century Gothic" w:cstheme="minorBidi"/>
          <w:bCs/>
          <w:sz w:val="24"/>
          <w:szCs w:val="24"/>
        </w:rPr>
        <w:t>Међусобно хоризонтално одстојање паралелног водовода и канализације у нивоу је минимум 1,50 m, ако је пречник водовода мањи од Ø200</w:t>
      </w:r>
      <w:r w:rsidR="001B6D3F">
        <w:rPr>
          <w:rFonts w:ascii="Century Gothic" w:eastAsiaTheme="minorHAnsi" w:hAnsi="Century Gothic" w:cstheme="minorBidi"/>
          <w:bCs/>
          <w:sz w:val="24"/>
          <w:szCs w:val="24"/>
          <w:lang w:val="sr-Cyrl-RS"/>
        </w:rPr>
        <w:t xml:space="preserve"> </w:t>
      </w:r>
      <w:r w:rsidRPr="00711C1E">
        <w:rPr>
          <w:rFonts w:ascii="Century Gothic" w:eastAsiaTheme="minorHAnsi" w:hAnsi="Century Gothic" w:cstheme="minorBidi"/>
          <w:bCs/>
          <w:sz w:val="24"/>
          <w:szCs w:val="24"/>
        </w:rPr>
        <w:t>mm или минимум 3,00 m, ако је пречник водовода већи или једнак Ø200</w:t>
      </w:r>
      <w:r w:rsidR="001B6D3F">
        <w:rPr>
          <w:rFonts w:ascii="Century Gothic" w:eastAsiaTheme="minorHAnsi" w:hAnsi="Century Gothic" w:cstheme="minorBidi"/>
          <w:bCs/>
          <w:sz w:val="24"/>
          <w:szCs w:val="24"/>
          <w:lang w:val="sr-Cyrl-RS"/>
        </w:rPr>
        <w:t xml:space="preserve"> </w:t>
      </w:r>
      <w:r w:rsidRPr="00711C1E">
        <w:rPr>
          <w:rFonts w:ascii="Century Gothic" w:eastAsiaTheme="minorHAnsi" w:hAnsi="Century Gothic" w:cstheme="minorBidi"/>
          <w:bCs/>
          <w:sz w:val="24"/>
          <w:szCs w:val="24"/>
        </w:rPr>
        <w:t xml:space="preserve">mm. </w:t>
      </w:r>
      <w:r w:rsidRPr="00711C1E">
        <w:rPr>
          <w:rFonts w:ascii="Century Gothic" w:eastAsiaTheme="minorHAnsi" w:hAnsi="Century Gothic" w:cstheme="minorBidi"/>
          <w:bCs/>
          <w:sz w:val="24"/>
          <w:szCs w:val="24"/>
        </w:rPr>
        <w:tab/>
      </w:r>
    </w:p>
    <w:p w:rsidR="00711C1E" w:rsidRPr="00711C1E" w:rsidRDefault="00711C1E" w:rsidP="00711C1E">
      <w:pPr>
        <w:widowControl/>
        <w:autoSpaceDE/>
        <w:autoSpaceDN/>
        <w:spacing w:before="120" w:after="120"/>
        <w:contextualSpacing/>
        <w:jc w:val="both"/>
        <w:rPr>
          <w:rFonts w:ascii="Century Gothic" w:eastAsiaTheme="minorHAnsi" w:hAnsi="Century Gothic" w:cstheme="minorBidi"/>
          <w:bCs/>
          <w:sz w:val="24"/>
          <w:szCs w:val="24"/>
        </w:rPr>
      </w:pPr>
      <w:r w:rsidRPr="00711C1E">
        <w:rPr>
          <w:rFonts w:ascii="Century Gothic" w:eastAsiaTheme="minorHAnsi" w:hAnsi="Century Gothic" w:cstheme="minorBidi"/>
          <w:bCs/>
          <w:sz w:val="24"/>
          <w:szCs w:val="24"/>
        </w:rPr>
        <w:t>Код укрштања водовода и канализације међусобно одстојање обезбедити минимум 0</w:t>
      </w:r>
      <w:proofErr w:type="gramStart"/>
      <w:r w:rsidRPr="00711C1E">
        <w:rPr>
          <w:rFonts w:ascii="Century Gothic" w:eastAsiaTheme="minorHAnsi" w:hAnsi="Century Gothic" w:cstheme="minorBidi"/>
          <w:bCs/>
          <w:sz w:val="24"/>
          <w:szCs w:val="24"/>
        </w:rPr>
        <w:t>,40</w:t>
      </w:r>
      <w:proofErr w:type="gramEnd"/>
      <w:r w:rsidRPr="00711C1E">
        <w:rPr>
          <w:rFonts w:ascii="Century Gothic" w:eastAsiaTheme="minorHAnsi" w:hAnsi="Century Gothic" w:cstheme="minorBidi"/>
          <w:bCs/>
          <w:sz w:val="24"/>
          <w:szCs w:val="24"/>
        </w:rPr>
        <w:t xml:space="preserve"> m у случају да је водовод изнад канализације.</w:t>
      </w:r>
    </w:p>
    <w:p w:rsidR="00711C1E" w:rsidRPr="00711C1E" w:rsidRDefault="00711C1E" w:rsidP="00711C1E">
      <w:pPr>
        <w:widowControl/>
        <w:autoSpaceDE/>
        <w:autoSpaceDN/>
        <w:spacing w:before="120" w:after="120"/>
        <w:contextualSpacing/>
        <w:jc w:val="both"/>
        <w:rPr>
          <w:rFonts w:ascii="Century Gothic" w:eastAsiaTheme="minorHAnsi" w:hAnsi="Century Gothic" w:cstheme="minorBidi"/>
          <w:bCs/>
          <w:sz w:val="24"/>
          <w:szCs w:val="24"/>
        </w:rPr>
      </w:pPr>
      <w:r w:rsidRPr="00711C1E">
        <w:rPr>
          <w:rFonts w:ascii="Century Gothic" w:eastAsiaTheme="minorHAnsi" w:hAnsi="Century Gothic" w:cstheme="minorBidi"/>
          <w:bCs/>
          <w:sz w:val="24"/>
          <w:szCs w:val="24"/>
        </w:rPr>
        <w:t>Техничке услове и начин прикључења новопројектованих водоводних линија као одређује надлежна комунална организација.</w:t>
      </w:r>
    </w:p>
    <w:p w:rsidR="00711C1E" w:rsidRPr="00711C1E" w:rsidRDefault="00711C1E" w:rsidP="00711C1E">
      <w:pPr>
        <w:widowControl/>
        <w:autoSpaceDE/>
        <w:autoSpaceDN/>
        <w:spacing w:before="120" w:after="120"/>
        <w:contextualSpacing/>
        <w:jc w:val="both"/>
        <w:rPr>
          <w:rFonts w:ascii="Century Gothic" w:eastAsiaTheme="minorHAnsi" w:hAnsi="Century Gothic" w:cstheme="minorBidi"/>
          <w:bCs/>
          <w:sz w:val="24"/>
          <w:szCs w:val="24"/>
        </w:rPr>
      </w:pPr>
      <w:r w:rsidRPr="00711C1E">
        <w:rPr>
          <w:rFonts w:ascii="Century Gothic" w:eastAsiaTheme="minorHAnsi" w:hAnsi="Century Gothic" w:cstheme="minorBidi"/>
          <w:bCs/>
          <w:sz w:val="24"/>
          <w:szCs w:val="24"/>
        </w:rPr>
        <w:t>Све инфраструктурне мреже морају се међусобно ускладити и штитити једна од друге.</w:t>
      </w:r>
    </w:p>
    <w:p w:rsidR="00ED587A" w:rsidRPr="009835BC" w:rsidRDefault="00ED587A" w:rsidP="00ED587A">
      <w:pPr>
        <w:widowControl/>
        <w:autoSpaceDE/>
        <w:autoSpaceDN/>
        <w:spacing w:before="120" w:after="120"/>
        <w:contextualSpacing/>
        <w:jc w:val="both"/>
        <w:rPr>
          <w:rFonts w:ascii="Century Gothic" w:eastAsiaTheme="minorHAnsi" w:hAnsi="Century Gothic" w:cstheme="minorBidi"/>
          <w:bCs/>
          <w:color w:val="FF0000"/>
          <w:sz w:val="24"/>
          <w:szCs w:val="24"/>
          <w:highlight w:val="cyan"/>
        </w:rPr>
      </w:pPr>
    </w:p>
    <w:p w:rsidR="00ED587A" w:rsidRPr="00711C1E" w:rsidRDefault="00ED587A" w:rsidP="00ED587A">
      <w:pPr>
        <w:widowControl/>
        <w:autoSpaceDE/>
        <w:autoSpaceDN/>
        <w:spacing w:after="120"/>
        <w:ind w:firstLine="1134"/>
        <w:jc w:val="both"/>
        <w:rPr>
          <w:rFonts w:ascii="Century Gothic" w:eastAsiaTheme="minorHAnsi" w:hAnsi="Century Gothic" w:cstheme="minorBidi"/>
          <w:b/>
          <w:bCs/>
          <w:sz w:val="24"/>
          <w:szCs w:val="24"/>
        </w:rPr>
      </w:pPr>
      <w:r w:rsidRPr="00711C1E">
        <w:rPr>
          <w:rFonts w:ascii="Century Gothic" w:eastAsiaTheme="minorHAnsi" w:hAnsi="Century Gothic" w:cstheme="minorBidi"/>
          <w:b/>
          <w:bCs/>
          <w:sz w:val="24"/>
          <w:szCs w:val="24"/>
        </w:rPr>
        <w:t>2.3.1.2.2. Одвођење отпадних вода</w:t>
      </w:r>
      <w:bookmarkEnd w:id="14"/>
      <w:r w:rsidRPr="00711C1E">
        <w:rPr>
          <w:rFonts w:ascii="Century Gothic" w:eastAsiaTheme="minorHAnsi" w:hAnsi="Century Gothic" w:cstheme="minorBidi"/>
          <w:b/>
          <w:bCs/>
          <w:sz w:val="24"/>
          <w:szCs w:val="24"/>
        </w:rPr>
        <w:t xml:space="preserve"> </w:t>
      </w:r>
    </w:p>
    <w:p w:rsidR="00711C1E" w:rsidRPr="00BA2038" w:rsidRDefault="00711C1E" w:rsidP="00711C1E">
      <w:pPr>
        <w:widowControl/>
        <w:autoSpaceDE/>
        <w:autoSpaceDN/>
        <w:spacing w:before="60" w:after="60"/>
        <w:contextualSpacing/>
        <w:jc w:val="both"/>
        <w:rPr>
          <w:rFonts w:ascii="Century Gothic" w:eastAsiaTheme="minorHAnsi" w:hAnsi="Century Gothic" w:cstheme="minorBidi"/>
          <w:bCs/>
          <w:sz w:val="24"/>
          <w:szCs w:val="24"/>
        </w:rPr>
      </w:pPr>
      <w:bookmarkStart w:id="15" w:name="_Toc53651788"/>
      <w:r w:rsidRPr="00BA2038">
        <w:rPr>
          <w:rFonts w:ascii="Century Gothic" w:eastAsiaTheme="minorHAnsi" w:hAnsi="Century Gothic" w:cstheme="minorBidi"/>
          <w:bCs/>
          <w:sz w:val="24"/>
          <w:szCs w:val="24"/>
        </w:rPr>
        <w:t>На подручју Плана од отпадних вода, обзиром да се не јављају никакви корисници, јављају се само атмосферске воде настале услед падавина или топљења снега.</w:t>
      </w:r>
    </w:p>
    <w:p w:rsidR="00711C1E" w:rsidRPr="00BA2038" w:rsidRDefault="00711C1E" w:rsidP="00711C1E">
      <w:pPr>
        <w:widowControl/>
        <w:autoSpaceDE/>
        <w:autoSpaceDN/>
        <w:spacing w:before="60" w:after="60"/>
        <w:contextualSpacing/>
        <w:jc w:val="both"/>
        <w:rPr>
          <w:rFonts w:ascii="Century Gothic" w:eastAsiaTheme="minorHAnsi" w:hAnsi="Century Gothic" w:cstheme="minorBidi"/>
          <w:bCs/>
          <w:sz w:val="24"/>
          <w:szCs w:val="24"/>
        </w:rPr>
      </w:pPr>
      <w:r w:rsidRPr="00BA2038">
        <w:rPr>
          <w:rFonts w:ascii="Century Gothic" w:eastAsiaTheme="minorHAnsi" w:hAnsi="Century Gothic" w:cstheme="minorBidi"/>
          <w:bCs/>
          <w:sz w:val="24"/>
          <w:szCs w:val="24"/>
        </w:rPr>
        <w:t xml:space="preserve">На подручју Плана не постоји изграђена канализациона мрежа за одвођење атмосферских вода као ни било какав други реципијент (водоток, акумулација и др.) у који би се атмосферске воде одводиле након пречишћавања. </w:t>
      </w:r>
    </w:p>
    <w:p w:rsidR="00711C1E" w:rsidRPr="00BA2038" w:rsidRDefault="00711C1E" w:rsidP="00711C1E">
      <w:pPr>
        <w:widowControl/>
        <w:autoSpaceDE/>
        <w:autoSpaceDN/>
        <w:spacing w:before="60" w:after="60"/>
        <w:contextualSpacing/>
        <w:jc w:val="both"/>
        <w:rPr>
          <w:rFonts w:ascii="Century Gothic" w:eastAsiaTheme="minorHAnsi" w:hAnsi="Century Gothic" w:cstheme="minorBidi"/>
          <w:bCs/>
          <w:sz w:val="24"/>
          <w:szCs w:val="24"/>
        </w:rPr>
      </w:pPr>
      <w:r w:rsidRPr="00BA2038">
        <w:rPr>
          <w:rFonts w:ascii="Century Gothic" w:eastAsiaTheme="minorHAnsi" w:hAnsi="Century Gothic" w:cstheme="minorBidi"/>
          <w:bCs/>
          <w:sz w:val="24"/>
          <w:szCs w:val="24"/>
        </w:rPr>
        <w:t>Такође на подручју Плана није планирана изградња манипулативних површина, складишта на отвореном, платоа, приступних рампи, паркинга, окретница, простора за прање механизације и возила и није предвиђено сервисирање тешке механизације као ни возног парка.</w:t>
      </w:r>
    </w:p>
    <w:p w:rsidR="00711C1E" w:rsidRPr="00BA2038" w:rsidRDefault="00711C1E" w:rsidP="00711C1E">
      <w:pPr>
        <w:widowControl/>
        <w:autoSpaceDE/>
        <w:autoSpaceDN/>
        <w:spacing w:before="60" w:after="60"/>
        <w:contextualSpacing/>
        <w:jc w:val="both"/>
        <w:rPr>
          <w:rFonts w:ascii="Century Gothic" w:eastAsiaTheme="minorHAnsi" w:hAnsi="Century Gothic" w:cstheme="minorBidi"/>
          <w:bCs/>
          <w:sz w:val="24"/>
          <w:szCs w:val="24"/>
        </w:rPr>
      </w:pPr>
      <w:r w:rsidRPr="00BA2038">
        <w:rPr>
          <w:rFonts w:ascii="Century Gothic" w:eastAsiaTheme="minorHAnsi" w:hAnsi="Century Gothic" w:cstheme="minorBidi"/>
          <w:bCs/>
          <w:sz w:val="24"/>
          <w:szCs w:val="24"/>
        </w:rPr>
        <w:lastRenderedPageBreak/>
        <w:t xml:space="preserve">Имајући у обзир све наведено као и чињеницу да је фреквенција саобраћаја у оквиру комплекса соларне електране као и у новопланираним саобраћајницама веома мала, а самим тим је и веома мало загађење вода на овом подручју, не планира се градња система за одвођење атмосферских вода (канализациона мрежа, таложници, сепаратори масти и уља), ове воде одводиће се у слободну зелену површину. </w:t>
      </w:r>
    </w:p>
    <w:p w:rsidR="00711C1E" w:rsidRPr="00BA2038" w:rsidRDefault="00711C1E" w:rsidP="00711C1E">
      <w:pPr>
        <w:widowControl/>
        <w:autoSpaceDE/>
        <w:autoSpaceDN/>
        <w:spacing w:before="60" w:after="60"/>
        <w:contextualSpacing/>
        <w:jc w:val="both"/>
        <w:rPr>
          <w:rFonts w:ascii="Century Gothic" w:eastAsiaTheme="minorHAnsi" w:hAnsi="Century Gothic" w:cstheme="minorBidi"/>
          <w:bCs/>
          <w:sz w:val="24"/>
          <w:szCs w:val="24"/>
        </w:rPr>
      </w:pPr>
      <w:r w:rsidRPr="00BA2038">
        <w:rPr>
          <w:rFonts w:ascii="Century Gothic" w:eastAsiaTheme="minorHAnsi" w:hAnsi="Century Gothic" w:cstheme="minorBidi"/>
          <w:bCs/>
          <w:sz w:val="24"/>
          <w:szCs w:val="24"/>
        </w:rPr>
        <w:t>За потребе рада соларне електране не јавља се потреба за сталним боравком запослених у комплексу, већ само по потреби, те није планиран никакав објекат за њихов боравак</w:t>
      </w:r>
      <w:r w:rsidR="00BA2038" w:rsidRPr="00BA2038">
        <w:rPr>
          <w:rFonts w:ascii="Century Gothic" w:eastAsiaTheme="minorHAnsi" w:hAnsi="Century Gothic" w:cstheme="minorBidi"/>
          <w:bCs/>
          <w:sz w:val="24"/>
          <w:szCs w:val="24"/>
          <w:lang w:val="sr-Cyrl-RS"/>
        </w:rPr>
        <w:t>,</w:t>
      </w:r>
      <w:r w:rsidRPr="00BA2038">
        <w:rPr>
          <w:rFonts w:ascii="Century Gothic" w:eastAsiaTheme="minorHAnsi" w:hAnsi="Century Gothic" w:cstheme="minorBidi"/>
          <w:bCs/>
          <w:sz w:val="24"/>
          <w:szCs w:val="24"/>
        </w:rPr>
        <w:t xml:space="preserve"> а самим тим ни санитарни чворови, канализациона мрежа за одвођење санитарних отпадних вода, непропусних септичких јама и уређаја за прераду санитарних отпадних вода.</w:t>
      </w:r>
    </w:p>
    <w:p w:rsidR="00ED587A" w:rsidRPr="00ED587A" w:rsidRDefault="00ED587A" w:rsidP="00ED587A">
      <w:pPr>
        <w:widowControl/>
        <w:autoSpaceDE/>
        <w:autoSpaceDN/>
        <w:jc w:val="both"/>
        <w:rPr>
          <w:rFonts w:ascii="Century Gothic" w:eastAsiaTheme="minorHAnsi" w:hAnsi="Century Gothic" w:cstheme="minorBidi"/>
          <w:bCs/>
          <w:color w:val="FF0000"/>
          <w:sz w:val="24"/>
          <w:szCs w:val="24"/>
        </w:rPr>
      </w:pPr>
    </w:p>
    <w:p w:rsidR="00ED587A" w:rsidRPr="00DD4CE0" w:rsidRDefault="00ED587A" w:rsidP="00ED587A">
      <w:pPr>
        <w:widowControl/>
        <w:autoSpaceDE/>
        <w:autoSpaceDN/>
        <w:spacing w:after="120"/>
        <w:ind w:firstLine="851"/>
        <w:jc w:val="both"/>
        <w:rPr>
          <w:rFonts w:ascii="Century Gothic" w:eastAsia="Calibri" w:hAnsi="Century Gothic" w:cs="Times New Roman"/>
          <w:b/>
          <w:bCs/>
          <w:sz w:val="24"/>
          <w:szCs w:val="24"/>
        </w:rPr>
      </w:pPr>
      <w:r w:rsidRPr="00DD4CE0">
        <w:rPr>
          <w:rFonts w:ascii="Century Gothic" w:eastAsia="Calibri" w:hAnsi="Century Gothic" w:cs="Times New Roman"/>
          <w:b/>
          <w:bCs/>
          <w:sz w:val="24"/>
          <w:szCs w:val="24"/>
        </w:rPr>
        <w:t>2.3.1.3. Енергетска инфрастуктура</w:t>
      </w:r>
      <w:bookmarkStart w:id="16" w:name="_Toc53651789"/>
      <w:bookmarkEnd w:id="15"/>
    </w:p>
    <w:p w:rsidR="00ED587A" w:rsidRPr="00DD4CE0" w:rsidRDefault="00ED587A" w:rsidP="00ED587A">
      <w:pPr>
        <w:widowControl/>
        <w:autoSpaceDE/>
        <w:autoSpaceDN/>
        <w:spacing w:after="120"/>
        <w:ind w:firstLine="1134"/>
        <w:jc w:val="both"/>
        <w:rPr>
          <w:rFonts w:ascii="Century Gothic" w:eastAsiaTheme="minorHAnsi" w:hAnsi="Century Gothic" w:cstheme="minorBidi"/>
          <w:b/>
          <w:bCs/>
          <w:sz w:val="24"/>
          <w:szCs w:val="24"/>
        </w:rPr>
      </w:pPr>
      <w:r w:rsidRPr="00DD4CE0">
        <w:rPr>
          <w:rFonts w:ascii="Century Gothic" w:eastAsiaTheme="minorHAnsi" w:hAnsi="Century Gothic" w:cstheme="minorBidi"/>
          <w:b/>
          <w:bCs/>
          <w:sz w:val="24"/>
          <w:szCs w:val="24"/>
        </w:rPr>
        <w:t>2.3.1.3.1. Електроенергетска инфраструктура</w:t>
      </w:r>
      <w:bookmarkEnd w:id="16"/>
    </w:p>
    <w:p w:rsidR="00ED587A" w:rsidRPr="00B10DF0" w:rsidRDefault="00ED587A" w:rsidP="00E776C4">
      <w:pPr>
        <w:widowControl/>
        <w:tabs>
          <w:tab w:val="left" w:pos="720"/>
        </w:tabs>
        <w:autoSpaceDE/>
        <w:autoSpaceDN/>
        <w:jc w:val="both"/>
        <w:rPr>
          <w:rFonts w:ascii="Century Gothic" w:eastAsia="Times New Roman" w:hAnsi="Century Gothic" w:cs="Arial"/>
          <w:sz w:val="24"/>
          <w:szCs w:val="24"/>
          <w:lang w:val="sr-Cyrl-RS"/>
        </w:rPr>
      </w:pPr>
      <w:bookmarkStart w:id="17" w:name="_Toc53651790"/>
      <w:r w:rsidRPr="00B10DF0">
        <w:rPr>
          <w:rFonts w:ascii="Century Gothic" w:eastAsia="Times New Roman" w:hAnsi="Century Gothic" w:cs="Arial"/>
          <w:sz w:val="24"/>
          <w:szCs w:val="24"/>
          <w:lang w:val="sr-Cyrl-RS"/>
        </w:rPr>
        <w:t>Планским решењем циљ је обезбедити довољно, сигурно, квалитетно и економично снабдевање електричном енергијом свих потрошача, повећати енергетску ефикасност код дистрибуције и потрошње енергије и заштитити постојеће и планиране коридоре и објекте електроенергетске инфраструктуре.</w:t>
      </w:r>
    </w:p>
    <w:p w:rsidR="00487F39" w:rsidRDefault="00487F39" w:rsidP="00487F39">
      <w:pPr>
        <w:widowControl/>
        <w:autoSpaceDE/>
        <w:autoSpaceDN/>
        <w:jc w:val="both"/>
        <w:rPr>
          <w:rFonts w:ascii="Century Gothic" w:eastAsiaTheme="minorHAnsi" w:hAnsi="Century Gothic" w:cstheme="minorBidi"/>
          <w:bCs/>
          <w:sz w:val="24"/>
          <w:szCs w:val="24"/>
        </w:rPr>
      </w:pPr>
    </w:p>
    <w:p w:rsidR="00E776C4" w:rsidRPr="00D4242E" w:rsidRDefault="00E776C4" w:rsidP="00E776C4">
      <w:pPr>
        <w:widowControl/>
        <w:tabs>
          <w:tab w:val="left" w:pos="720"/>
        </w:tabs>
        <w:autoSpaceDE/>
        <w:autoSpaceDN/>
        <w:jc w:val="both"/>
        <w:rPr>
          <w:rFonts w:ascii="Century Gothic" w:eastAsia="Times New Roman" w:hAnsi="Century Gothic" w:cs="Times New Roman"/>
          <w:sz w:val="24"/>
          <w:szCs w:val="20"/>
          <w:lang w:val="en-AU"/>
        </w:rPr>
      </w:pPr>
      <w:r w:rsidRPr="00D4242E">
        <w:rPr>
          <w:rFonts w:ascii="Century Gothic" w:eastAsia="Times New Roman" w:hAnsi="Century Gothic" w:cs="Times New Roman"/>
          <w:sz w:val="24"/>
          <w:szCs w:val="20"/>
          <w:lang w:val="sr-Cyrl-RS"/>
        </w:rPr>
        <w:t>Како је у постојећем стању већ написано, на делу обухвата Плана пролази надземни 10</w:t>
      </w:r>
      <w:r w:rsidRPr="00D4242E">
        <w:rPr>
          <w:rFonts w:ascii="Century Gothic" w:eastAsia="Times New Roman" w:hAnsi="Century Gothic" w:cs="Times New Roman"/>
          <w:sz w:val="24"/>
          <w:szCs w:val="20"/>
          <w:lang w:val="en-AU"/>
        </w:rPr>
        <w:t xml:space="preserve"> kV</w:t>
      </w:r>
      <w:r w:rsidRPr="00D4242E">
        <w:rPr>
          <w:rFonts w:ascii="Century Gothic" w:eastAsia="Times New Roman" w:hAnsi="Century Gothic" w:cs="Times New Roman"/>
          <w:sz w:val="24"/>
          <w:szCs w:val="20"/>
          <w:lang w:val="sr-Cyrl-RS"/>
        </w:rPr>
        <w:t xml:space="preserve">. </w:t>
      </w:r>
      <w:r w:rsidRPr="00D4242E">
        <w:rPr>
          <w:rFonts w:ascii="Century Gothic" w:eastAsia="Times New Roman" w:hAnsi="Century Gothic" w:cs="Times New Roman"/>
          <w:sz w:val="24"/>
          <w:szCs w:val="20"/>
          <w:lang w:val="en-AU"/>
        </w:rPr>
        <w:t>У заштитном појасу, испод, изнад или поред електроенергетских објеката (ЕЕО), супротно закону, техничким и другим прописима не могу се градити објекти, изводити други радови, нити засађивати дрвеће и друго растиње. Заштитни појас за надземне ЕЕО, подземне ЕЕО и трансформаторске станице на отвореном дефинисан је чланом 218. Закона о енергетици („Сл. гласник РС“, број 145/14, 95/18 и 40/21). Заштитни појас за надземне електроенергетске водове са обе стране вода од крајњег фазног проводника, за напонски ниво 1</w:t>
      </w:r>
      <w:r w:rsidRPr="00D4242E">
        <w:rPr>
          <w:rFonts w:ascii="Century Gothic" w:eastAsia="Times New Roman" w:hAnsi="Century Gothic" w:cs="Times New Roman"/>
          <w:sz w:val="24"/>
          <w:szCs w:val="20"/>
          <w:lang w:val="sr-Cyrl-RS"/>
        </w:rPr>
        <w:t xml:space="preserve"> </w:t>
      </w:r>
      <w:r w:rsidRPr="00D4242E">
        <w:rPr>
          <w:rFonts w:ascii="Century Gothic" w:eastAsia="Times New Roman" w:hAnsi="Century Gothic" w:cs="Times New Roman"/>
          <w:sz w:val="24"/>
          <w:szCs w:val="20"/>
          <w:lang w:val="en-AU"/>
        </w:rPr>
        <w:t>kV до 35</w:t>
      </w:r>
      <w:r w:rsidRPr="00D4242E">
        <w:rPr>
          <w:rFonts w:ascii="Century Gothic" w:eastAsia="Times New Roman" w:hAnsi="Century Gothic" w:cs="Times New Roman"/>
          <w:sz w:val="24"/>
          <w:szCs w:val="20"/>
          <w:lang w:val="sr-Cyrl-RS"/>
        </w:rPr>
        <w:t xml:space="preserve"> </w:t>
      </w:r>
      <w:r w:rsidRPr="00D4242E">
        <w:rPr>
          <w:rFonts w:ascii="Century Gothic" w:eastAsia="Times New Roman" w:hAnsi="Century Gothic" w:cs="Times New Roman"/>
          <w:sz w:val="24"/>
          <w:szCs w:val="20"/>
          <w:lang w:val="en-AU"/>
        </w:rPr>
        <w:t>kV, за неизоловане проводнике</w:t>
      </w:r>
      <w:r w:rsidR="00645827">
        <w:rPr>
          <w:rFonts w:ascii="Century Gothic" w:eastAsia="Times New Roman" w:hAnsi="Century Gothic" w:cs="Times New Roman"/>
          <w:sz w:val="24"/>
          <w:szCs w:val="20"/>
          <w:lang w:val="sr-Cyrl-RS"/>
        </w:rPr>
        <w:t>,</w:t>
      </w:r>
      <w:r w:rsidRPr="00D4242E">
        <w:rPr>
          <w:rFonts w:ascii="Century Gothic" w:eastAsia="Times New Roman" w:hAnsi="Century Gothic" w:cs="Times New Roman"/>
          <w:sz w:val="24"/>
          <w:szCs w:val="20"/>
          <w:lang w:val="en-AU"/>
        </w:rPr>
        <w:t xml:space="preserve"> износи 10,00</w:t>
      </w:r>
      <w:r w:rsidR="00645827">
        <w:rPr>
          <w:rFonts w:ascii="Century Gothic" w:eastAsia="Times New Roman" w:hAnsi="Century Gothic" w:cs="Times New Roman"/>
          <w:sz w:val="24"/>
          <w:szCs w:val="20"/>
          <w:lang w:val="sr-Cyrl-RS"/>
        </w:rPr>
        <w:t xml:space="preserve"> </w:t>
      </w:r>
      <w:r w:rsidRPr="00D4242E">
        <w:rPr>
          <w:rFonts w:ascii="Century Gothic" w:eastAsia="Times New Roman" w:hAnsi="Century Gothic" w:cs="Times New Roman"/>
          <w:sz w:val="24"/>
          <w:szCs w:val="20"/>
          <w:lang w:val="en-AU"/>
        </w:rPr>
        <w:t>m.</w:t>
      </w:r>
    </w:p>
    <w:p w:rsidR="00E776C4" w:rsidRDefault="00E776C4" w:rsidP="00E776C4">
      <w:pPr>
        <w:widowControl/>
        <w:autoSpaceDE/>
        <w:autoSpaceDN/>
        <w:jc w:val="both"/>
        <w:rPr>
          <w:rFonts w:ascii="Century Gothic" w:eastAsiaTheme="minorHAnsi" w:hAnsi="Century Gothic" w:cstheme="minorBidi"/>
          <w:bCs/>
          <w:sz w:val="24"/>
          <w:szCs w:val="24"/>
        </w:rPr>
      </w:pPr>
    </w:p>
    <w:p w:rsidR="00645827" w:rsidRDefault="00645827" w:rsidP="00645827">
      <w:pPr>
        <w:widowControl/>
        <w:autoSpaceDE/>
        <w:autoSpaceDN/>
        <w:jc w:val="both"/>
        <w:rPr>
          <w:rFonts w:ascii="Century Gothic" w:eastAsiaTheme="minorHAnsi" w:hAnsi="Century Gothic" w:cstheme="minorBidi"/>
          <w:bCs/>
          <w:sz w:val="24"/>
          <w:szCs w:val="24"/>
        </w:rPr>
      </w:pPr>
      <w:r w:rsidRPr="00DD4CE0">
        <w:rPr>
          <w:rFonts w:ascii="Century Gothic" w:eastAsiaTheme="minorHAnsi" w:hAnsi="Century Gothic" w:cstheme="minorBidi"/>
          <w:bCs/>
          <w:sz w:val="24"/>
          <w:szCs w:val="24"/>
        </w:rPr>
        <w:t>У области обновљивих извора енергије могуће је користити енргију сунца. Дозвољено је постављање соларних колектора и фотонапонских панела на крововима објеката и надстрешницама (као деловима објекта или самосталним објектима), као и на земљи</w:t>
      </w:r>
      <w:r w:rsidRPr="00DD4CE0">
        <w:rPr>
          <w:rFonts w:ascii="Century Gothic" w:eastAsiaTheme="minorHAnsi" w:hAnsi="Century Gothic" w:cstheme="minorBidi"/>
          <w:bCs/>
          <w:sz w:val="24"/>
          <w:szCs w:val="24"/>
          <w:lang w:val="sr-Cyrl-RS"/>
        </w:rPr>
        <w:t xml:space="preserve"> (у овом случају се узимају у обзир код израчунавања урбанистичких параметара)</w:t>
      </w:r>
      <w:r>
        <w:rPr>
          <w:rFonts w:ascii="Century Gothic" w:eastAsiaTheme="minorHAnsi" w:hAnsi="Century Gothic" w:cstheme="minorBidi"/>
          <w:bCs/>
          <w:sz w:val="24"/>
          <w:szCs w:val="24"/>
        </w:rPr>
        <w:t>.</w:t>
      </w:r>
    </w:p>
    <w:p w:rsidR="00B10DF0" w:rsidRPr="00A33966" w:rsidRDefault="00B10DF0" w:rsidP="00B10DF0">
      <w:pPr>
        <w:widowControl/>
        <w:autoSpaceDE/>
        <w:autoSpaceDN/>
        <w:jc w:val="both"/>
        <w:rPr>
          <w:rFonts w:ascii="Century Gothic" w:eastAsiaTheme="minorHAnsi" w:hAnsi="Century Gothic" w:cstheme="minorBidi"/>
          <w:bCs/>
          <w:sz w:val="24"/>
          <w:szCs w:val="24"/>
          <w:lang w:val="sr-Cyrl-RS"/>
        </w:rPr>
      </w:pPr>
      <w:proofErr w:type="gramStart"/>
      <w:r w:rsidRPr="00B10DF0">
        <w:rPr>
          <w:rFonts w:ascii="Century Gothic" w:eastAsiaTheme="minorHAnsi" w:hAnsi="Century Gothic" w:cstheme="minorBidi"/>
          <w:bCs/>
          <w:sz w:val="24"/>
          <w:szCs w:val="24"/>
        </w:rPr>
        <w:t xml:space="preserve">У тренутку израде Плана детаљне регулације, </w:t>
      </w:r>
      <w:r w:rsidRPr="00B10DF0">
        <w:rPr>
          <w:rFonts w:ascii="Century Gothic" w:eastAsiaTheme="minorHAnsi" w:hAnsi="Century Gothic" w:cstheme="minorBidi"/>
          <w:bCs/>
          <w:sz w:val="24"/>
          <w:szCs w:val="24"/>
          <w:lang w:val="sr-Cyrl-RS"/>
        </w:rPr>
        <w:t>наручилац/</w:t>
      </w:r>
      <w:r w:rsidRPr="00B10DF0">
        <w:rPr>
          <w:rFonts w:ascii="Century Gothic" w:eastAsiaTheme="minorHAnsi" w:hAnsi="Century Gothic" w:cstheme="minorBidi"/>
          <w:bCs/>
          <w:sz w:val="24"/>
          <w:szCs w:val="24"/>
        </w:rPr>
        <w:t xml:space="preserve">финасијер </w:t>
      </w:r>
      <w:r w:rsidRPr="00B10DF0">
        <w:rPr>
          <w:rFonts w:ascii="Century Gothic" w:eastAsiaTheme="minorHAnsi" w:hAnsi="Century Gothic" w:cstheme="minorBidi"/>
          <w:bCs/>
          <w:sz w:val="24"/>
          <w:szCs w:val="24"/>
          <w:lang w:val="sr-Cyrl-RS"/>
        </w:rPr>
        <w:t>П</w:t>
      </w:r>
      <w:r w:rsidRPr="00B10DF0">
        <w:rPr>
          <w:rFonts w:ascii="Century Gothic" w:eastAsiaTheme="minorHAnsi" w:hAnsi="Century Gothic" w:cstheme="minorBidi"/>
          <w:bCs/>
          <w:sz w:val="24"/>
          <w:szCs w:val="24"/>
        </w:rPr>
        <w:t>лана (Инвеститор) је показао заинтерсованост да у планском обухвату гради малу соларну електрану (</w:t>
      </w:r>
      <w:r w:rsidRPr="00B10DF0">
        <w:rPr>
          <w:rFonts w:ascii="Century Gothic" w:eastAsiaTheme="minorHAnsi" w:hAnsi="Century Gothic" w:cstheme="minorBidi"/>
          <w:bCs/>
          <w:sz w:val="24"/>
          <w:szCs w:val="24"/>
          <w:lang w:val="sr-Cyrl-RS"/>
        </w:rPr>
        <w:t>МСЕ</w:t>
      </w:r>
      <w:r w:rsidRPr="00B10DF0">
        <w:rPr>
          <w:rFonts w:ascii="Century Gothic" w:eastAsiaTheme="minorHAnsi" w:hAnsi="Century Gothic" w:cstheme="minorBidi"/>
          <w:bCs/>
          <w:sz w:val="24"/>
          <w:szCs w:val="24"/>
        </w:rPr>
        <w:t>) на земљи</w:t>
      </w:r>
      <w:r w:rsidRPr="00B10DF0">
        <w:rPr>
          <w:rFonts w:ascii="Century Gothic" w:eastAsiaTheme="minorHAnsi" w:hAnsi="Century Gothic" w:cstheme="minorBidi"/>
          <w:bCs/>
          <w:sz w:val="24"/>
          <w:szCs w:val="24"/>
          <w:lang w:val="sr-Cyrl-RS"/>
        </w:rPr>
        <w:t xml:space="preserve"> (обновљив извор енергије (ОИЕ))</w:t>
      </w:r>
      <w:r w:rsidRPr="00B10DF0">
        <w:rPr>
          <w:rFonts w:ascii="Century Gothic" w:eastAsiaTheme="minorHAnsi" w:hAnsi="Century Gothic" w:cstheme="minorBidi"/>
          <w:bCs/>
          <w:sz w:val="24"/>
          <w:szCs w:val="24"/>
        </w:rPr>
        <w:t xml:space="preserve">, што би подразумевало постављање </w:t>
      </w:r>
      <w:r w:rsidRPr="00B10DF0">
        <w:rPr>
          <w:rFonts w:ascii="Century Gothic" w:eastAsiaTheme="minorHAnsi" w:hAnsi="Century Gothic" w:cstheme="minorBidi"/>
          <w:bCs/>
          <w:sz w:val="24"/>
          <w:szCs w:val="24"/>
          <w:lang w:val="sr-Cyrl-RS"/>
        </w:rPr>
        <w:t xml:space="preserve">свих потребних елемената </w:t>
      </w:r>
      <w:r w:rsidRPr="00B10DF0">
        <w:rPr>
          <w:rFonts w:ascii="Century Gothic" w:eastAsiaTheme="minorHAnsi" w:hAnsi="Century Gothic" w:cstheme="minorBidi"/>
          <w:bCs/>
          <w:sz w:val="24"/>
          <w:szCs w:val="24"/>
        </w:rPr>
        <w:t>намењених за производњу електричне енергије</w:t>
      </w:r>
      <w:r w:rsidRPr="00B10DF0">
        <w:rPr>
          <w:rFonts w:ascii="Century Gothic" w:eastAsiaTheme="minorHAnsi" w:hAnsi="Century Gothic" w:cstheme="minorBidi"/>
          <w:bCs/>
          <w:sz w:val="24"/>
          <w:szCs w:val="24"/>
          <w:lang w:val="sr-Cyrl-RS"/>
        </w:rPr>
        <w:t xml:space="preserve"> (за напајање сопствених потрошача и са предајом вишкова у ДСЕЕ)</w:t>
      </w:r>
      <w:r w:rsidRPr="00B10DF0">
        <w:rPr>
          <w:rFonts w:ascii="Century Gothic" w:eastAsiaTheme="minorHAnsi" w:hAnsi="Century Gothic" w:cstheme="minorBidi"/>
          <w:bCs/>
          <w:sz w:val="24"/>
          <w:szCs w:val="24"/>
        </w:rPr>
        <w:t xml:space="preserve">, </w:t>
      </w:r>
      <w:r w:rsidRPr="00487F39">
        <w:rPr>
          <w:rFonts w:ascii="Century Gothic" w:eastAsiaTheme="minorHAnsi" w:hAnsi="Century Gothic" w:cstheme="minorBidi"/>
          <w:bCs/>
          <w:sz w:val="24"/>
          <w:szCs w:val="24"/>
          <w:u w:val="single"/>
        </w:rPr>
        <w:t xml:space="preserve">укупне инсталисане снаге </w:t>
      </w:r>
      <w:r w:rsidRPr="00487F39">
        <w:rPr>
          <w:rFonts w:ascii="Century Gothic" w:eastAsiaTheme="minorHAnsi" w:hAnsi="Century Gothic" w:cstheme="minorBidi"/>
          <w:bCs/>
          <w:sz w:val="24"/>
          <w:szCs w:val="24"/>
          <w:u w:val="single"/>
          <w:lang w:val="sr-Cyrl-RS"/>
        </w:rPr>
        <w:t>око 2</w:t>
      </w:r>
      <w:r w:rsidRPr="00487F39">
        <w:rPr>
          <w:rFonts w:ascii="Century Gothic" w:eastAsiaTheme="minorHAnsi" w:hAnsi="Century Gothic" w:cstheme="minorBidi"/>
          <w:bCs/>
          <w:sz w:val="24"/>
          <w:szCs w:val="24"/>
          <w:u w:val="single"/>
          <w:lang w:val="sr-Latn-RS"/>
        </w:rPr>
        <w:t>,4</w:t>
      </w:r>
      <w:r w:rsidRPr="00487F39">
        <w:rPr>
          <w:rFonts w:ascii="Century Gothic" w:eastAsiaTheme="minorHAnsi" w:hAnsi="Century Gothic" w:cstheme="minorBidi"/>
          <w:bCs/>
          <w:sz w:val="24"/>
          <w:szCs w:val="24"/>
          <w:u w:val="single"/>
          <w:lang w:val="sr-Cyrl-RS"/>
        </w:rPr>
        <w:t xml:space="preserve"> М</w:t>
      </w:r>
      <w:r w:rsidRPr="00487F39">
        <w:rPr>
          <w:rFonts w:ascii="Century Gothic" w:eastAsiaTheme="minorHAnsi" w:hAnsi="Century Gothic" w:cstheme="minorBidi"/>
          <w:bCs/>
          <w:sz w:val="24"/>
          <w:szCs w:val="24"/>
          <w:u w:val="single"/>
        </w:rPr>
        <w:t>W</w:t>
      </w:r>
      <w:r w:rsidRPr="00487F39">
        <w:rPr>
          <w:rFonts w:ascii="Century Gothic" w:eastAsiaTheme="minorHAnsi" w:hAnsi="Century Gothic" w:cstheme="minorBidi"/>
          <w:bCs/>
          <w:sz w:val="24"/>
          <w:szCs w:val="24"/>
          <w:u w:val="single"/>
          <w:lang w:val="sr-Cyrl-RS"/>
        </w:rPr>
        <w:t xml:space="preserve"> (где ће се у првој фази изградње поставити довољан број панела за инсталисану снагу од 999</w:t>
      </w:r>
      <w:r w:rsidRPr="00487F39">
        <w:rPr>
          <w:rFonts w:ascii="Century Gothic" w:hAnsi="Century Gothic" w:cs="Arial"/>
          <w:sz w:val="24"/>
          <w:szCs w:val="24"/>
          <w:u w:val="single"/>
        </w:rPr>
        <w:t xml:space="preserve"> kW</w:t>
      </w:r>
      <w:r w:rsidRPr="00487F39">
        <w:rPr>
          <w:rFonts w:ascii="Century Gothic" w:hAnsi="Century Gothic" w:cs="Arial"/>
          <w:sz w:val="24"/>
          <w:szCs w:val="24"/>
          <w:u w:val="single"/>
          <w:lang w:val="sr-Cyrl-RS"/>
        </w:rPr>
        <w:t>, а у другој фази остатак)</w:t>
      </w:r>
      <w:r w:rsidRPr="00B10DF0">
        <w:rPr>
          <w:rFonts w:ascii="Century Gothic" w:eastAsiaTheme="minorHAnsi" w:hAnsi="Century Gothic" w:cstheme="minorBidi"/>
          <w:bCs/>
          <w:sz w:val="24"/>
          <w:szCs w:val="24"/>
        </w:rPr>
        <w:t xml:space="preserve">, а на основу процењених морфолошких карактеристика простора, могуће је исту лоцирати </w:t>
      </w:r>
      <w:r w:rsidRPr="00B10DF0">
        <w:rPr>
          <w:rFonts w:ascii="Century Gothic" w:eastAsiaTheme="minorHAnsi" w:hAnsi="Century Gothic" w:cstheme="minorBidi"/>
          <w:bCs/>
          <w:sz w:val="24"/>
          <w:szCs w:val="24"/>
          <w:lang w:val="sr-Cyrl-RS"/>
        </w:rPr>
        <w:t>на површини (грађевинској парцели) која је овим планом дефинсиана</w:t>
      </w:r>
      <w:r w:rsidR="00A33966">
        <w:rPr>
          <w:rFonts w:ascii="Century Gothic" w:eastAsiaTheme="minorHAnsi" w:hAnsi="Century Gothic" w:cstheme="minorBidi"/>
          <w:bCs/>
          <w:sz w:val="24"/>
          <w:szCs w:val="24"/>
          <w:lang w:val="sr-Cyrl-RS"/>
        </w:rPr>
        <w:t xml:space="preserve"> за изградњу соларне електране.</w:t>
      </w:r>
      <w:proofErr w:type="gramEnd"/>
      <w:r w:rsidR="00A33966">
        <w:rPr>
          <w:rFonts w:ascii="Century Gothic" w:eastAsiaTheme="minorHAnsi" w:hAnsi="Century Gothic" w:cstheme="minorBidi"/>
          <w:bCs/>
          <w:sz w:val="24"/>
          <w:szCs w:val="24"/>
          <w:lang w:val="sr-Cyrl-RS"/>
        </w:rPr>
        <w:t xml:space="preserve"> </w:t>
      </w:r>
      <w:r w:rsidRPr="00B10DF0">
        <w:rPr>
          <w:rFonts w:ascii="Century Gothic" w:eastAsiaTheme="minorHAnsi" w:hAnsi="Century Gothic" w:cstheme="minorBidi"/>
          <w:bCs/>
          <w:sz w:val="24"/>
          <w:szCs w:val="24"/>
          <w:lang w:val="sr-Cyrl-RS"/>
        </w:rPr>
        <w:t xml:space="preserve">Потенцијал простора у обухвату плана је пре свега осунчаност простора </w:t>
      </w:r>
      <w:r w:rsidR="00645827">
        <w:rPr>
          <w:rFonts w:ascii="Century Gothic" w:eastAsiaTheme="minorHAnsi" w:hAnsi="Century Gothic" w:cstheme="minorBidi"/>
          <w:bCs/>
          <w:sz w:val="24"/>
          <w:szCs w:val="24"/>
          <w:lang w:val="sr-Cyrl-RS"/>
        </w:rPr>
        <w:t xml:space="preserve">и </w:t>
      </w:r>
      <w:r w:rsidRPr="00B10DF0">
        <w:rPr>
          <w:rFonts w:ascii="Century Gothic" w:eastAsiaTheme="minorHAnsi" w:hAnsi="Century Gothic" w:cstheme="minorBidi"/>
          <w:bCs/>
          <w:sz w:val="24"/>
          <w:szCs w:val="24"/>
          <w:lang w:val="sr-Cyrl-RS"/>
        </w:rPr>
        <w:t>природна повољна</w:t>
      </w:r>
      <w:r w:rsidRPr="00B10DF0">
        <w:rPr>
          <w:rFonts w:ascii="Century Gothic" w:eastAsiaTheme="minorHAnsi" w:hAnsi="Century Gothic" w:cstheme="minorBidi"/>
          <w:bCs/>
          <w:sz w:val="24"/>
          <w:szCs w:val="24"/>
        </w:rPr>
        <w:t xml:space="preserve"> </w:t>
      </w:r>
      <w:r w:rsidRPr="00B10DF0">
        <w:rPr>
          <w:rFonts w:ascii="Century Gothic" w:eastAsiaTheme="minorHAnsi" w:hAnsi="Century Gothic" w:cstheme="minorBidi"/>
          <w:bCs/>
          <w:sz w:val="24"/>
          <w:szCs w:val="24"/>
          <w:lang w:val="sr-Cyrl-RS"/>
        </w:rPr>
        <w:t>експозиција терена.</w:t>
      </w:r>
    </w:p>
    <w:p w:rsidR="00B10DF0" w:rsidRDefault="00B10DF0" w:rsidP="00ED587A">
      <w:pPr>
        <w:widowControl/>
        <w:tabs>
          <w:tab w:val="left" w:pos="720"/>
        </w:tabs>
        <w:autoSpaceDE/>
        <w:autoSpaceDN/>
        <w:jc w:val="both"/>
        <w:rPr>
          <w:rFonts w:ascii="Century Gothic" w:eastAsia="Times New Roman" w:hAnsi="Century Gothic" w:cs="Arial"/>
          <w:sz w:val="24"/>
          <w:szCs w:val="24"/>
          <w:lang w:val="sr-Cyrl-RS"/>
        </w:rPr>
      </w:pPr>
    </w:p>
    <w:p w:rsidR="00565041" w:rsidRPr="00BC30CC" w:rsidRDefault="00565041" w:rsidP="00ED587A">
      <w:pPr>
        <w:widowControl/>
        <w:tabs>
          <w:tab w:val="left" w:pos="720"/>
        </w:tabs>
        <w:autoSpaceDE/>
        <w:autoSpaceDN/>
        <w:jc w:val="both"/>
        <w:rPr>
          <w:rStyle w:val="Strong"/>
          <w:rFonts w:ascii="Century Gothic" w:hAnsi="Century Gothic"/>
          <w:b w:val="0"/>
          <w:sz w:val="24"/>
          <w:szCs w:val="24"/>
          <w:lang w:val="sr-Cyrl-RS"/>
        </w:rPr>
      </w:pPr>
      <w:r w:rsidRPr="00BC30CC">
        <w:rPr>
          <w:rFonts w:ascii="Century Gothic" w:eastAsia="Times New Roman" w:hAnsi="Century Gothic" w:cs="Arial"/>
          <w:sz w:val="24"/>
          <w:szCs w:val="24"/>
          <w:lang w:val="sr-Cyrl-RS"/>
        </w:rPr>
        <w:t xml:space="preserve">За потребе израде Плана прибављени су услови </w:t>
      </w:r>
      <w:r w:rsidRPr="00BC30CC">
        <w:rPr>
          <w:rStyle w:val="Strong"/>
          <w:rFonts w:ascii="Century Gothic" w:hAnsi="Century Gothic"/>
          <w:b w:val="0"/>
          <w:sz w:val="24"/>
          <w:szCs w:val="24"/>
        </w:rPr>
        <w:t xml:space="preserve">Електродистрибуција Србије д.о.о. Београд, огранак </w:t>
      </w:r>
      <w:r w:rsidRPr="00BC30CC">
        <w:rPr>
          <w:rStyle w:val="Strong"/>
          <w:rFonts w:ascii="Century Gothic" w:hAnsi="Century Gothic"/>
          <w:b w:val="0"/>
          <w:sz w:val="24"/>
          <w:szCs w:val="24"/>
          <w:lang w:val="sr-Cyrl-RS"/>
        </w:rPr>
        <w:t>Електродистрибуција Крушевац</w:t>
      </w:r>
      <w:r w:rsidRPr="00BC30CC">
        <w:rPr>
          <w:rStyle w:val="Strong"/>
          <w:rFonts w:ascii="Century Gothic" w:hAnsi="Century Gothic"/>
          <w:b w:val="0"/>
          <w:sz w:val="24"/>
          <w:szCs w:val="24"/>
        </w:rPr>
        <w:t xml:space="preserve">, </w:t>
      </w:r>
      <w:r w:rsidRPr="00BC30CC">
        <w:rPr>
          <w:rStyle w:val="Strong"/>
          <w:rFonts w:ascii="Century Gothic" w:hAnsi="Century Gothic"/>
          <w:b w:val="0"/>
          <w:sz w:val="24"/>
          <w:szCs w:val="24"/>
          <w:lang w:val="sr-Cyrl-RS"/>
        </w:rPr>
        <w:t>Косанчићева 32</w:t>
      </w:r>
      <w:r w:rsidRPr="00BC30CC">
        <w:rPr>
          <w:rStyle w:val="Strong"/>
          <w:rFonts w:ascii="Century Gothic" w:hAnsi="Century Gothic"/>
          <w:b w:val="0"/>
          <w:sz w:val="24"/>
          <w:szCs w:val="24"/>
        </w:rPr>
        <w:t xml:space="preserve">, </w:t>
      </w:r>
      <w:r w:rsidRPr="00BC30CC">
        <w:rPr>
          <w:rStyle w:val="Strong"/>
          <w:rFonts w:ascii="Century Gothic" w:hAnsi="Century Gothic"/>
          <w:b w:val="0"/>
          <w:sz w:val="24"/>
          <w:szCs w:val="24"/>
          <w:lang w:val="sr-Cyrl-RS"/>
        </w:rPr>
        <w:t>37000 Крушевац</w:t>
      </w:r>
      <w:r w:rsidRPr="00BC30CC">
        <w:rPr>
          <w:rStyle w:val="Strong"/>
          <w:rFonts w:ascii="Century Gothic" w:hAnsi="Century Gothic"/>
          <w:b w:val="0"/>
          <w:sz w:val="24"/>
          <w:szCs w:val="24"/>
        </w:rPr>
        <w:t xml:space="preserve">, број </w:t>
      </w:r>
      <w:r w:rsidRPr="00BC30CC">
        <w:rPr>
          <w:rStyle w:val="Strong"/>
          <w:rFonts w:ascii="Century Gothic" w:hAnsi="Century Gothic"/>
          <w:b w:val="0"/>
          <w:sz w:val="24"/>
          <w:szCs w:val="24"/>
          <w:lang w:val="sr-Cyrl-RS"/>
        </w:rPr>
        <w:t>2460800</w:t>
      </w:r>
      <w:r w:rsidRPr="00BC30CC">
        <w:rPr>
          <w:rStyle w:val="Strong"/>
          <w:rFonts w:ascii="Century Gothic" w:hAnsi="Century Gothic"/>
          <w:b w:val="0"/>
          <w:sz w:val="24"/>
          <w:szCs w:val="24"/>
        </w:rPr>
        <w:t>-Д.</w:t>
      </w:r>
      <w:r w:rsidRPr="00BC30CC">
        <w:rPr>
          <w:rStyle w:val="Strong"/>
          <w:rFonts w:ascii="Century Gothic" w:hAnsi="Century Gothic"/>
          <w:b w:val="0"/>
          <w:sz w:val="24"/>
          <w:szCs w:val="24"/>
          <w:lang w:val="sr-Cyrl-RS"/>
        </w:rPr>
        <w:t>09</w:t>
      </w:r>
      <w:r w:rsidRPr="00BC30CC">
        <w:rPr>
          <w:rStyle w:val="Strong"/>
          <w:rFonts w:ascii="Century Gothic" w:hAnsi="Century Gothic"/>
          <w:b w:val="0"/>
          <w:sz w:val="24"/>
          <w:szCs w:val="24"/>
        </w:rPr>
        <w:t>.11-</w:t>
      </w:r>
      <w:r w:rsidRPr="00BC30CC">
        <w:rPr>
          <w:rStyle w:val="Strong"/>
          <w:rFonts w:ascii="Century Gothic" w:hAnsi="Century Gothic"/>
          <w:b w:val="0"/>
          <w:sz w:val="24"/>
          <w:szCs w:val="24"/>
          <w:lang w:val="sr-Cyrl-RS"/>
        </w:rPr>
        <w:t xml:space="preserve">535989/2-2022 </w:t>
      </w:r>
      <w:r w:rsidRPr="00BC30CC">
        <w:rPr>
          <w:rStyle w:val="Strong"/>
          <w:rFonts w:ascii="Century Gothic" w:hAnsi="Century Gothic"/>
          <w:b w:val="0"/>
          <w:sz w:val="24"/>
          <w:szCs w:val="24"/>
        </w:rPr>
        <w:t xml:space="preserve">од </w:t>
      </w:r>
      <w:r w:rsidRPr="00BC30CC">
        <w:rPr>
          <w:rStyle w:val="Strong"/>
          <w:rFonts w:ascii="Century Gothic" w:hAnsi="Century Gothic"/>
          <w:b w:val="0"/>
          <w:sz w:val="24"/>
          <w:szCs w:val="24"/>
          <w:lang w:val="sr-Cyrl-RS"/>
        </w:rPr>
        <w:t>11</w:t>
      </w:r>
      <w:r w:rsidRPr="00BC30CC">
        <w:rPr>
          <w:rStyle w:val="Strong"/>
          <w:rFonts w:ascii="Century Gothic" w:hAnsi="Century Gothic"/>
          <w:b w:val="0"/>
          <w:sz w:val="24"/>
          <w:szCs w:val="24"/>
        </w:rPr>
        <w:t xml:space="preserve">.10.2022. </w:t>
      </w:r>
      <w:proofErr w:type="gramStart"/>
      <w:r w:rsidRPr="00BC30CC">
        <w:rPr>
          <w:rStyle w:val="Strong"/>
          <w:rFonts w:ascii="Century Gothic" w:hAnsi="Century Gothic"/>
          <w:b w:val="0"/>
          <w:sz w:val="24"/>
          <w:szCs w:val="24"/>
        </w:rPr>
        <w:t>године</w:t>
      </w:r>
      <w:proofErr w:type="gramEnd"/>
      <w:r w:rsidRPr="00BC30CC">
        <w:rPr>
          <w:rStyle w:val="Strong"/>
          <w:rFonts w:ascii="Century Gothic" w:hAnsi="Century Gothic"/>
          <w:b w:val="0"/>
          <w:sz w:val="24"/>
          <w:szCs w:val="24"/>
          <w:lang w:val="sr-Cyrl-RS"/>
        </w:rPr>
        <w:t>, који су прописали:</w:t>
      </w:r>
    </w:p>
    <w:p w:rsidR="00ED587A" w:rsidRPr="00BC30CC" w:rsidRDefault="00ED587A" w:rsidP="00F6304A">
      <w:pPr>
        <w:widowControl/>
        <w:tabs>
          <w:tab w:val="left" w:pos="720"/>
        </w:tabs>
        <w:autoSpaceDE/>
        <w:autoSpaceDN/>
        <w:jc w:val="both"/>
        <w:rPr>
          <w:rFonts w:ascii="Century Gothic" w:eastAsia="Times New Roman" w:hAnsi="Century Gothic" w:cs="Arial"/>
          <w:sz w:val="24"/>
          <w:szCs w:val="24"/>
          <w:lang w:val="sr-Cyrl-RS"/>
        </w:rPr>
      </w:pPr>
      <w:r w:rsidRPr="00BC30CC">
        <w:rPr>
          <w:rFonts w:ascii="Century Gothic" w:eastAsia="Times New Roman" w:hAnsi="Century Gothic" w:cs="Arial"/>
          <w:sz w:val="24"/>
          <w:szCs w:val="24"/>
          <w:lang w:val="sr-Cyrl-RS"/>
        </w:rPr>
        <w:t xml:space="preserve">У </w:t>
      </w:r>
      <w:r w:rsidR="00F6304A" w:rsidRPr="00BC30CC">
        <w:rPr>
          <w:rFonts w:ascii="Century Gothic" w:eastAsia="Times New Roman" w:hAnsi="Century Gothic" w:cs="Arial"/>
          <w:sz w:val="24"/>
          <w:szCs w:val="24"/>
          <w:lang w:val="sr-Cyrl-RS"/>
        </w:rPr>
        <w:t xml:space="preserve">обухвату Плана не постоје електроенергетски објекти који су власништво Електродистрибуције Србије д.о.о. Београд, </w:t>
      </w:r>
      <w:r w:rsidR="00F6304A" w:rsidRPr="00BC30CC">
        <w:rPr>
          <w:rStyle w:val="Strong"/>
          <w:rFonts w:ascii="Century Gothic" w:hAnsi="Century Gothic"/>
          <w:b w:val="0"/>
          <w:sz w:val="24"/>
          <w:szCs w:val="24"/>
        </w:rPr>
        <w:t xml:space="preserve">огранак </w:t>
      </w:r>
      <w:r w:rsidR="00F6304A" w:rsidRPr="00BC30CC">
        <w:rPr>
          <w:rStyle w:val="Strong"/>
          <w:rFonts w:ascii="Century Gothic" w:hAnsi="Century Gothic"/>
          <w:b w:val="0"/>
          <w:sz w:val="24"/>
          <w:szCs w:val="24"/>
          <w:lang w:val="sr-Cyrl-RS"/>
        </w:rPr>
        <w:t>Електродистрибуција Крушевац.</w:t>
      </w:r>
    </w:p>
    <w:p w:rsidR="00565041" w:rsidRPr="00BC30CC" w:rsidRDefault="00565041" w:rsidP="00565041">
      <w:pPr>
        <w:pStyle w:val="BodyText"/>
        <w:spacing w:after="60"/>
        <w:jc w:val="both"/>
        <w:rPr>
          <w:rFonts w:ascii="Century Gothic" w:hAnsi="Century Gothic"/>
        </w:rPr>
      </w:pPr>
      <w:r w:rsidRPr="00BC30CC">
        <w:rPr>
          <w:rFonts w:ascii="Century Gothic" w:hAnsi="Century Gothic"/>
          <w:color w:val="000000"/>
        </w:rPr>
        <w:t>Постојећи купци електричне енергије општине Ћићевац напајају се преко ТС 110/35/10</w:t>
      </w:r>
      <w:r w:rsidR="00A33966">
        <w:rPr>
          <w:rFonts w:ascii="Century Gothic" w:hAnsi="Century Gothic"/>
          <w:color w:val="000000"/>
          <w:lang w:val="sr-Cyrl-RS"/>
        </w:rPr>
        <w:t xml:space="preserve"> </w:t>
      </w:r>
      <w:r w:rsidRPr="00BC30CC">
        <w:rPr>
          <w:rFonts w:ascii="Century Gothic" w:hAnsi="Century Gothic"/>
          <w:color w:val="000000"/>
        </w:rPr>
        <w:t>к</w:t>
      </w:r>
      <w:r w:rsidRPr="00BC30CC">
        <w:rPr>
          <w:rFonts w:ascii="Century Gothic" w:hAnsi="Century Gothic"/>
          <w:color w:val="000000"/>
          <w:lang w:val="sr-Latn-RS"/>
        </w:rPr>
        <w:t>V</w:t>
      </w:r>
      <w:r w:rsidRPr="00BC30CC">
        <w:rPr>
          <w:rFonts w:ascii="Century Gothic" w:hAnsi="Century Gothic"/>
          <w:color w:val="000000"/>
        </w:rPr>
        <w:t xml:space="preserve"> „Крушевац 2“ инсталисане снаге 31.5</w:t>
      </w:r>
      <w:r w:rsidR="00A33966">
        <w:rPr>
          <w:rFonts w:ascii="Century Gothic" w:hAnsi="Century Gothic"/>
          <w:color w:val="000000"/>
          <w:lang w:val="sr-Cyrl-RS"/>
        </w:rPr>
        <w:t xml:space="preserve"> </w:t>
      </w:r>
      <w:r w:rsidRPr="00BC30CC">
        <w:rPr>
          <w:rFonts w:ascii="Century Gothic" w:hAnsi="Century Gothic"/>
          <w:color w:val="000000"/>
        </w:rPr>
        <w:t>М</w:t>
      </w:r>
      <w:r w:rsidRPr="00BC30CC">
        <w:rPr>
          <w:rFonts w:ascii="Century Gothic" w:hAnsi="Century Gothic"/>
          <w:color w:val="000000"/>
          <w:lang w:val="sr-Latn-RS"/>
        </w:rPr>
        <w:t>V</w:t>
      </w:r>
      <w:r w:rsidRPr="00BC30CC">
        <w:rPr>
          <w:rFonts w:ascii="Century Gothic" w:hAnsi="Century Gothic"/>
          <w:color w:val="000000"/>
        </w:rPr>
        <w:t>А + 40</w:t>
      </w:r>
      <w:r w:rsidR="00A33966">
        <w:rPr>
          <w:rFonts w:ascii="Century Gothic" w:hAnsi="Century Gothic"/>
          <w:color w:val="000000"/>
          <w:lang w:val="sr-Cyrl-RS"/>
        </w:rPr>
        <w:t xml:space="preserve"> </w:t>
      </w:r>
      <w:r w:rsidRPr="00BC30CC">
        <w:rPr>
          <w:rFonts w:ascii="Century Gothic" w:hAnsi="Century Gothic"/>
          <w:color w:val="000000"/>
        </w:rPr>
        <w:t>М</w:t>
      </w:r>
      <w:r w:rsidRPr="00BC30CC">
        <w:rPr>
          <w:rFonts w:ascii="Century Gothic" w:hAnsi="Century Gothic"/>
          <w:color w:val="000000"/>
          <w:lang w:val="sr-Latn-RS"/>
        </w:rPr>
        <w:t>V</w:t>
      </w:r>
      <w:r w:rsidRPr="00BC30CC">
        <w:rPr>
          <w:rFonts w:ascii="Century Gothic" w:hAnsi="Century Gothic"/>
          <w:color w:val="000000"/>
        </w:rPr>
        <w:t>А и преко ТС 110/35</w:t>
      </w:r>
      <w:r w:rsidR="00A33966">
        <w:rPr>
          <w:rFonts w:ascii="Century Gothic" w:hAnsi="Century Gothic"/>
          <w:color w:val="000000"/>
          <w:lang w:val="sr-Cyrl-RS"/>
        </w:rPr>
        <w:t xml:space="preserve"> </w:t>
      </w:r>
      <w:r w:rsidRPr="00BC30CC">
        <w:rPr>
          <w:rFonts w:ascii="Century Gothic" w:hAnsi="Century Gothic"/>
          <w:color w:val="000000"/>
        </w:rPr>
        <w:t>к</w:t>
      </w:r>
      <w:r w:rsidRPr="00BC30CC">
        <w:rPr>
          <w:rFonts w:ascii="Century Gothic" w:hAnsi="Century Gothic"/>
          <w:color w:val="000000"/>
          <w:lang w:val="sr-Latn-RS"/>
        </w:rPr>
        <w:t>V</w:t>
      </w:r>
      <w:r w:rsidRPr="00BC30CC">
        <w:rPr>
          <w:rFonts w:ascii="Century Gothic" w:hAnsi="Century Gothic"/>
          <w:color w:val="000000"/>
        </w:rPr>
        <w:t xml:space="preserve"> „Ћићевац" инсталисане снаге 31,5</w:t>
      </w:r>
      <w:r w:rsidR="00A33966">
        <w:rPr>
          <w:rFonts w:ascii="Century Gothic" w:hAnsi="Century Gothic"/>
          <w:color w:val="000000"/>
          <w:lang w:val="sr-Cyrl-RS"/>
        </w:rPr>
        <w:t xml:space="preserve"> </w:t>
      </w:r>
      <w:r w:rsidRPr="00BC30CC">
        <w:rPr>
          <w:rFonts w:ascii="Century Gothic" w:hAnsi="Century Gothic"/>
          <w:color w:val="000000"/>
        </w:rPr>
        <w:t>М</w:t>
      </w:r>
      <w:r w:rsidRPr="00BC30CC">
        <w:rPr>
          <w:rFonts w:ascii="Century Gothic" w:hAnsi="Century Gothic"/>
          <w:color w:val="000000"/>
          <w:lang w:val="sr-Latn-RS"/>
        </w:rPr>
        <w:t>V</w:t>
      </w:r>
      <w:r w:rsidRPr="00BC30CC">
        <w:rPr>
          <w:rFonts w:ascii="Century Gothic" w:hAnsi="Century Gothic"/>
          <w:color w:val="000000"/>
        </w:rPr>
        <w:t>А, ТС 35/10</w:t>
      </w:r>
      <w:r w:rsidR="00A33966">
        <w:rPr>
          <w:rFonts w:ascii="Century Gothic" w:hAnsi="Century Gothic"/>
          <w:color w:val="000000"/>
          <w:lang w:val="sr-Cyrl-RS"/>
        </w:rPr>
        <w:t xml:space="preserve"> </w:t>
      </w:r>
      <w:r w:rsidRPr="00BC30CC">
        <w:rPr>
          <w:rFonts w:ascii="Century Gothic" w:hAnsi="Century Gothic"/>
          <w:color w:val="000000"/>
        </w:rPr>
        <w:t>к</w:t>
      </w:r>
      <w:r w:rsidRPr="00BC30CC">
        <w:rPr>
          <w:rFonts w:ascii="Century Gothic" w:hAnsi="Century Gothic"/>
          <w:color w:val="000000"/>
          <w:lang w:val="sr-Latn-RS"/>
        </w:rPr>
        <w:t>V</w:t>
      </w:r>
      <w:r w:rsidRPr="00BC30CC">
        <w:rPr>
          <w:rFonts w:ascii="Century Gothic" w:hAnsi="Century Gothic"/>
          <w:color w:val="000000"/>
        </w:rPr>
        <w:t xml:space="preserve"> „Сталаћ“, инсталисане снаге 2х4</w:t>
      </w:r>
      <w:r w:rsidR="00A33966">
        <w:rPr>
          <w:rFonts w:ascii="Century Gothic" w:hAnsi="Century Gothic"/>
          <w:color w:val="000000"/>
          <w:lang w:val="sr-Cyrl-RS"/>
        </w:rPr>
        <w:t xml:space="preserve"> </w:t>
      </w:r>
      <w:r w:rsidRPr="00BC30CC">
        <w:rPr>
          <w:rFonts w:ascii="Century Gothic" w:hAnsi="Century Gothic"/>
          <w:color w:val="000000"/>
        </w:rPr>
        <w:t>М</w:t>
      </w:r>
      <w:r w:rsidRPr="00BC30CC">
        <w:rPr>
          <w:rFonts w:ascii="Century Gothic" w:hAnsi="Century Gothic"/>
          <w:color w:val="000000"/>
          <w:lang w:val="sr-Latn-RS"/>
        </w:rPr>
        <w:t>V</w:t>
      </w:r>
      <w:r w:rsidRPr="00BC30CC">
        <w:rPr>
          <w:rFonts w:ascii="Century Gothic" w:hAnsi="Century Gothic"/>
          <w:color w:val="000000"/>
        </w:rPr>
        <w:t>А и ТС 35/10</w:t>
      </w:r>
      <w:r w:rsidR="00A33966">
        <w:rPr>
          <w:rFonts w:ascii="Century Gothic" w:hAnsi="Century Gothic"/>
          <w:color w:val="000000"/>
          <w:lang w:val="sr-Cyrl-RS"/>
        </w:rPr>
        <w:t xml:space="preserve"> </w:t>
      </w:r>
      <w:r w:rsidRPr="00BC30CC">
        <w:rPr>
          <w:rFonts w:ascii="Century Gothic" w:hAnsi="Century Gothic"/>
          <w:color w:val="000000"/>
        </w:rPr>
        <w:t>к</w:t>
      </w:r>
      <w:r w:rsidRPr="00BC30CC">
        <w:rPr>
          <w:rFonts w:ascii="Century Gothic" w:hAnsi="Century Gothic"/>
          <w:color w:val="000000"/>
          <w:lang w:val="sr-Latn-RS"/>
        </w:rPr>
        <w:t>V</w:t>
      </w:r>
      <w:r w:rsidRPr="00BC30CC">
        <w:rPr>
          <w:rFonts w:ascii="Century Gothic" w:hAnsi="Century Gothic"/>
          <w:color w:val="000000"/>
        </w:rPr>
        <w:t xml:space="preserve"> „Појате", инсталисане снаге 8 М</w:t>
      </w:r>
      <w:r w:rsidRPr="00BC30CC">
        <w:rPr>
          <w:rFonts w:ascii="Century Gothic" w:hAnsi="Century Gothic"/>
          <w:color w:val="000000"/>
          <w:lang w:val="sr-Latn-RS"/>
        </w:rPr>
        <w:t>V</w:t>
      </w:r>
      <w:r w:rsidRPr="00BC30CC">
        <w:rPr>
          <w:rFonts w:ascii="Century Gothic" w:hAnsi="Century Gothic"/>
          <w:color w:val="000000"/>
        </w:rPr>
        <w:t>А.</w:t>
      </w:r>
    </w:p>
    <w:p w:rsidR="00565041" w:rsidRPr="00BC30CC" w:rsidRDefault="00565041" w:rsidP="00565041">
      <w:pPr>
        <w:pStyle w:val="BodyText"/>
        <w:spacing w:after="60"/>
        <w:jc w:val="both"/>
        <w:rPr>
          <w:rFonts w:ascii="Century Gothic" w:hAnsi="Century Gothic"/>
        </w:rPr>
      </w:pPr>
      <w:r w:rsidRPr="00BC30CC">
        <w:rPr>
          <w:rFonts w:ascii="Century Gothic" w:hAnsi="Century Gothic"/>
          <w:color w:val="000000"/>
        </w:rPr>
        <w:t>Електроенергетски објекти напонског нивоа 1</w:t>
      </w:r>
      <w:r w:rsidR="00A33966">
        <w:rPr>
          <w:rFonts w:ascii="Century Gothic" w:hAnsi="Century Gothic"/>
          <w:color w:val="000000"/>
          <w:lang w:val="sr-Cyrl-RS"/>
        </w:rPr>
        <w:t xml:space="preserve"> </w:t>
      </w:r>
      <w:r w:rsidRPr="00BC30CC">
        <w:rPr>
          <w:rFonts w:ascii="Century Gothic" w:hAnsi="Century Gothic"/>
          <w:color w:val="000000"/>
        </w:rPr>
        <w:t>к</w:t>
      </w:r>
      <w:r w:rsidRPr="00BC30CC">
        <w:rPr>
          <w:rFonts w:ascii="Century Gothic" w:hAnsi="Century Gothic"/>
          <w:color w:val="000000"/>
          <w:lang w:val="sr-Latn-RS"/>
        </w:rPr>
        <w:t>V</w:t>
      </w:r>
      <w:r w:rsidRPr="00BC30CC">
        <w:rPr>
          <w:rFonts w:ascii="Century Gothic" w:hAnsi="Century Gothic"/>
          <w:color w:val="000000"/>
        </w:rPr>
        <w:t>: Планом детаљне регулације за комплекс соларне електране „Младост 5 - Сталаћ" у КО Сталаћ, мора бити обухваћена и нисконапонска мрежа на овој територији — ваздушна и подземна (уколико постоји).</w:t>
      </w:r>
    </w:p>
    <w:p w:rsidR="00565041" w:rsidRPr="00BC30CC" w:rsidRDefault="00565041" w:rsidP="00565041">
      <w:pPr>
        <w:pStyle w:val="BodyText"/>
        <w:spacing w:after="60"/>
        <w:jc w:val="both"/>
        <w:rPr>
          <w:rFonts w:ascii="Century Gothic" w:hAnsi="Century Gothic"/>
        </w:rPr>
      </w:pPr>
      <w:r w:rsidRPr="00BC30CC">
        <w:rPr>
          <w:rFonts w:ascii="Century Gothic" w:hAnsi="Century Gothic"/>
          <w:color w:val="000000"/>
        </w:rPr>
        <w:t>Уколико постојећи електроенергетски водови буду угрожени изградњом нових саобраћајница и објеката, предвидети (уцртати) трасе за њихово измештање.</w:t>
      </w:r>
      <w:r w:rsidRPr="00BC30CC">
        <w:rPr>
          <w:rFonts w:ascii="Century Gothic" w:hAnsi="Century Gothic"/>
          <w:lang w:val="sr-Cyrl-RS"/>
        </w:rPr>
        <w:t xml:space="preserve"> </w:t>
      </w:r>
      <w:r w:rsidRPr="00BC30CC">
        <w:rPr>
          <w:rFonts w:ascii="Century Gothic" w:hAnsi="Century Gothic"/>
          <w:color w:val="000000"/>
        </w:rPr>
        <w:t>Потребно је обратити се Електродистрибуцији Србије д.о.о. Београд, Огранак Електродистрибуцији Крушевац — Служби за припрему и надзор инвестиције са захтевом за израду пројектне документације и скпапање уговора за измештање истих, а чије ће трошкове сносити инвеститор.</w:t>
      </w:r>
    </w:p>
    <w:p w:rsidR="00565041" w:rsidRPr="00BC30CC" w:rsidRDefault="00565041" w:rsidP="00565041">
      <w:pPr>
        <w:pStyle w:val="BodyText"/>
        <w:spacing w:after="60"/>
        <w:jc w:val="both"/>
        <w:rPr>
          <w:rFonts w:ascii="Century Gothic" w:hAnsi="Century Gothic"/>
        </w:rPr>
      </w:pPr>
      <w:r w:rsidRPr="00BC30CC">
        <w:rPr>
          <w:rFonts w:ascii="Century Gothic" w:hAnsi="Century Gothic"/>
          <w:color w:val="000000"/>
        </w:rPr>
        <w:t>У случају да постојећи електроенергетски објекти у изради П</w:t>
      </w:r>
      <w:r w:rsidRPr="00BC30CC">
        <w:rPr>
          <w:rFonts w:ascii="Century Gothic" w:hAnsi="Century Gothic"/>
          <w:color w:val="000000"/>
          <w:lang w:val="sr-Cyrl-RS"/>
        </w:rPr>
        <w:t>лана</w:t>
      </w:r>
      <w:r w:rsidRPr="00BC30CC">
        <w:rPr>
          <w:rFonts w:ascii="Century Gothic" w:hAnsi="Century Gothic"/>
          <w:color w:val="000000"/>
        </w:rPr>
        <w:t xml:space="preserve"> не могу задовољити енергетске потребе будућих корисника електричне енергије (непланирано повећање снаге), потребно је предви</w:t>
      </w:r>
      <w:r w:rsidR="00A33966">
        <w:rPr>
          <w:rFonts w:ascii="Century Gothic" w:hAnsi="Century Gothic"/>
          <w:color w:val="000000"/>
        </w:rPr>
        <w:t xml:space="preserve">дети изградњу будућих ТС 10/0,4 </w:t>
      </w:r>
      <w:r w:rsidRPr="00BC30CC">
        <w:rPr>
          <w:rFonts w:ascii="Century Gothic" w:hAnsi="Century Gothic"/>
          <w:color w:val="000000"/>
        </w:rPr>
        <w:t>к</w:t>
      </w:r>
      <w:r w:rsidRPr="00BC30CC">
        <w:rPr>
          <w:rFonts w:ascii="Century Gothic" w:hAnsi="Century Gothic"/>
          <w:color w:val="000000"/>
          <w:lang w:val="sr-Latn-RS"/>
        </w:rPr>
        <w:t>V</w:t>
      </w:r>
      <w:r w:rsidRPr="00BC30CC">
        <w:rPr>
          <w:rFonts w:ascii="Century Gothic" w:hAnsi="Century Gothic"/>
          <w:color w:val="000000"/>
        </w:rPr>
        <w:t xml:space="preserve"> типа МБТС или сличног, капацитета 1х630</w:t>
      </w:r>
      <w:r w:rsidR="00EB11EC" w:rsidRPr="00BC30CC">
        <w:rPr>
          <w:rFonts w:ascii="Century Gothic" w:hAnsi="Century Gothic"/>
          <w:color w:val="000000"/>
          <w:lang w:val="sr-Cyrl-RS"/>
        </w:rPr>
        <w:t xml:space="preserve"> </w:t>
      </w:r>
      <w:r w:rsidRPr="00BC30CC">
        <w:rPr>
          <w:rFonts w:ascii="Century Gothic" w:hAnsi="Century Gothic"/>
          <w:color w:val="000000"/>
        </w:rPr>
        <w:t>к</w:t>
      </w:r>
      <w:r w:rsidRPr="00BC30CC">
        <w:rPr>
          <w:rFonts w:ascii="Century Gothic" w:hAnsi="Century Gothic"/>
          <w:color w:val="000000"/>
          <w:lang w:val="sr-Latn-RS"/>
        </w:rPr>
        <w:t>V</w:t>
      </w:r>
      <w:r w:rsidRPr="00BC30CC">
        <w:rPr>
          <w:rFonts w:ascii="Century Gothic" w:hAnsi="Century Gothic"/>
          <w:color w:val="000000"/>
        </w:rPr>
        <w:t>А или 2х630</w:t>
      </w:r>
      <w:r w:rsidR="00EB11EC" w:rsidRPr="00BC30CC">
        <w:rPr>
          <w:rFonts w:ascii="Century Gothic" w:hAnsi="Century Gothic"/>
          <w:color w:val="000000"/>
          <w:lang w:val="sr-Cyrl-RS"/>
        </w:rPr>
        <w:t xml:space="preserve"> </w:t>
      </w:r>
      <w:r w:rsidRPr="00BC30CC">
        <w:rPr>
          <w:rFonts w:ascii="Century Gothic" w:hAnsi="Century Gothic"/>
          <w:color w:val="000000"/>
        </w:rPr>
        <w:t>к</w:t>
      </w:r>
      <w:r w:rsidRPr="00BC30CC">
        <w:rPr>
          <w:rFonts w:ascii="Century Gothic" w:hAnsi="Century Gothic"/>
          <w:color w:val="000000"/>
          <w:lang w:val="sr-Latn-RS"/>
        </w:rPr>
        <w:t>V</w:t>
      </w:r>
      <w:r w:rsidRPr="00BC30CC">
        <w:rPr>
          <w:rFonts w:ascii="Century Gothic" w:hAnsi="Century Gothic"/>
          <w:color w:val="000000"/>
        </w:rPr>
        <w:t>А или 1х1000</w:t>
      </w:r>
      <w:r w:rsidR="00EB11EC" w:rsidRPr="00BC30CC">
        <w:rPr>
          <w:rFonts w:ascii="Century Gothic" w:hAnsi="Century Gothic"/>
          <w:color w:val="000000"/>
          <w:lang w:val="sr-Cyrl-RS"/>
        </w:rPr>
        <w:t xml:space="preserve"> </w:t>
      </w:r>
      <w:r w:rsidRPr="00BC30CC">
        <w:rPr>
          <w:rFonts w:ascii="Century Gothic" w:hAnsi="Century Gothic"/>
          <w:color w:val="000000"/>
        </w:rPr>
        <w:t>к</w:t>
      </w:r>
      <w:r w:rsidRPr="00BC30CC">
        <w:rPr>
          <w:rFonts w:ascii="Century Gothic" w:hAnsi="Century Gothic"/>
          <w:color w:val="000000"/>
          <w:lang w:val="sr-Latn-RS"/>
        </w:rPr>
        <w:t>V</w:t>
      </w:r>
      <w:r w:rsidRPr="00BC30CC">
        <w:rPr>
          <w:rFonts w:ascii="Century Gothic" w:hAnsi="Century Gothic"/>
          <w:color w:val="000000"/>
        </w:rPr>
        <w:t>А или 2х1000</w:t>
      </w:r>
      <w:r w:rsidR="00EB11EC" w:rsidRPr="00BC30CC">
        <w:rPr>
          <w:rFonts w:ascii="Century Gothic" w:hAnsi="Century Gothic"/>
          <w:color w:val="000000"/>
          <w:lang w:val="sr-Cyrl-RS"/>
        </w:rPr>
        <w:t xml:space="preserve"> </w:t>
      </w:r>
      <w:r w:rsidRPr="00BC30CC">
        <w:rPr>
          <w:rFonts w:ascii="Century Gothic" w:hAnsi="Century Gothic"/>
          <w:color w:val="000000"/>
        </w:rPr>
        <w:t>к</w:t>
      </w:r>
      <w:r w:rsidRPr="00BC30CC">
        <w:rPr>
          <w:rFonts w:ascii="Century Gothic" w:hAnsi="Century Gothic"/>
          <w:color w:val="000000"/>
          <w:lang w:val="sr-Latn-RS"/>
        </w:rPr>
        <w:t>V</w:t>
      </w:r>
      <w:r w:rsidRPr="00BC30CC">
        <w:rPr>
          <w:rFonts w:ascii="Century Gothic" w:hAnsi="Century Gothic"/>
          <w:color w:val="000000"/>
        </w:rPr>
        <w:t>А или сличног, одговарајућег капацитета за потребе сваке локације на којој се граде објекти.</w:t>
      </w:r>
    </w:p>
    <w:p w:rsidR="00565041" w:rsidRPr="00BC30CC" w:rsidRDefault="00565041" w:rsidP="00565041">
      <w:pPr>
        <w:pStyle w:val="BodyText"/>
        <w:spacing w:after="60"/>
        <w:jc w:val="both"/>
        <w:rPr>
          <w:rFonts w:ascii="Century Gothic" w:hAnsi="Century Gothic"/>
        </w:rPr>
      </w:pPr>
      <w:r w:rsidRPr="00BC30CC">
        <w:rPr>
          <w:rFonts w:ascii="Century Gothic" w:hAnsi="Century Gothic"/>
          <w:bCs/>
          <w:color w:val="000000"/>
        </w:rPr>
        <w:t>У изради П</w:t>
      </w:r>
      <w:r w:rsidRPr="00BC30CC">
        <w:rPr>
          <w:rFonts w:ascii="Century Gothic" w:hAnsi="Century Gothic"/>
          <w:bCs/>
          <w:color w:val="000000"/>
          <w:lang w:val="sr-Cyrl-RS"/>
        </w:rPr>
        <w:t>лана</w:t>
      </w:r>
      <w:r w:rsidRPr="00BC30CC">
        <w:rPr>
          <w:rFonts w:ascii="Century Gothic" w:hAnsi="Century Gothic"/>
          <w:bCs/>
          <w:color w:val="000000"/>
        </w:rPr>
        <w:t xml:space="preserve"> обавезно предвидети локације будућих трафостаница и обезбедити коридор за прикључне водове истих.</w:t>
      </w:r>
    </w:p>
    <w:p w:rsidR="00565041" w:rsidRPr="00BC30CC" w:rsidRDefault="00565041" w:rsidP="00565041">
      <w:pPr>
        <w:pStyle w:val="BodyText"/>
        <w:spacing w:after="60"/>
        <w:jc w:val="both"/>
        <w:rPr>
          <w:rFonts w:ascii="Century Gothic" w:hAnsi="Century Gothic"/>
        </w:rPr>
      </w:pPr>
      <w:r w:rsidRPr="00BC30CC">
        <w:rPr>
          <w:rFonts w:ascii="Century Gothic" w:hAnsi="Century Gothic"/>
          <w:color w:val="000000"/>
        </w:rPr>
        <w:t>Избором локације нових ТС 10/0</w:t>
      </w:r>
      <w:proofErr w:type="gramStart"/>
      <w:r w:rsidRPr="00BC30CC">
        <w:rPr>
          <w:rFonts w:ascii="Century Gothic" w:hAnsi="Century Gothic"/>
          <w:color w:val="000000"/>
        </w:rPr>
        <w:t>,4</w:t>
      </w:r>
      <w:proofErr w:type="gramEnd"/>
      <w:r w:rsidRPr="00BC30CC">
        <w:rPr>
          <w:rFonts w:ascii="Century Gothic" w:hAnsi="Century Gothic"/>
          <w:color w:val="000000"/>
        </w:rPr>
        <w:t xml:space="preserve"> к</w:t>
      </w:r>
      <w:r w:rsidRPr="00BC30CC">
        <w:rPr>
          <w:rFonts w:ascii="Century Gothic" w:hAnsi="Century Gothic"/>
          <w:color w:val="000000"/>
          <w:lang w:val="sr-Latn-RS"/>
        </w:rPr>
        <w:t>V</w:t>
      </w:r>
      <w:r w:rsidRPr="00BC30CC">
        <w:rPr>
          <w:rFonts w:ascii="Century Gothic" w:hAnsi="Century Gothic"/>
          <w:color w:val="000000"/>
        </w:rPr>
        <w:t xml:space="preserve"> морају бити обезбеђени услови за прилаз трафостаници теретним возилима са хидрауличном дизалицом, а због могућности интервенције на трансформатору. Тај пролаз мора да има минималне димензије: ширина 2</w:t>
      </w:r>
      <w:proofErr w:type="gramStart"/>
      <w:r w:rsidRPr="00BC30CC">
        <w:rPr>
          <w:rFonts w:ascii="Century Gothic" w:hAnsi="Century Gothic"/>
          <w:color w:val="000000"/>
        </w:rPr>
        <w:t>,80</w:t>
      </w:r>
      <w:proofErr w:type="gramEnd"/>
      <w:r w:rsidR="00EB11EC" w:rsidRPr="00BC30CC">
        <w:rPr>
          <w:rFonts w:ascii="Century Gothic" w:hAnsi="Century Gothic"/>
          <w:color w:val="000000"/>
          <w:lang w:val="sr-Cyrl-RS"/>
        </w:rPr>
        <w:t xml:space="preserve"> </w:t>
      </w:r>
      <w:r w:rsidRPr="00BC30CC">
        <w:rPr>
          <w:rFonts w:ascii="Century Gothic" w:hAnsi="Century Gothic"/>
          <w:color w:val="000000"/>
        </w:rPr>
        <w:t>m и висина 4,00</w:t>
      </w:r>
      <w:r w:rsidR="00EB11EC" w:rsidRPr="00BC30CC">
        <w:rPr>
          <w:rFonts w:ascii="Century Gothic" w:hAnsi="Century Gothic"/>
          <w:color w:val="000000"/>
          <w:lang w:val="sr-Cyrl-RS"/>
        </w:rPr>
        <w:t xml:space="preserve"> </w:t>
      </w:r>
      <w:r w:rsidRPr="00BC30CC">
        <w:rPr>
          <w:rFonts w:ascii="Century Gothic" w:hAnsi="Century Gothic"/>
          <w:color w:val="000000"/>
        </w:rPr>
        <w:t xml:space="preserve">m без икаквих препрека на путу. Такође оставити пролаз за провлачење </w:t>
      </w:r>
      <w:r w:rsidR="00A33966">
        <w:rPr>
          <w:rFonts w:ascii="Century Gothic" w:hAnsi="Century Gothic"/>
          <w:color w:val="000000"/>
          <w:lang w:val="sr-Cyrl-RS"/>
        </w:rPr>
        <w:t>10</w:t>
      </w:r>
      <w:r w:rsidRPr="00BC30CC">
        <w:rPr>
          <w:rFonts w:ascii="Century Gothic" w:hAnsi="Century Gothic"/>
          <w:color w:val="000000"/>
        </w:rPr>
        <w:t xml:space="preserve"> нисконапонских и два средњенапонска кабла без разбијања евентуално постављеног бетона, асфалта и сл.</w:t>
      </w:r>
    </w:p>
    <w:p w:rsidR="00565041" w:rsidRPr="00BC30CC" w:rsidRDefault="00565041" w:rsidP="00565041">
      <w:pPr>
        <w:pStyle w:val="BodyText"/>
        <w:spacing w:after="60"/>
        <w:jc w:val="both"/>
        <w:rPr>
          <w:rFonts w:ascii="Century Gothic" w:hAnsi="Century Gothic"/>
        </w:rPr>
      </w:pPr>
      <w:r w:rsidRPr="00BC30CC">
        <w:rPr>
          <w:rFonts w:ascii="Century Gothic" w:hAnsi="Century Gothic"/>
          <w:color w:val="000000"/>
        </w:rPr>
        <w:t>Трасе подземних кабловских водова предвидети искључиво саобраћајницом или неким другим регулисаним простором. Тек по утврђивању локација будућих ТС 10/0,4 к</w:t>
      </w:r>
      <w:r w:rsidRPr="00BC30CC">
        <w:rPr>
          <w:rFonts w:ascii="Century Gothic" w:hAnsi="Century Gothic"/>
          <w:color w:val="000000"/>
          <w:lang w:val="sr-Latn-RS"/>
        </w:rPr>
        <w:t>V</w:t>
      </w:r>
      <w:r w:rsidRPr="00BC30CC">
        <w:rPr>
          <w:rFonts w:ascii="Century Gothic" w:hAnsi="Century Gothic"/>
          <w:color w:val="000000"/>
        </w:rPr>
        <w:t xml:space="preserve"> могуће је дати предлог траса подземних водова 10 к</w:t>
      </w:r>
      <w:r w:rsidRPr="00BC30CC">
        <w:rPr>
          <w:rFonts w:ascii="Century Gothic" w:hAnsi="Century Gothic"/>
          <w:color w:val="000000"/>
          <w:lang w:val="sr-Latn-RS"/>
        </w:rPr>
        <w:t>V</w:t>
      </w:r>
      <w:r w:rsidRPr="00BC30CC">
        <w:rPr>
          <w:rFonts w:ascii="Century Gothic" w:hAnsi="Century Gothic"/>
          <w:color w:val="000000"/>
        </w:rPr>
        <w:t xml:space="preserve"> између њих, као и веза са постојећим ТС 10/0,4 к</w:t>
      </w:r>
      <w:r w:rsidRPr="00BC30CC">
        <w:rPr>
          <w:rFonts w:ascii="Century Gothic" w:hAnsi="Century Gothic"/>
          <w:color w:val="000000"/>
          <w:lang w:val="sr-Latn-RS"/>
        </w:rPr>
        <w:t>V</w:t>
      </w:r>
      <w:r w:rsidRPr="00BC30CC">
        <w:rPr>
          <w:rFonts w:ascii="Century Gothic" w:hAnsi="Century Gothic"/>
          <w:color w:val="000000"/>
        </w:rPr>
        <w:t>.</w:t>
      </w:r>
    </w:p>
    <w:p w:rsidR="00565041" w:rsidRPr="00BC30CC" w:rsidRDefault="00565041" w:rsidP="00565041">
      <w:pPr>
        <w:pStyle w:val="BodyText"/>
        <w:spacing w:after="60"/>
        <w:jc w:val="both"/>
        <w:rPr>
          <w:rFonts w:ascii="Century Gothic" w:hAnsi="Century Gothic"/>
        </w:rPr>
      </w:pPr>
      <w:r w:rsidRPr="00BC30CC">
        <w:rPr>
          <w:rFonts w:ascii="Century Gothic" w:hAnsi="Century Gothic"/>
          <w:color w:val="000000"/>
        </w:rPr>
        <w:t>Генерално се условљава да се за полагање подземних електроенергетских водова предвиди један тротоар сваке улице, постојеће или нове.</w:t>
      </w:r>
    </w:p>
    <w:p w:rsidR="00382DA8" w:rsidRPr="00BC30CC" w:rsidRDefault="00565041" w:rsidP="00382DA8">
      <w:pPr>
        <w:pStyle w:val="BodyText"/>
        <w:spacing w:after="60"/>
        <w:jc w:val="both"/>
        <w:rPr>
          <w:rFonts w:ascii="Century Gothic" w:hAnsi="Century Gothic"/>
        </w:rPr>
      </w:pPr>
      <w:r w:rsidRPr="00BC30CC">
        <w:rPr>
          <w:rFonts w:ascii="Century Gothic" w:hAnsi="Century Gothic"/>
          <w:color w:val="000000"/>
        </w:rPr>
        <w:t>Задржати трасе постојеће мреже ниског напона, на оба или на једном тротоару улице.</w:t>
      </w:r>
    </w:p>
    <w:p w:rsidR="00565041" w:rsidRPr="00BC30CC" w:rsidRDefault="00565041" w:rsidP="00D4242E">
      <w:pPr>
        <w:pStyle w:val="BodyText"/>
        <w:spacing w:after="60"/>
        <w:jc w:val="both"/>
        <w:rPr>
          <w:rFonts w:ascii="Century Gothic" w:hAnsi="Century Gothic"/>
        </w:rPr>
      </w:pPr>
      <w:r w:rsidRPr="00BC30CC">
        <w:rPr>
          <w:rFonts w:ascii="Century Gothic" w:hAnsi="Century Gothic"/>
          <w:color w:val="000000"/>
        </w:rPr>
        <w:t>За изградњу надземне мреже ниског напона предвидети један тротоар сваке улице, постојеће или нове, као и за полагање подземних енергетских водова.</w:t>
      </w:r>
    </w:p>
    <w:p w:rsidR="00565041" w:rsidRPr="00BC30CC" w:rsidRDefault="00382DA8" w:rsidP="00487F39">
      <w:pPr>
        <w:pStyle w:val="BodyText"/>
        <w:jc w:val="both"/>
        <w:rPr>
          <w:rFonts w:ascii="Century Gothic" w:hAnsi="Century Gothic"/>
        </w:rPr>
      </w:pPr>
      <w:r w:rsidRPr="00A33966">
        <w:rPr>
          <w:rFonts w:ascii="Century Gothic" w:hAnsi="Century Gothic"/>
          <w:color w:val="000000"/>
          <w:u w:val="single"/>
        </w:rPr>
        <w:lastRenderedPageBreak/>
        <w:t>Напомена</w:t>
      </w:r>
      <w:r w:rsidR="00565041" w:rsidRPr="00A33966">
        <w:rPr>
          <w:rFonts w:ascii="Century Gothic" w:hAnsi="Century Gothic"/>
          <w:color w:val="000000"/>
          <w:u w:val="single"/>
        </w:rPr>
        <w:t>:</w:t>
      </w:r>
      <w:r w:rsidR="00565041" w:rsidRPr="00BC30CC">
        <w:rPr>
          <w:rFonts w:ascii="Century Gothic" w:hAnsi="Century Gothic"/>
          <w:color w:val="000000"/>
        </w:rPr>
        <w:t xml:space="preserve"> Посебно </w:t>
      </w:r>
      <w:r w:rsidR="00BC30CC">
        <w:rPr>
          <w:rFonts w:ascii="Century Gothic" w:hAnsi="Century Gothic"/>
          <w:color w:val="000000"/>
          <w:lang w:val="sr-Cyrl-RS"/>
        </w:rPr>
        <w:t xml:space="preserve">се </w:t>
      </w:r>
      <w:r w:rsidR="00BC30CC">
        <w:rPr>
          <w:rFonts w:ascii="Century Gothic" w:hAnsi="Century Gothic"/>
          <w:color w:val="000000"/>
        </w:rPr>
        <w:t>наглашава</w:t>
      </w:r>
      <w:r w:rsidR="00565041" w:rsidRPr="00BC30CC">
        <w:rPr>
          <w:rFonts w:ascii="Century Gothic" w:hAnsi="Century Gothic"/>
          <w:color w:val="000000"/>
        </w:rPr>
        <w:t xml:space="preserve"> да је решавање имовинско - правних односа за полагање</w:t>
      </w:r>
      <w:r w:rsidRPr="00BC30CC">
        <w:rPr>
          <w:rFonts w:ascii="Century Gothic" w:hAnsi="Century Gothic"/>
          <w:color w:val="000000"/>
        </w:rPr>
        <w:t xml:space="preserve"> будућих кабловских водова 10к</w:t>
      </w:r>
      <w:r w:rsidRPr="00BC30CC">
        <w:rPr>
          <w:rFonts w:ascii="Century Gothic" w:hAnsi="Century Gothic"/>
          <w:color w:val="000000"/>
          <w:lang w:val="sr-Latn-RS"/>
        </w:rPr>
        <w:t>V</w:t>
      </w:r>
      <w:r w:rsidR="00565041" w:rsidRPr="00BC30CC">
        <w:rPr>
          <w:rFonts w:ascii="Century Gothic" w:hAnsi="Century Gothic"/>
          <w:color w:val="000000"/>
        </w:rPr>
        <w:t xml:space="preserve"> и</w:t>
      </w:r>
      <w:r w:rsidRPr="00BC30CC">
        <w:rPr>
          <w:rFonts w:ascii="Century Gothic" w:hAnsi="Century Gothic"/>
          <w:color w:val="000000"/>
        </w:rPr>
        <w:t xml:space="preserve"> постављање будућих ТС 10/0,4к</w:t>
      </w:r>
      <w:r w:rsidRPr="00BC30CC">
        <w:rPr>
          <w:rFonts w:ascii="Century Gothic" w:hAnsi="Century Gothic"/>
          <w:color w:val="000000"/>
          <w:lang w:val="sr-Latn-RS"/>
        </w:rPr>
        <w:t>V</w:t>
      </w:r>
      <w:r w:rsidR="00565041" w:rsidRPr="00BC30CC">
        <w:rPr>
          <w:rFonts w:ascii="Century Gothic" w:hAnsi="Century Gothic"/>
          <w:color w:val="000000"/>
        </w:rPr>
        <w:t xml:space="preserve"> (уколико буде потребно) је искључиво обавеза инвеститора.</w:t>
      </w:r>
    </w:p>
    <w:p w:rsidR="00ED587A" w:rsidRPr="008E496E" w:rsidRDefault="00ED587A" w:rsidP="00ED587A">
      <w:pPr>
        <w:widowControl/>
        <w:tabs>
          <w:tab w:val="left" w:pos="720"/>
        </w:tabs>
        <w:autoSpaceDE/>
        <w:autoSpaceDN/>
        <w:jc w:val="both"/>
        <w:rPr>
          <w:rFonts w:ascii="Century Gothic" w:eastAsia="Times New Roman" w:hAnsi="Century Gothic" w:cs="Times New Roman"/>
          <w:color w:val="FF0000"/>
          <w:sz w:val="24"/>
          <w:szCs w:val="20"/>
          <w:highlight w:val="yellow"/>
          <w:lang w:val="en-AU"/>
        </w:rPr>
      </w:pPr>
    </w:p>
    <w:p w:rsidR="00BC30CC" w:rsidRPr="00F60A23" w:rsidRDefault="0088698C" w:rsidP="00B10DF0">
      <w:pPr>
        <w:spacing w:before="40" w:after="40"/>
        <w:jc w:val="both"/>
        <w:rPr>
          <w:rStyle w:val="Strong"/>
          <w:rFonts w:ascii="Century Gothic" w:hAnsi="Century Gothic"/>
          <w:b w:val="0"/>
          <w:sz w:val="24"/>
          <w:szCs w:val="24"/>
          <w:lang w:val="sr-Latn-RS"/>
        </w:rPr>
      </w:pPr>
      <w:r w:rsidRPr="00BC30CC">
        <w:rPr>
          <w:rFonts w:ascii="Century Gothic" w:eastAsiaTheme="minorHAnsi" w:hAnsi="Century Gothic" w:cstheme="minorBidi"/>
          <w:bCs/>
          <w:sz w:val="24"/>
          <w:szCs w:val="24"/>
          <w:lang w:val="sr-Cyrl-RS"/>
        </w:rPr>
        <w:t xml:space="preserve">За изградњу оваквог објекта </w:t>
      </w:r>
      <w:r w:rsidR="00A33966">
        <w:rPr>
          <w:rFonts w:ascii="Century Gothic" w:eastAsiaTheme="minorHAnsi" w:hAnsi="Century Gothic" w:cstheme="minorBidi"/>
          <w:bCs/>
          <w:sz w:val="24"/>
          <w:szCs w:val="24"/>
          <w:lang w:val="sr-Cyrl-RS"/>
        </w:rPr>
        <w:t xml:space="preserve">урађена је </w:t>
      </w:r>
      <w:r w:rsidR="00BC30CC" w:rsidRPr="00A33966">
        <w:rPr>
          <w:rStyle w:val="Strong"/>
          <w:rFonts w:ascii="Century Gothic" w:hAnsi="Century Gothic"/>
          <w:b w:val="0"/>
          <w:sz w:val="24"/>
          <w:szCs w:val="24"/>
          <w:u w:val="single"/>
          <w:lang w:val="sr-Cyrl-RS"/>
        </w:rPr>
        <w:t>СТУДИЈУ</w:t>
      </w:r>
      <w:r w:rsidR="00A33966" w:rsidRPr="00A33966">
        <w:rPr>
          <w:rStyle w:val="Strong"/>
          <w:rFonts w:ascii="Century Gothic" w:hAnsi="Century Gothic"/>
          <w:b w:val="0"/>
          <w:sz w:val="24"/>
          <w:szCs w:val="24"/>
          <w:u w:val="single"/>
          <w:lang w:val="sr-Cyrl-RS"/>
        </w:rPr>
        <w:t>А</w:t>
      </w:r>
      <w:r w:rsidR="00BC30CC" w:rsidRPr="00A33966">
        <w:rPr>
          <w:rStyle w:val="Strong"/>
          <w:rFonts w:ascii="Century Gothic" w:hAnsi="Century Gothic"/>
          <w:b w:val="0"/>
          <w:sz w:val="24"/>
          <w:szCs w:val="24"/>
          <w:u w:val="single"/>
          <w:lang w:val="sr-Cyrl-RS"/>
        </w:rPr>
        <w:t xml:space="preserve"> ПРИКЉУЧЕЊА ОБЈЕКАТА ЗА ПРОИЗВОДЊУ ЕЛЕКТРИЧНЕ ЕНЕРГИЈЕ НА ДИСТРИБУТИВНИ СИСТЕМ ЕЛЕКТРИЧНЕ ЕНЕРГИЈЕ, КАО И ЗА ПОВЕЋАЊ</w:t>
      </w:r>
      <w:r w:rsidR="00A33966" w:rsidRPr="00A33966">
        <w:rPr>
          <w:rStyle w:val="Strong"/>
          <w:rFonts w:ascii="Century Gothic" w:hAnsi="Century Gothic"/>
          <w:b w:val="0"/>
          <w:sz w:val="24"/>
          <w:szCs w:val="24"/>
          <w:u w:val="single"/>
          <w:lang w:val="sr-Cyrl-RS"/>
        </w:rPr>
        <w:t>Е</w:t>
      </w:r>
      <w:r w:rsidR="00BC30CC" w:rsidRPr="00A33966">
        <w:rPr>
          <w:rStyle w:val="Strong"/>
          <w:rFonts w:ascii="Century Gothic" w:hAnsi="Century Gothic"/>
          <w:b w:val="0"/>
          <w:sz w:val="24"/>
          <w:szCs w:val="24"/>
          <w:u w:val="single"/>
          <w:lang w:val="sr-Cyrl-RS"/>
        </w:rPr>
        <w:t xml:space="preserve"> ОДОБРЕНЕ СНАГЕ НА ДЕЕС</w:t>
      </w:r>
      <w:r w:rsidR="00BC30CC" w:rsidRPr="00BC30CC">
        <w:rPr>
          <w:rStyle w:val="Strong"/>
          <w:rFonts w:ascii="Century Gothic" w:hAnsi="Century Gothic"/>
          <w:b w:val="0"/>
          <w:sz w:val="24"/>
          <w:szCs w:val="24"/>
          <w:lang w:val="sr-Cyrl-RS"/>
        </w:rPr>
        <w:t xml:space="preserve">, </w:t>
      </w:r>
      <w:r w:rsidR="00A33966">
        <w:rPr>
          <w:rStyle w:val="Strong"/>
          <w:rFonts w:ascii="Century Gothic" w:hAnsi="Century Gothic"/>
          <w:b w:val="0"/>
          <w:sz w:val="24"/>
          <w:szCs w:val="24"/>
          <w:lang w:val="sr-Cyrl-RS"/>
        </w:rPr>
        <w:t>израђена</w:t>
      </w:r>
      <w:r w:rsidR="00BC30CC" w:rsidRPr="00BC30CC">
        <w:rPr>
          <w:rStyle w:val="Strong"/>
          <w:rFonts w:ascii="Century Gothic" w:hAnsi="Century Gothic"/>
          <w:b w:val="0"/>
          <w:sz w:val="24"/>
          <w:szCs w:val="24"/>
          <w:lang w:val="sr-Cyrl-RS"/>
        </w:rPr>
        <w:t xml:space="preserve"> од </w:t>
      </w:r>
      <w:r w:rsidR="00BC30CC" w:rsidRPr="00BC30CC">
        <w:rPr>
          <w:rStyle w:val="Strong"/>
          <w:rFonts w:ascii="Century Gothic" w:hAnsi="Century Gothic"/>
          <w:b w:val="0"/>
          <w:sz w:val="24"/>
          <w:szCs w:val="24"/>
        </w:rPr>
        <w:t xml:space="preserve">Електродистрибуција Србије д.о.о. Београд, огранак </w:t>
      </w:r>
      <w:r w:rsidR="00BC30CC" w:rsidRPr="00BC30CC">
        <w:rPr>
          <w:rStyle w:val="Strong"/>
          <w:rFonts w:ascii="Century Gothic" w:hAnsi="Century Gothic"/>
          <w:b w:val="0"/>
          <w:sz w:val="24"/>
          <w:szCs w:val="24"/>
          <w:lang w:val="sr-Cyrl-RS"/>
        </w:rPr>
        <w:t>Електродистрибуција Крушевац</w:t>
      </w:r>
      <w:r w:rsidR="00BC30CC" w:rsidRPr="00BC30CC">
        <w:rPr>
          <w:rStyle w:val="Strong"/>
          <w:rFonts w:ascii="Century Gothic" w:hAnsi="Century Gothic"/>
          <w:b w:val="0"/>
          <w:sz w:val="24"/>
          <w:szCs w:val="24"/>
        </w:rPr>
        <w:t xml:space="preserve">, </w:t>
      </w:r>
      <w:r w:rsidR="00BC30CC" w:rsidRPr="00BC30CC">
        <w:rPr>
          <w:rStyle w:val="Strong"/>
          <w:rFonts w:ascii="Century Gothic" w:hAnsi="Century Gothic"/>
          <w:b w:val="0"/>
          <w:sz w:val="24"/>
          <w:szCs w:val="24"/>
          <w:lang w:val="sr-Cyrl-RS"/>
        </w:rPr>
        <w:t xml:space="preserve">Сектор за планирање и инвестиције, Служба енергетике, </w:t>
      </w:r>
      <w:r w:rsidR="00BC30CC" w:rsidRPr="00BC30CC">
        <w:rPr>
          <w:rStyle w:val="Strong"/>
          <w:rFonts w:ascii="Century Gothic" w:hAnsi="Century Gothic"/>
          <w:b w:val="0"/>
          <w:sz w:val="24"/>
          <w:szCs w:val="24"/>
        </w:rPr>
        <w:t xml:space="preserve">од </w:t>
      </w:r>
      <w:r w:rsidR="00BC30CC" w:rsidRPr="00BC30CC">
        <w:rPr>
          <w:rStyle w:val="Strong"/>
          <w:rFonts w:ascii="Century Gothic" w:hAnsi="Century Gothic"/>
          <w:b w:val="0"/>
          <w:sz w:val="24"/>
          <w:szCs w:val="24"/>
          <w:lang w:val="sr-Cyrl-RS"/>
        </w:rPr>
        <w:t>20</w:t>
      </w:r>
      <w:r w:rsidR="00BC30CC" w:rsidRPr="00BC30CC">
        <w:rPr>
          <w:rStyle w:val="Strong"/>
          <w:rFonts w:ascii="Century Gothic" w:hAnsi="Century Gothic"/>
          <w:b w:val="0"/>
          <w:sz w:val="24"/>
          <w:szCs w:val="24"/>
        </w:rPr>
        <w:t>.</w:t>
      </w:r>
      <w:r w:rsidR="00BC30CC" w:rsidRPr="00BC30CC">
        <w:rPr>
          <w:rStyle w:val="Strong"/>
          <w:rFonts w:ascii="Century Gothic" w:hAnsi="Century Gothic"/>
          <w:b w:val="0"/>
          <w:sz w:val="24"/>
          <w:szCs w:val="24"/>
          <w:lang w:val="sr-Cyrl-RS"/>
        </w:rPr>
        <w:t>12</w:t>
      </w:r>
      <w:r w:rsidR="00BC30CC" w:rsidRPr="00BC30CC">
        <w:rPr>
          <w:rStyle w:val="Strong"/>
          <w:rFonts w:ascii="Century Gothic" w:hAnsi="Century Gothic"/>
          <w:b w:val="0"/>
          <w:sz w:val="24"/>
          <w:szCs w:val="24"/>
        </w:rPr>
        <w:t xml:space="preserve">.2022. </w:t>
      </w:r>
      <w:proofErr w:type="gramStart"/>
      <w:r w:rsidR="00BC30CC" w:rsidRPr="00BC30CC">
        <w:rPr>
          <w:rStyle w:val="Strong"/>
          <w:rFonts w:ascii="Century Gothic" w:hAnsi="Century Gothic"/>
          <w:b w:val="0"/>
          <w:sz w:val="24"/>
          <w:szCs w:val="24"/>
        </w:rPr>
        <w:t>године</w:t>
      </w:r>
      <w:proofErr w:type="gramEnd"/>
      <w:r w:rsidR="00F60A23">
        <w:rPr>
          <w:rStyle w:val="Strong"/>
          <w:rFonts w:ascii="Century Gothic" w:hAnsi="Century Gothic"/>
          <w:b w:val="0"/>
          <w:sz w:val="24"/>
          <w:szCs w:val="24"/>
          <w:lang w:val="sr-Cyrl-RS"/>
        </w:rPr>
        <w:t xml:space="preserve">, </w:t>
      </w:r>
      <w:r w:rsidR="00F60A23" w:rsidRPr="00A33966">
        <w:rPr>
          <w:rStyle w:val="Strong"/>
          <w:rFonts w:ascii="Century Gothic" w:hAnsi="Century Gothic"/>
          <w:b w:val="0"/>
          <w:sz w:val="24"/>
          <w:szCs w:val="24"/>
          <w:u w:val="single"/>
          <w:lang w:val="sr-Cyrl-RS"/>
        </w:rPr>
        <w:t xml:space="preserve">чији је закључак да је одобрена снага до 2,9 </w:t>
      </w:r>
      <w:r w:rsidR="00F60A23" w:rsidRPr="00A33966">
        <w:rPr>
          <w:rStyle w:val="Strong"/>
          <w:rFonts w:ascii="Century Gothic" w:hAnsi="Century Gothic"/>
          <w:b w:val="0"/>
          <w:sz w:val="24"/>
          <w:szCs w:val="24"/>
          <w:u w:val="single"/>
          <w:lang w:val="sr-Latn-RS"/>
        </w:rPr>
        <w:t>MW.</w:t>
      </w:r>
    </w:p>
    <w:p w:rsidR="00D55042" w:rsidRPr="006B535E" w:rsidRDefault="00D55042" w:rsidP="00D55042">
      <w:pPr>
        <w:widowControl/>
        <w:autoSpaceDE/>
        <w:autoSpaceDN/>
        <w:jc w:val="both"/>
        <w:rPr>
          <w:rFonts w:ascii="Century Gothic" w:eastAsiaTheme="minorHAnsi" w:hAnsi="Century Gothic" w:cstheme="minorBidi"/>
          <w:bCs/>
          <w:sz w:val="24"/>
          <w:szCs w:val="24"/>
          <w:lang w:val="sr-Cyrl-RS"/>
        </w:rPr>
      </w:pPr>
      <w:r w:rsidRPr="006B535E">
        <w:rPr>
          <w:rFonts w:ascii="Century Gothic" w:eastAsiaTheme="minorHAnsi" w:hAnsi="Century Gothic" w:cstheme="minorBidi"/>
          <w:bCs/>
          <w:sz w:val="24"/>
          <w:szCs w:val="24"/>
          <w:lang w:val="sr-Cyrl-RS"/>
        </w:rPr>
        <w:t>На месту где се планира изградња МСЕ, не постоји део заклоњен од Сунца. Енергетска процена изведена је на основу климатских података и ефикасности различитих компоненти. Просечна годишња ефикасност система је 82,</w:t>
      </w:r>
      <w:r w:rsidR="006B535E" w:rsidRPr="006B535E">
        <w:rPr>
          <w:rFonts w:ascii="Century Gothic" w:eastAsiaTheme="minorHAnsi" w:hAnsi="Century Gothic" w:cstheme="minorBidi"/>
          <w:bCs/>
          <w:sz w:val="24"/>
          <w:szCs w:val="24"/>
          <w:lang w:val="sr-Latn-RS"/>
        </w:rPr>
        <w:t>33</w:t>
      </w:r>
      <w:r w:rsidRPr="006B535E">
        <w:rPr>
          <w:rFonts w:ascii="Century Gothic" w:eastAsiaTheme="minorHAnsi" w:hAnsi="Century Gothic" w:cstheme="minorBidi"/>
          <w:bCs/>
          <w:sz w:val="24"/>
          <w:szCs w:val="24"/>
          <w:lang w:val="sr-Cyrl-RS"/>
        </w:rPr>
        <w:t>%, просечна расположивост у току експлоатације је 90%. Спроведена анализа доводи до процене годишње ирадијације на месту постављ</w:t>
      </w:r>
      <w:r w:rsidR="006B535E" w:rsidRPr="006B535E">
        <w:rPr>
          <w:rFonts w:ascii="Century Gothic" w:eastAsiaTheme="minorHAnsi" w:hAnsi="Century Gothic" w:cstheme="minorBidi"/>
          <w:bCs/>
          <w:sz w:val="24"/>
          <w:szCs w:val="24"/>
          <w:lang w:val="sr-Cyrl-RS"/>
        </w:rPr>
        <w:t>ања соларне електрене од 1573,74</w:t>
      </w:r>
      <w:r w:rsidRPr="006B535E">
        <w:rPr>
          <w:rFonts w:ascii="Century Gothic" w:eastAsiaTheme="minorHAnsi" w:hAnsi="Century Gothic" w:cstheme="minorBidi"/>
          <w:bCs/>
          <w:sz w:val="24"/>
          <w:szCs w:val="24"/>
          <w:lang w:val="sr-Cyrl-RS"/>
        </w:rPr>
        <w:t xml:space="preserve"> kWh/m</w:t>
      </w:r>
      <w:r w:rsidRPr="006B535E">
        <w:rPr>
          <w:rFonts w:ascii="Century Gothic" w:eastAsiaTheme="minorHAnsi" w:hAnsi="Century Gothic" w:cstheme="minorBidi"/>
          <w:bCs/>
          <w:sz w:val="24"/>
          <w:szCs w:val="24"/>
          <w:vertAlign w:val="superscript"/>
          <w:lang w:val="sr-Cyrl-RS"/>
        </w:rPr>
        <w:t>2</w:t>
      </w:r>
      <w:r w:rsidRPr="006B535E">
        <w:rPr>
          <w:rFonts w:ascii="Century Gothic" w:eastAsiaTheme="minorHAnsi" w:hAnsi="Century Gothic" w:cstheme="minorBidi"/>
          <w:bCs/>
          <w:sz w:val="24"/>
          <w:szCs w:val="24"/>
          <w:lang w:val="sr-Cyrl-RS"/>
        </w:rPr>
        <w:t>, са очекиваном годишњом производњом од око 1.</w:t>
      </w:r>
      <w:r w:rsidR="006B535E" w:rsidRPr="006B535E">
        <w:rPr>
          <w:rFonts w:ascii="Century Gothic" w:eastAsiaTheme="minorHAnsi" w:hAnsi="Century Gothic" w:cstheme="minorBidi"/>
          <w:bCs/>
          <w:sz w:val="24"/>
          <w:szCs w:val="24"/>
          <w:lang w:val="sr-Latn-RS"/>
        </w:rPr>
        <w:t>489.183</w:t>
      </w:r>
      <w:r w:rsidRPr="006B535E">
        <w:rPr>
          <w:rFonts w:ascii="Century Gothic" w:eastAsiaTheme="minorHAnsi" w:hAnsi="Century Gothic" w:cstheme="minorBidi"/>
          <w:bCs/>
          <w:sz w:val="24"/>
          <w:szCs w:val="24"/>
          <w:lang w:val="sr-Cyrl-RS"/>
        </w:rPr>
        <w:t>,4</w:t>
      </w:r>
      <w:r w:rsidR="006B535E" w:rsidRPr="006B535E">
        <w:rPr>
          <w:rFonts w:ascii="Century Gothic" w:eastAsiaTheme="minorHAnsi" w:hAnsi="Century Gothic" w:cstheme="minorBidi"/>
          <w:bCs/>
          <w:sz w:val="24"/>
          <w:szCs w:val="24"/>
          <w:lang w:val="sr-Latn-RS"/>
        </w:rPr>
        <w:t>1</w:t>
      </w:r>
      <w:r w:rsidRPr="006B535E">
        <w:rPr>
          <w:rFonts w:ascii="Century Gothic" w:eastAsiaTheme="minorHAnsi" w:hAnsi="Century Gothic" w:cstheme="minorBidi"/>
          <w:bCs/>
          <w:sz w:val="24"/>
          <w:szCs w:val="24"/>
          <w:lang w:val="sr-Cyrl-RS"/>
        </w:rPr>
        <w:t xml:space="preserve"> kWh/god.</w:t>
      </w:r>
      <w:r w:rsidRPr="006B535E">
        <w:t xml:space="preserve"> </w:t>
      </w:r>
      <w:r w:rsidRPr="006B535E">
        <w:rPr>
          <w:rFonts w:ascii="Century Gothic" w:eastAsiaTheme="minorHAnsi" w:hAnsi="Century Gothic" w:cstheme="minorBidi"/>
          <w:bCs/>
          <w:sz w:val="24"/>
          <w:szCs w:val="24"/>
          <w:lang w:val="sr-Cyrl-RS"/>
        </w:rPr>
        <w:t>Имајући у виду да се корисни век трајања соларног система процењује на 25 година, исти ће током свог века произвести око 3</w:t>
      </w:r>
      <w:r w:rsidR="006B535E" w:rsidRPr="006B535E">
        <w:rPr>
          <w:rFonts w:ascii="Century Gothic" w:eastAsiaTheme="minorHAnsi" w:hAnsi="Century Gothic" w:cstheme="minorBidi"/>
          <w:bCs/>
          <w:sz w:val="24"/>
          <w:szCs w:val="24"/>
          <w:lang w:val="sr-Latn-RS"/>
        </w:rPr>
        <w:t>7</w:t>
      </w:r>
      <w:r w:rsidRPr="006B535E">
        <w:rPr>
          <w:rFonts w:ascii="Century Gothic" w:eastAsiaTheme="minorHAnsi" w:hAnsi="Century Gothic" w:cstheme="minorBidi"/>
          <w:bCs/>
          <w:sz w:val="24"/>
          <w:szCs w:val="24"/>
          <w:lang w:val="sr-Cyrl-RS"/>
        </w:rPr>
        <w:t>.</w:t>
      </w:r>
      <w:r w:rsidR="006B535E" w:rsidRPr="006B535E">
        <w:rPr>
          <w:rFonts w:ascii="Century Gothic" w:eastAsiaTheme="minorHAnsi" w:hAnsi="Century Gothic" w:cstheme="minorBidi"/>
          <w:bCs/>
          <w:sz w:val="24"/>
          <w:szCs w:val="24"/>
          <w:lang w:val="sr-Latn-RS"/>
        </w:rPr>
        <w:t>223</w:t>
      </w:r>
      <w:r w:rsidRPr="006B535E">
        <w:rPr>
          <w:rFonts w:ascii="Century Gothic" w:eastAsiaTheme="minorHAnsi" w:hAnsi="Century Gothic" w:cstheme="minorBidi"/>
          <w:bCs/>
          <w:sz w:val="24"/>
          <w:szCs w:val="24"/>
          <w:lang w:val="sr-Cyrl-RS"/>
        </w:rPr>
        <w:t xml:space="preserve"> GWh електричне енергије.</w:t>
      </w:r>
    </w:p>
    <w:p w:rsidR="00B10DF0" w:rsidRDefault="00B10DF0" w:rsidP="00B10DF0">
      <w:pPr>
        <w:widowControl/>
        <w:tabs>
          <w:tab w:val="left" w:pos="720"/>
        </w:tabs>
        <w:autoSpaceDE/>
        <w:autoSpaceDN/>
        <w:jc w:val="both"/>
        <w:rPr>
          <w:rFonts w:ascii="Century Gothic" w:eastAsia="Times New Roman" w:hAnsi="Century Gothic" w:cs="Times New Roman"/>
          <w:sz w:val="24"/>
          <w:szCs w:val="20"/>
          <w:lang w:val="en-AU"/>
        </w:rPr>
      </w:pPr>
    </w:p>
    <w:p w:rsidR="00F60A23" w:rsidRDefault="00F60A23" w:rsidP="00BC14FB">
      <w:pPr>
        <w:widowControl/>
        <w:autoSpaceDE/>
        <w:autoSpaceDN/>
        <w:jc w:val="both"/>
        <w:rPr>
          <w:rFonts w:ascii="Century Gothic" w:eastAsiaTheme="minorHAnsi" w:hAnsi="Century Gothic" w:cstheme="minorBidi"/>
          <w:bCs/>
          <w:sz w:val="24"/>
          <w:szCs w:val="24"/>
          <w:lang w:val="sr-Cyrl-RS"/>
        </w:rPr>
      </w:pPr>
      <w:r w:rsidRPr="00D4242E">
        <w:rPr>
          <w:rFonts w:ascii="Century Gothic" w:eastAsiaTheme="minorHAnsi" w:hAnsi="Century Gothic" w:cstheme="minorBidi"/>
          <w:bCs/>
          <w:sz w:val="24"/>
          <w:szCs w:val="24"/>
          <w:lang w:val="sr-Cyrl-RS"/>
        </w:rPr>
        <w:t xml:space="preserve">Место прикључења соларне електране на ДСЕЕ је увод вода 10 </w:t>
      </w:r>
      <w:r w:rsidRPr="00D4242E">
        <w:rPr>
          <w:rFonts w:ascii="Century Gothic" w:eastAsia="Times New Roman" w:hAnsi="Century Gothic" w:cs="Times New Roman"/>
          <w:sz w:val="24"/>
          <w:szCs w:val="20"/>
          <w:lang w:val="en-AU"/>
        </w:rPr>
        <w:t>kV</w:t>
      </w:r>
      <w:r w:rsidRPr="00D4242E">
        <w:rPr>
          <w:rFonts w:ascii="Century Gothic" w:eastAsiaTheme="minorHAnsi" w:hAnsi="Century Gothic" w:cstheme="minorBidi"/>
          <w:bCs/>
          <w:sz w:val="24"/>
          <w:szCs w:val="24"/>
          <w:lang w:val="sr-Cyrl-RS"/>
        </w:rPr>
        <w:t xml:space="preserve"> у водну ћелију 10 </w:t>
      </w:r>
      <w:r w:rsidRPr="00D4242E">
        <w:rPr>
          <w:rFonts w:ascii="Century Gothic" w:eastAsia="Times New Roman" w:hAnsi="Century Gothic" w:cs="Times New Roman"/>
          <w:sz w:val="24"/>
          <w:szCs w:val="20"/>
          <w:lang w:val="en-AU"/>
        </w:rPr>
        <w:t>kV</w:t>
      </w:r>
      <w:r w:rsidRPr="00D4242E">
        <w:rPr>
          <w:rFonts w:ascii="Century Gothic" w:eastAsiaTheme="minorHAnsi" w:hAnsi="Century Gothic" w:cstheme="minorBidi"/>
          <w:bCs/>
          <w:sz w:val="24"/>
          <w:szCs w:val="24"/>
          <w:lang w:val="sr-Cyrl-RS"/>
        </w:rPr>
        <w:t xml:space="preserve"> у </w:t>
      </w:r>
      <w:r w:rsidRPr="00D4242E">
        <w:rPr>
          <w:rFonts w:ascii="Century Gothic" w:eastAsiaTheme="minorHAnsi" w:hAnsi="Century Gothic" w:cstheme="minorBidi"/>
          <w:bCs/>
          <w:sz w:val="24"/>
          <w:szCs w:val="24"/>
        </w:rPr>
        <w:t>планира</w:t>
      </w:r>
      <w:r w:rsidRPr="00D4242E">
        <w:rPr>
          <w:rFonts w:ascii="Century Gothic" w:eastAsiaTheme="minorHAnsi" w:hAnsi="Century Gothic" w:cstheme="minorBidi"/>
          <w:bCs/>
          <w:sz w:val="24"/>
          <w:szCs w:val="24"/>
          <w:lang w:val="sr-Cyrl-RS"/>
        </w:rPr>
        <w:t>ној</w:t>
      </w:r>
      <w:r w:rsidRPr="00D4242E">
        <w:rPr>
          <w:rFonts w:ascii="Century Gothic" w:eastAsiaTheme="minorHAnsi" w:hAnsi="Century Gothic" w:cstheme="minorBidi"/>
          <w:bCs/>
          <w:sz w:val="24"/>
          <w:szCs w:val="24"/>
        </w:rPr>
        <w:t xml:space="preserve"> ТС 10/</w:t>
      </w:r>
      <w:r w:rsidRPr="00D4242E">
        <w:rPr>
          <w:rFonts w:ascii="Century Gothic" w:eastAsiaTheme="minorHAnsi" w:hAnsi="Century Gothic" w:cstheme="minorBidi"/>
          <w:bCs/>
          <w:sz w:val="24"/>
          <w:szCs w:val="24"/>
          <w:lang w:val="sr-Cyrl-RS"/>
        </w:rPr>
        <w:t>0,4</w:t>
      </w:r>
      <w:r w:rsidRPr="00D4242E">
        <w:rPr>
          <w:rFonts w:ascii="Century Gothic" w:eastAsiaTheme="minorHAnsi" w:hAnsi="Century Gothic" w:cstheme="minorBidi"/>
          <w:bCs/>
          <w:sz w:val="24"/>
          <w:szCs w:val="24"/>
        </w:rPr>
        <w:t xml:space="preserve"> kV</w:t>
      </w:r>
      <w:r w:rsidRPr="00D4242E">
        <w:rPr>
          <w:rFonts w:ascii="Century Gothic" w:eastAsiaTheme="minorHAnsi" w:hAnsi="Century Gothic" w:cstheme="minorBidi"/>
          <w:bCs/>
          <w:sz w:val="24"/>
          <w:szCs w:val="24"/>
          <w:lang w:val="sr-Cyrl-RS"/>
        </w:rPr>
        <w:t>, по принципу улаз – излаз, тако што се једа</w:t>
      </w:r>
      <w:r w:rsidR="00A33966">
        <w:rPr>
          <w:rFonts w:ascii="Century Gothic" w:eastAsiaTheme="minorHAnsi" w:hAnsi="Century Gothic" w:cstheme="minorBidi"/>
          <w:bCs/>
          <w:sz w:val="24"/>
          <w:szCs w:val="24"/>
          <w:lang w:val="sr-Cyrl-RS"/>
        </w:rPr>
        <w:t>н</w:t>
      </w:r>
      <w:r w:rsidRPr="00D4242E">
        <w:rPr>
          <w:rFonts w:ascii="Century Gothic" w:eastAsiaTheme="minorHAnsi" w:hAnsi="Century Gothic" w:cstheme="minorBidi"/>
          <w:bCs/>
          <w:sz w:val="24"/>
          <w:szCs w:val="24"/>
          <w:lang w:val="sr-Cyrl-RS"/>
        </w:rPr>
        <w:t xml:space="preserve"> део кабла везује за </w:t>
      </w:r>
      <w:r w:rsidRPr="00D4242E">
        <w:rPr>
          <w:rFonts w:ascii="Century Gothic" w:eastAsiaTheme="minorHAnsi" w:hAnsi="Century Gothic" w:cstheme="minorBidi"/>
          <w:bCs/>
          <w:sz w:val="24"/>
          <w:szCs w:val="24"/>
        </w:rPr>
        <w:t>ТС 10/</w:t>
      </w:r>
      <w:r w:rsidRPr="00D4242E">
        <w:rPr>
          <w:rFonts w:ascii="Century Gothic" w:eastAsiaTheme="minorHAnsi" w:hAnsi="Century Gothic" w:cstheme="minorBidi"/>
          <w:bCs/>
          <w:sz w:val="24"/>
          <w:szCs w:val="24"/>
          <w:lang w:val="sr-Cyrl-RS"/>
        </w:rPr>
        <w:t>0,4</w:t>
      </w:r>
      <w:r w:rsidRPr="00D4242E">
        <w:rPr>
          <w:rFonts w:ascii="Century Gothic" w:eastAsiaTheme="minorHAnsi" w:hAnsi="Century Gothic" w:cstheme="minorBidi"/>
          <w:bCs/>
          <w:sz w:val="24"/>
          <w:szCs w:val="24"/>
        </w:rPr>
        <w:t xml:space="preserve"> kV</w:t>
      </w:r>
      <w:r w:rsidRPr="00D4242E">
        <w:rPr>
          <w:rFonts w:ascii="Century Gothic" w:eastAsiaTheme="minorHAnsi" w:hAnsi="Century Gothic" w:cstheme="minorBidi"/>
          <w:bCs/>
          <w:sz w:val="24"/>
          <w:szCs w:val="24"/>
          <w:lang w:val="sr-Cyrl-RS"/>
        </w:rPr>
        <w:t xml:space="preserve"> „Циглана“, а други део </w:t>
      </w:r>
      <w:r w:rsidR="00A33966">
        <w:rPr>
          <w:rFonts w:ascii="Century Gothic" w:eastAsiaTheme="minorHAnsi" w:hAnsi="Century Gothic" w:cstheme="minorBidi"/>
          <w:bCs/>
          <w:sz w:val="24"/>
          <w:szCs w:val="24"/>
          <w:lang w:val="sr-Cyrl-RS"/>
        </w:rPr>
        <w:t>к</w:t>
      </w:r>
      <w:r w:rsidRPr="00D4242E">
        <w:rPr>
          <w:rFonts w:ascii="Century Gothic" w:eastAsiaTheme="minorHAnsi" w:hAnsi="Century Gothic" w:cstheme="minorBidi"/>
          <w:bCs/>
          <w:sz w:val="24"/>
          <w:szCs w:val="24"/>
          <w:lang w:val="sr-Cyrl-RS"/>
        </w:rPr>
        <w:t xml:space="preserve">абла према </w:t>
      </w:r>
      <w:r w:rsidRPr="00D4242E">
        <w:rPr>
          <w:rFonts w:ascii="Century Gothic" w:eastAsiaTheme="minorHAnsi" w:hAnsi="Century Gothic" w:cstheme="minorBidi"/>
          <w:bCs/>
          <w:sz w:val="24"/>
          <w:szCs w:val="24"/>
        </w:rPr>
        <w:t>ТС 10/</w:t>
      </w:r>
      <w:r w:rsidRPr="00D4242E">
        <w:rPr>
          <w:rFonts w:ascii="Century Gothic" w:eastAsiaTheme="minorHAnsi" w:hAnsi="Century Gothic" w:cstheme="minorBidi"/>
          <w:bCs/>
          <w:sz w:val="24"/>
          <w:szCs w:val="24"/>
          <w:lang w:val="sr-Cyrl-RS"/>
        </w:rPr>
        <w:t>0,4</w:t>
      </w:r>
      <w:r w:rsidRPr="00D4242E">
        <w:rPr>
          <w:rFonts w:ascii="Century Gothic" w:eastAsiaTheme="minorHAnsi" w:hAnsi="Century Gothic" w:cstheme="minorBidi"/>
          <w:bCs/>
          <w:sz w:val="24"/>
          <w:szCs w:val="24"/>
        </w:rPr>
        <w:t xml:space="preserve"> kV</w:t>
      </w:r>
      <w:r w:rsidR="00A33966">
        <w:rPr>
          <w:rFonts w:ascii="Century Gothic" w:eastAsiaTheme="minorHAnsi" w:hAnsi="Century Gothic" w:cstheme="minorBidi"/>
          <w:bCs/>
          <w:sz w:val="24"/>
          <w:szCs w:val="24"/>
          <w:lang w:val="sr-Cyrl-RS"/>
        </w:rPr>
        <w:t xml:space="preserve"> „Сталаћ 6 – Бетоњерка</w:t>
      </w:r>
      <w:r w:rsidRPr="00D4242E">
        <w:rPr>
          <w:rFonts w:ascii="Century Gothic" w:eastAsiaTheme="minorHAnsi" w:hAnsi="Century Gothic" w:cstheme="minorBidi"/>
          <w:bCs/>
          <w:sz w:val="24"/>
          <w:szCs w:val="24"/>
          <w:lang w:val="sr-Cyrl-RS"/>
        </w:rPr>
        <w:t>. Соларна електрана је предвиђена за паралелан рад са ДСЕЕ без људске посаде (острвски рад није дозвољен).</w:t>
      </w:r>
      <w:r w:rsidRPr="00D4242E">
        <w:t xml:space="preserve"> </w:t>
      </w:r>
    </w:p>
    <w:p w:rsidR="002D62C1" w:rsidRDefault="002D62C1" w:rsidP="00BC14FB">
      <w:pPr>
        <w:widowControl/>
        <w:autoSpaceDE/>
        <w:autoSpaceDN/>
        <w:jc w:val="both"/>
        <w:rPr>
          <w:rFonts w:ascii="Century Gothic" w:eastAsia="Times New Roman" w:hAnsi="Century Gothic" w:cs="Times New Roman"/>
          <w:sz w:val="24"/>
          <w:szCs w:val="20"/>
          <w:lang w:val="en-AU"/>
        </w:rPr>
      </w:pPr>
    </w:p>
    <w:p w:rsidR="00D55042" w:rsidRPr="00F60A23" w:rsidRDefault="00B10DF0" w:rsidP="00BC14FB">
      <w:pPr>
        <w:widowControl/>
        <w:autoSpaceDE/>
        <w:autoSpaceDN/>
        <w:jc w:val="both"/>
        <w:rPr>
          <w:rFonts w:ascii="Century Gothic" w:eastAsiaTheme="minorHAnsi" w:hAnsi="Century Gothic" w:cstheme="minorBidi"/>
          <w:bCs/>
          <w:sz w:val="24"/>
          <w:szCs w:val="24"/>
          <w:lang w:val="sr-Cyrl-RS"/>
        </w:rPr>
      </w:pPr>
      <w:r w:rsidRPr="00BC30CC">
        <w:rPr>
          <w:rFonts w:ascii="Century Gothic" w:eastAsia="Times New Roman" w:hAnsi="Century Gothic" w:cs="Times New Roman"/>
          <w:sz w:val="24"/>
          <w:szCs w:val="20"/>
          <w:lang w:val="en-AU"/>
        </w:rPr>
        <w:t xml:space="preserve">За потребе будуће изградње мале соларне електране, опис </w:t>
      </w:r>
      <w:r w:rsidRPr="00BC30CC">
        <w:rPr>
          <w:rFonts w:ascii="Century Gothic" w:eastAsia="Times New Roman" w:hAnsi="Century Gothic" w:cs="Times New Roman"/>
          <w:sz w:val="24"/>
          <w:szCs w:val="20"/>
          <w:lang w:val="sr-Cyrl-RS"/>
        </w:rPr>
        <w:t xml:space="preserve">планираниих садржаја </w:t>
      </w:r>
      <w:r w:rsidRPr="00BC30CC">
        <w:rPr>
          <w:rFonts w:ascii="Century Gothic" w:eastAsia="Times New Roman" w:hAnsi="Century Gothic" w:cs="Times New Roman"/>
          <w:sz w:val="24"/>
          <w:szCs w:val="20"/>
          <w:lang w:val="en-AU"/>
        </w:rPr>
        <w:t xml:space="preserve">као и кабловске мреже је дато </w:t>
      </w:r>
      <w:r w:rsidRPr="00BC30CC">
        <w:rPr>
          <w:rFonts w:ascii="Century Gothic" w:eastAsia="Times New Roman" w:hAnsi="Century Gothic" w:cs="Times New Roman"/>
          <w:sz w:val="24"/>
          <w:szCs w:val="20"/>
          <w:lang w:val="sr-Cyrl-RS"/>
        </w:rPr>
        <w:t>у наставку.</w:t>
      </w:r>
    </w:p>
    <w:p w:rsidR="00A33966" w:rsidRDefault="00A33966" w:rsidP="00A33966">
      <w:pPr>
        <w:widowControl/>
        <w:autoSpaceDE/>
        <w:autoSpaceDN/>
        <w:jc w:val="both"/>
        <w:rPr>
          <w:rFonts w:ascii="Century Gothic" w:eastAsiaTheme="minorHAnsi" w:hAnsi="Century Gothic" w:cstheme="minorBidi"/>
          <w:b/>
          <w:bCs/>
          <w:sz w:val="24"/>
          <w:szCs w:val="24"/>
          <w:lang w:val="sr-Cyrl-RS"/>
        </w:rPr>
      </w:pPr>
    </w:p>
    <w:p w:rsidR="00D55042" w:rsidRPr="00BC145C" w:rsidRDefault="00D55042" w:rsidP="00D55042">
      <w:pPr>
        <w:widowControl/>
        <w:autoSpaceDE/>
        <w:autoSpaceDN/>
        <w:spacing w:after="120"/>
        <w:jc w:val="both"/>
        <w:rPr>
          <w:rFonts w:ascii="Century Gothic" w:eastAsiaTheme="minorHAnsi" w:hAnsi="Century Gothic" w:cstheme="minorBidi"/>
          <w:b/>
          <w:bCs/>
          <w:sz w:val="24"/>
          <w:szCs w:val="24"/>
          <w:lang w:val="sr-Cyrl-RS"/>
        </w:rPr>
      </w:pPr>
      <w:r w:rsidRPr="00BC145C">
        <w:rPr>
          <w:rFonts w:ascii="Century Gothic" w:eastAsiaTheme="minorHAnsi" w:hAnsi="Century Gothic" w:cstheme="minorBidi"/>
          <w:b/>
          <w:bCs/>
          <w:sz w:val="24"/>
          <w:szCs w:val="24"/>
          <w:lang w:val="sr-Cyrl-RS"/>
        </w:rPr>
        <w:t>Планирани садржаји соларне електране и правила за изградњу истих</w:t>
      </w:r>
    </w:p>
    <w:p w:rsidR="00D55042" w:rsidRPr="00BC145C" w:rsidRDefault="00D55042" w:rsidP="00D55042">
      <w:pPr>
        <w:widowControl/>
        <w:autoSpaceDE/>
        <w:autoSpaceDN/>
        <w:jc w:val="both"/>
        <w:rPr>
          <w:rFonts w:ascii="Century Gothic" w:eastAsiaTheme="minorHAnsi" w:hAnsi="Century Gothic" w:cstheme="minorBidi"/>
          <w:bCs/>
          <w:sz w:val="24"/>
          <w:szCs w:val="24"/>
          <w:lang w:val="sr-Cyrl-RS"/>
        </w:rPr>
      </w:pPr>
      <w:r w:rsidRPr="00BC145C">
        <w:rPr>
          <w:rFonts w:ascii="Century Gothic" w:eastAsiaTheme="minorHAnsi" w:hAnsi="Century Gothic" w:cstheme="minorBidi"/>
          <w:bCs/>
          <w:sz w:val="24"/>
          <w:szCs w:val="24"/>
          <w:lang w:val="sr-Cyrl-RS"/>
        </w:rPr>
        <w:t>За изградњу соларне електране могу се планирати следећи објекти:</w:t>
      </w:r>
    </w:p>
    <w:p w:rsidR="00D55042" w:rsidRPr="00BC145C" w:rsidRDefault="00D55042" w:rsidP="00D55042">
      <w:pPr>
        <w:widowControl/>
        <w:autoSpaceDE/>
        <w:autoSpaceDN/>
        <w:jc w:val="both"/>
        <w:rPr>
          <w:rFonts w:ascii="Century Gothic" w:eastAsiaTheme="minorHAnsi" w:hAnsi="Century Gothic" w:cstheme="minorBidi"/>
          <w:bCs/>
          <w:sz w:val="24"/>
          <w:szCs w:val="24"/>
          <w:lang w:val="sr-Cyrl-RS"/>
        </w:rPr>
      </w:pPr>
      <w:r w:rsidRPr="00BC145C">
        <w:rPr>
          <w:rFonts w:ascii="Century Gothic" w:eastAsiaTheme="minorHAnsi" w:hAnsi="Century Gothic" w:cstheme="minorBidi"/>
          <w:bCs/>
          <w:sz w:val="24"/>
          <w:szCs w:val="24"/>
          <w:lang w:val="sr-Cyrl-RS"/>
        </w:rPr>
        <w:t>- фотонапонски панели;</w:t>
      </w:r>
    </w:p>
    <w:p w:rsidR="00D55042" w:rsidRPr="00BC145C" w:rsidRDefault="00D55042" w:rsidP="00D55042">
      <w:pPr>
        <w:widowControl/>
        <w:autoSpaceDE/>
        <w:autoSpaceDN/>
        <w:jc w:val="both"/>
        <w:rPr>
          <w:rFonts w:ascii="Century Gothic" w:eastAsiaTheme="minorHAnsi" w:hAnsi="Century Gothic" w:cstheme="minorBidi"/>
          <w:bCs/>
          <w:sz w:val="24"/>
          <w:szCs w:val="24"/>
          <w:lang w:val="sr-Cyrl-RS"/>
        </w:rPr>
      </w:pPr>
      <w:r w:rsidRPr="00BC145C">
        <w:rPr>
          <w:rFonts w:ascii="Century Gothic" w:eastAsiaTheme="minorHAnsi" w:hAnsi="Century Gothic" w:cstheme="minorBidi"/>
          <w:bCs/>
          <w:sz w:val="24"/>
          <w:szCs w:val="24"/>
          <w:lang w:val="sr-Cyrl-RS"/>
        </w:rPr>
        <w:t>- инвертори;</w:t>
      </w:r>
    </w:p>
    <w:p w:rsidR="00D55042" w:rsidRPr="00BC145C" w:rsidRDefault="00D55042" w:rsidP="00D55042">
      <w:pPr>
        <w:widowControl/>
        <w:autoSpaceDE/>
        <w:autoSpaceDN/>
        <w:jc w:val="both"/>
        <w:rPr>
          <w:rFonts w:ascii="Century Gothic" w:eastAsiaTheme="minorHAnsi" w:hAnsi="Century Gothic" w:cstheme="minorBidi"/>
          <w:bCs/>
          <w:sz w:val="24"/>
          <w:szCs w:val="24"/>
          <w:lang w:val="sr-Cyrl-RS"/>
        </w:rPr>
      </w:pPr>
      <w:r w:rsidRPr="00BC145C">
        <w:rPr>
          <w:rFonts w:ascii="Century Gothic" w:eastAsiaTheme="minorHAnsi" w:hAnsi="Century Gothic" w:cstheme="minorBidi"/>
          <w:bCs/>
          <w:sz w:val="24"/>
          <w:szCs w:val="24"/>
          <w:lang w:val="sr-Cyrl-RS"/>
        </w:rPr>
        <w:t>- трансформаторска станица;</w:t>
      </w:r>
    </w:p>
    <w:p w:rsidR="00D55042" w:rsidRPr="00BC145C" w:rsidRDefault="00D55042" w:rsidP="00D55042">
      <w:pPr>
        <w:widowControl/>
        <w:autoSpaceDE/>
        <w:autoSpaceDN/>
        <w:jc w:val="both"/>
        <w:rPr>
          <w:rFonts w:ascii="Century Gothic" w:eastAsiaTheme="minorHAnsi" w:hAnsi="Century Gothic" w:cstheme="minorBidi"/>
          <w:bCs/>
          <w:sz w:val="24"/>
          <w:szCs w:val="24"/>
          <w:lang w:val="sr-Cyrl-RS"/>
        </w:rPr>
      </w:pPr>
      <w:r w:rsidRPr="00BC145C">
        <w:rPr>
          <w:rFonts w:ascii="Century Gothic" w:eastAsiaTheme="minorHAnsi" w:hAnsi="Century Gothic" w:cstheme="minorBidi"/>
          <w:bCs/>
          <w:sz w:val="24"/>
          <w:szCs w:val="24"/>
          <w:lang w:val="sr-Cyrl-RS"/>
        </w:rPr>
        <w:t>- подземне инсталације у функцији соларне електране;</w:t>
      </w:r>
    </w:p>
    <w:p w:rsidR="00797A97" w:rsidRDefault="00797A97" w:rsidP="00D55042">
      <w:pPr>
        <w:widowControl/>
        <w:autoSpaceDE/>
        <w:autoSpaceDN/>
        <w:jc w:val="both"/>
        <w:rPr>
          <w:rFonts w:ascii="Century Gothic" w:eastAsiaTheme="minorHAnsi" w:hAnsi="Century Gothic" w:cstheme="minorBidi"/>
          <w:bCs/>
          <w:sz w:val="24"/>
          <w:szCs w:val="24"/>
          <w:lang w:val="sr-Cyrl-RS"/>
        </w:rPr>
      </w:pPr>
      <w:r w:rsidRPr="00BC145C">
        <w:rPr>
          <w:rFonts w:ascii="Century Gothic" w:eastAsiaTheme="minorHAnsi" w:hAnsi="Century Gothic" w:cstheme="minorBidi"/>
          <w:bCs/>
          <w:sz w:val="24"/>
          <w:szCs w:val="24"/>
          <w:lang w:val="sr-Cyrl-RS"/>
        </w:rPr>
        <w:t>- громобран, уземљење и изједначавање потенцијала;</w:t>
      </w:r>
    </w:p>
    <w:p w:rsidR="00D55ECD" w:rsidRPr="00D55ECD" w:rsidRDefault="00D55ECD" w:rsidP="00D55ECD">
      <w:pPr>
        <w:widowControl/>
        <w:autoSpaceDE/>
        <w:autoSpaceDN/>
        <w:jc w:val="both"/>
        <w:rPr>
          <w:rFonts w:ascii="Century Gothic" w:eastAsiaTheme="minorHAnsi" w:hAnsi="Century Gothic" w:cstheme="minorBidi"/>
          <w:bCs/>
          <w:sz w:val="24"/>
          <w:szCs w:val="24"/>
          <w:lang w:val="sr-Cyrl-RS"/>
        </w:rPr>
      </w:pPr>
      <w:r>
        <w:rPr>
          <w:rFonts w:ascii="Century Gothic" w:eastAsiaTheme="minorHAnsi" w:hAnsi="Century Gothic" w:cstheme="minorBidi"/>
          <w:bCs/>
          <w:sz w:val="24"/>
          <w:szCs w:val="24"/>
          <w:lang w:val="sr-Cyrl-RS"/>
        </w:rPr>
        <w:t xml:space="preserve">- </w:t>
      </w:r>
      <w:r w:rsidRPr="00D55ECD">
        <w:rPr>
          <w:rFonts w:ascii="Century Gothic" w:eastAsiaTheme="minorHAnsi" w:hAnsi="Century Gothic" w:cstheme="minorBidi"/>
          <w:bCs/>
          <w:sz w:val="24"/>
          <w:szCs w:val="24"/>
        </w:rPr>
        <w:t>остала инфраструктурна мрежа и инфрастуктурни објекти</w:t>
      </w:r>
      <w:r w:rsidRPr="00D55ECD">
        <w:rPr>
          <w:rFonts w:ascii="Century Gothic" w:eastAsiaTheme="minorHAnsi" w:hAnsi="Century Gothic" w:cstheme="minorBidi"/>
          <w:bCs/>
          <w:sz w:val="24"/>
          <w:szCs w:val="24"/>
          <w:lang w:val="sr-Cyrl-RS"/>
        </w:rPr>
        <w:t>;</w:t>
      </w:r>
    </w:p>
    <w:p w:rsidR="00D55042" w:rsidRPr="00F60A23" w:rsidRDefault="00D55ECD" w:rsidP="00D55042">
      <w:pPr>
        <w:widowControl/>
        <w:autoSpaceDE/>
        <w:autoSpaceDN/>
        <w:jc w:val="both"/>
        <w:rPr>
          <w:rFonts w:ascii="Century Gothic" w:eastAsiaTheme="minorHAnsi" w:hAnsi="Century Gothic" w:cstheme="minorBidi"/>
          <w:bCs/>
          <w:sz w:val="24"/>
          <w:szCs w:val="24"/>
          <w:lang w:val="sr-Cyrl-RS"/>
        </w:rPr>
      </w:pPr>
      <w:r w:rsidRPr="00F60A23">
        <w:rPr>
          <w:rFonts w:ascii="Century Gothic" w:eastAsiaTheme="minorHAnsi" w:hAnsi="Century Gothic" w:cstheme="minorBidi"/>
          <w:bCs/>
          <w:sz w:val="24"/>
          <w:szCs w:val="24"/>
          <w:lang w:val="sr-Cyrl-RS"/>
        </w:rPr>
        <w:t>- интерни путеви;</w:t>
      </w:r>
      <w:r w:rsidR="00D55042" w:rsidRPr="00F60A23">
        <w:rPr>
          <w:rFonts w:ascii="Century Gothic" w:eastAsiaTheme="minorHAnsi" w:hAnsi="Century Gothic" w:cstheme="minorBidi"/>
          <w:bCs/>
          <w:sz w:val="24"/>
          <w:szCs w:val="24"/>
          <w:lang w:val="sr-Cyrl-RS"/>
        </w:rPr>
        <w:t xml:space="preserve"> </w:t>
      </w:r>
    </w:p>
    <w:p w:rsidR="00D55042" w:rsidRPr="00F60A23" w:rsidRDefault="00D55ECD" w:rsidP="00D55042">
      <w:pPr>
        <w:widowControl/>
        <w:autoSpaceDE/>
        <w:autoSpaceDN/>
        <w:jc w:val="both"/>
        <w:rPr>
          <w:rFonts w:ascii="Century Gothic" w:eastAsiaTheme="minorHAnsi" w:hAnsi="Century Gothic" w:cstheme="minorBidi"/>
          <w:bCs/>
          <w:sz w:val="24"/>
          <w:szCs w:val="24"/>
          <w:lang w:val="sr-Cyrl-RS"/>
        </w:rPr>
      </w:pPr>
      <w:r w:rsidRPr="00F60A23">
        <w:rPr>
          <w:rFonts w:ascii="Century Gothic" w:eastAsiaTheme="minorHAnsi" w:hAnsi="Century Gothic" w:cstheme="minorBidi"/>
          <w:bCs/>
          <w:sz w:val="24"/>
          <w:szCs w:val="24"/>
          <w:lang w:val="sr-Cyrl-RS"/>
        </w:rPr>
        <w:t>- ограда.</w:t>
      </w:r>
    </w:p>
    <w:p w:rsidR="00D55042" w:rsidRPr="008E496E" w:rsidRDefault="00D55042" w:rsidP="00D55042">
      <w:pPr>
        <w:widowControl/>
        <w:autoSpaceDE/>
        <w:autoSpaceDN/>
        <w:jc w:val="both"/>
        <w:rPr>
          <w:rFonts w:ascii="Century Gothic" w:eastAsiaTheme="minorHAnsi" w:hAnsi="Century Gothic" w:cstheme="minorBidi"/>
          <w:bCs/>
          <w:color w:val="FF0000"/>
          <w:sz w:val="24"/>
          <w:szCs w:val="24"/>
          <w:highlight w:val="yellow"/>
          <w:lang w:val="sr-Cyrl-RS"/>
        </w:rPr>
      </w:pPr>
    </w:p>
    <w:p w:rsidR="002A5725" w:rsidRDefault="00D55042" w:rsidP="002A5725">
      <w:pPr>
        <w:widowControl/>
        <w:autoSpaceDE/>
        <w:autoSpaceDN/>
        <w:jc w:val="both"/>
        <w:rPr>
          <w:rFonts w:ascii="Century Gothic" w:eastAsiaTheme="minorHAnsi" w:hAnsi="Century Gothic" w:cstheme="minorBidi"/>
          <w:bCs/>
          <w:sz w:val="24"/>
          <w:szCs w:val="24"/>
          <w:lang w:val="sr-Cyrl-RS"/>
        </w:rPr>
      </w:pPr>
      <w:r w:rsidRPr="002A5725">
        <w:rPr>
          <w:rFonts w:ascii="Century Gothic" w:eastAsiaTheme="minorHAnsi" w:hAnsi="Century Gothic" w:cstheme="minorBidi"/>
          <w:b/>
          <w:bCs/>
          <w:sz w:val="24"/>
          <w:szCs w:val="24"/>
          <w:lang w:val="sr-Cyrl-RS"/>
        </w:rPr>
        <w:t xml:space="preserve">Фотонапонски </w:t>
      </w:r>
      <w:r w:rsidR="00542E91" w:rsidRPr="00487F39">
        <w:rPr>
          <w:rFonts w:ascii="Century Gothic" w:eastAsiaTheme="minorHAnsi" w:hAnsi="Century Gothic" w:cstheme="minorBidi"/>
          <w:b/>
          <w:bCs/>
          <w:sz w:val="24"/>
          <w:szCs w:val="24"/>
          <w:lang w:val="sr-Cyrl-RS"/>
        </w:rPr>
        <w:t xml:space="preserve">(монокристални) </w:t>
      </w:r>
      <w:r w:rsidR="00542E91" w:rsidRPr="002A5725">
        <w:rPr>
          <w:rFonts w:ascii="Century Gothic" w:eastAsiaTheme="minorHAnsi" w:hAnsi="Century Gothic" w:cstheme="minorBidi"/>
          <w:b/>
          <w:bCs/>
          <w:sz w:val="24"/>
          <w:szCs w:val="24"/>
          <w:lang w:val="sr-Cyrl-RS"/>
        </w:rPr>
        <w:t>панели</w:t>
      </w:r>
      <w:r w:rsidR="00542E91" w:rsidRPr="002A5725">
        <w:rPr>
          <w:rFonts w:ascii="Century Gothic" w:eastAsiaTheme="minorHAnsi" w:hAnsi="Century Gothic" w:cstheme="minorBidi"/>
          <w:bCs/>
          <w:sz w:val="24"/>
          <w:szCs w:val="24"/>
          <w:lang w:val="sr-Cyrl-RS"/>
        </w:rPr>
        <w:t xml:space="preserve"> </w:t>
      </w:r>
      <w:r w:rsidRPr="002A5725">
        <w:rPr>
          <w:rFonts w:ascii="Century Gothic" w:eastAsiaTheme="minorHAnsi" w:hAnsi="Century Gothic" w:cstheme="minorBidi"/>
          <w:bCs/>
          <w:sz w:val="24"/>
          <w:szCs w:val="24"/>
          <w:lang w:val="sr-Cyrl-RS"/>
        </w:rPr>
        <w:t>соларне електране производиће електричну енергију једносмерне струје конверзијом енергије Сунчевог зрачења на панеле. Једносмерна струја добијена са фотонапонских панела се претвара у наизменичну преко инвертора и даље преко електроенергетских објеката електране води до мреже</w:t>
      </w:r>
      <w:r w:rsidRPr="002A5725">
        <w:t xml:space="preserve"> </w:t>
      </w:r>
      <w:r w:rsidRPr="002A5725">
        <w:rPr>
          <w:rFonts w:ascii="Century Gothic" w:eastAsiaTheme="minorHAnsi" w:hAnsi="Century Gothic" w:cstheme="minorBidi"/>
          <w:bCs/>
          <w:sz w:val="24"/>
          <w:szCs w:val="24"/>
          <w:lang w:val="sr-Cyrl-RS"/>
        </w:rPr>
        <w:t xml:space="preserve">дистрибутивног система електричне енергије преко прикључног разводног постројења. Фотонапонски панели су јужно оријентисни под унапред дефинисаним углом </w:t>
      </w:r>
      <w:r w:rsidRPr="002A5725">
        <w:rPr>
          <w:rFonts w:ascii="Century Gothic" w:eastAsiaTheme="minorHAnsi" w:hAnsi="Century Gothic" w:cstheme="minorBidi"/>
          <w:bCs/>
          <w:sz w:val="24"/>
          <w:szCs w:val="24"/>
          <w:lang w:val="sr-Cyrl-RS"/>
        </w:rPr>
        <w:lastRenderedPageBreak/>
        <w:t xml:space="preserve">у односу на терен, у складу са добијеним подацима о Сунчевом зрачењу на локацији. </w:t>
      </w:r>
    </w:p>
    <w:p w:rsidR="00D55042" w:rsidRPr="002A5725" w:rsidRDefault="00D55042" w:rsidP="00D55042">
      <w:pPr>
        <w:widowControl/>
        <w:autoSpaceDE/>
        <w:autoSpaceDN/>
        <w:jc w:val="both"/>
        <w:rPr>
          <w:rFonts w:ascii="Century Gothic" w:eastAsiaTheme="minorHAnsi" w:hAnsi="Century Gothic" w:cstheme="minorBidi"/>
          <w:bCs/>
          <w:sz w:val="24"/>
          <w:szCs w:val="24"/>
          <w:lang w:val="sr-Cyrl-RS"/>
        </w:rPr>
      </w:pPr>
      <w:r w:rsidRPr="002A5725">
        <w:rPr>
          <w:rFonts w:ascii="Century Gothic" w:eastAsiaTheme="minorHAnsi" w:hAnsi="Century Gothic" w:cstheme="minorBidi"/>
          <w:bCs/>
          <w:sz w:val="24"/>
          <w:szCs w:val="24"/>
          <w:lang w:val="sr-Cyrl-RS"/>
        </w:rPr>
        <w:t>Планира се постављање фотонапонских панела на земљ</w:t>
      </w:r>
      <w:r w:rsidR="00A33966">
        <w:rPr>
          <w:rFonts w:ascii="Century Gothic" w:eastAsiaTheme="minorHAnsi" w:hAnsi="Century Gothic" w:cstheme="minorBidi"/>
          <w:bCs/>
          <w:sz w:val="24"/>
          <w:szCs w:val="24"/>
          <w:lang w:val="sr-Cyrl-RS"/>
        </w:rPr>
        <w:t>и</w:t>
      </w:r>
      <w:r w:rsidRPr="002A5725">
        <w:rPr>
          <w:rFonts w:ascii="Century Gothic" w:eastAsiaTheme="minorHAnsi" w:hAnsi="Century Gothic" w:cstheme="minorBidi"/>
          <w:bCs/>
          <w:sz w:val="24"/>
          <w:szCs w:val="24"/>
          <w:lang w:val="sr-Cyrl-RS"/>
        </w:rPr>
        <w:t>, монтирањем специјалних алуминијумских профила и причврстиће се на земљу захваљујући специјалним спонама и деловима.</w:t>
      </w:r>
      <w:r w:rsidRPr="002A5725">
        <w:rPr>
          <w:rFonts w:ascii="Century Gothic" w:hAnsi="Century Gothic"/>
          <w:sz w:val="24"/>
          <w:szCs w:val="24"/>
        </w:rPr>
        <w:t xml:space="preserve"> </w:t>
      </w:r>
      <w:r w:rsidRPr="002A5725">
        <w:rPr>
          <w:rFonts w:ascii="Century Gothic" w:eastAsiaTheme="minorHAnsi" w:hAnsi="Century Gothic" w:cstheme="minorBidi"/>
          <w:bCs/>
          <w:sz w:val="24"/>
          <w:szCs w:val="24"/>
          <w:lang w:val="sr-Cyrl-RS"/>
        </w:rPr>
        <w:t>Носеће хоризонталне греде постављене на носаче који су директно везани за вертикалну конструкцију, формирају стрме равни за подршку панела. Конструкција је тако позиционирана да се обезбеди оријентациј</w:t>
      </w:r>
      <w:r w:rsidR="00A33966">
        <w:rPr>
          <w:rFonts w:ascii="Century Gothic" w:eastAsiaTheme="minorHAnsi" w:hAnsi="Century Gothic" w:cstheme="minorBidi"/>
          <w:bCs/>
          <w:sz w:val="24"/>
          <w:szCs w:val="24"/>
          <w:lang w:val="sr-Cyrl-RS"/>
        </w:rPr>
        <w:t>а</w:t>
      </w:r>
      <w:r w:rsidRPr="002A5725">
        <w:rPr>
          <w:rFonts w:ascii="Century Gothic" w:eastAsiaTheme="minorHAnsi" w:hAnsi="Century Gothic" w:cstheme="minorBidi"/>
          <w:bCs/>
          <w:sz w:val="24"/>
          <w:szCs w:val="24"/>
          <w:lang w:val="sr-Cyrl-RS"/>
        </w:rPr>
        <w:t xml:space="preserve"> ка југу са нагибом носача панела од 30 степени у односу на хоризонталну раван, како би се поспешила конверзија енергије у летњем периоду која ствара највеће електрично пуњење. Панели ће бити монтирани хоризонтално, до </w:t>
      </w:r>
      <w:r w:rsidR="002A5725" w:rsidRPr="002A5725">
        <w:rPr>
          <w:rFonts w:ascii="Century Gothic" w:eastAsiaTheme="minorHAnsi" w:hAnsi="Century Gothic" w:cstheme="minorBidi"/>
          <w:bCs/>
          <w:sz w:val="24"/>
          <w:szCs w:val="24"/>
          <w:lang w:val="sr-Cyrl-RS"/>
        </w:rPr>
        <w:t xml:space="preserve">два </w:t>
      </w:r>
      <w:r w:rsidRPr="002A5725">
        <w:rPr>
          <w:rFonts w:ascii="Century Gothic" w:eastAsiaTheme="minorHAnsi" w:hAnsi="Century Gothic" w:cstheme="minorBidi"/>
          <w:bCs/>
          <w:sz w:val="24"/>
          <w:szCs w:val="24"/>
          <w:lang w:val="sr-Cyrl-RS"/>
        </w:rPr>
        <w:t xml:space="preserve">панела у висини. Панели се повезују у низове/блокове (постављају се у паралелним редовима правца исток-запад) који се доводе на инверторе. </w:t>
      </w:r>
      <w:r w:rsidR="00E23FBC">
        <w:rPr>
          <w:rFonts w:ascii="Century Gothic" w:hAnsi="Century Gothic" w:cs="Arial"/>
          <w:sz w:val="24"/>
          <w:szCs w:val="24"/>
        </w:rPr>
        <w:t>Каблови</w:t>
      </w:r>
      <w:r w:rsidR="002A5725" w:rsidRPr="002A5725">
        <w:rPr>
          <w:rFonts w:ascii="Century Gothic" w:hAnsi="Century Gothic" w:cs="Arial"/>
          <w:sz w:val="24"/>
          <w:szCs w:val="24"/>
        </w:rPr>
        <w:t xml:space="preserve"> </w:t>
      </w:r>
      <w:r w:rsidR="00E23FBC">
        <w:rPr>
          <w:rFonts w:ascii="Century Gothic" w:hAnsi="Century Gothic" w:cs="Arial"/>
          <w:sz w:val="24"/>
          <w:szCs w:val="24"/>
        </w:rPr>
        <w:t>се</w:t>
      </w:r>
      <w:r w:rsidR="002A5725" w:rsidRPr="002A5725">
        <w:rPr>
          <w:rFonts w:ascii="Century Gothic" w:hAnsi="Century Gothic" w:cs="Arial"/>
          <w:sz w:val="24"/>
          <w:szCs w:val="24"/>
        </w:rPr>
        <w:t xml:space="preserve"> </w:t>
      </w:r>
      <w:r w:rsidR="00E23FBC">
        <w:rPr>
          <w:rFonts w:ascii="Century Gothic" w:hAnsi="Century Gothic" w:cs="Arial"/>
          <w:sz w:val="24"/>
          <w:szCs w:val="24"/>
        </w:rPr>
        <w:t>постављају</w:t>
      </w:r>
      <w:r w:rsidR="002A5725" w:rsidRPr="002A5725">
        <w:rPr>
          <w:rFonts w:ascii="Century Gothic" w:hAnsi="Century Gothic" w:cs="Arial"/>
          <w:sz w:val="24"/>
          <w:szCs w:val="24"/>
        </w:rPr>
        <w:t xml:space="preserve"> </w:t>
      </w:r>
      <w:r w:rsidR="00E23FBC">
        <w:rPr>
          <w:rFonts w:ascii="Century Gothic" w:hAnsi="Century Gothic" w:cs="Arial"/>
          <w:sz w:val="24"/>
          <w:szCs w:val="24"/>
        </w:rPr>
        <w:t>на</w:t>
      </w:r>
      <w:r w:rsidR="002A5725" w:rsidRPr="002A5725">
        <w:rPr>
          <w:rFonts w:ascii="Century Gothic" w:hAnsi="Century Gothic" w:cs="Arial"/>
          <w:sz w:val="24"/>
          <w:szCs w:val="24"/>
        </w:rPr>
        <w:t xml:space="preserve"> </w:t>
      </w:r>
      <w:r w:rsidR="00E23FBC">
        <w:rPr>
          <w:rFonts w:ascii="Century Gothic" w:hAnsi="Century Gothic" w:cs="Arial"/>
          <w:sz w:val="24"/>
          <w:szCs w:val="24"/>
        </w:rPr>
        <w:t>реглани</w:t>
      </w:r>
      <w:r w:rsidR="002A5725" w:rsidRPr="002A5725">
        <w:rPr>
          <w:rFonts w:ascii="Century Gothic" w:hAnsi="Century Gothic" w:cs="Arial"/>
          <w:sz w:val="24"/>
          <w:szCs w:val="24"/>
        </w:rPr>
        <w:t xml:space="preserve"> </w:t>
      </w:r>
      <w:r w:rsidR="00E23FBC">
        <w:rPr>
          <w:rFonts w:ascii="Century Gothic" w:hAnsi="Century Gothic" w:cs="Arial"/>
          <w:sz w:val="24"/>
          <w:szCs w:val="24"/>
        </w:rPr>
        <w:t>развод</w:t>
      </w:r>
      <w:r w:rsidR="002A5725" w:rsidRPr="002A5725">
        <w:rPr>
          <w:rFonts w:ascii="Century Gothic" w:hAnsi="Century Gothic" w:cs="Arial"/>
          <w:sz w:val="24"/>
          <w:szCs w:val="24"/>
        </w:rPr>
        <w:t xml:space="preserve"> </w:t>
      </w:r>
      <w:r w:rsidR="00E23FBC">
        <w:rPr>
          <w:rFonts w:ascii="Century Gothic" w:hAnsi="Century Gothic" w:cs="Arial"/>
          <w:sz w:val="24"/>
          <w:szCs w:val="24"/>
        </w:rPr>
        <w:t>и</w:t>
      </w:r>
      <w:r w:rsidR="002A5725" w:rsidRPr="002A5725">
        <w:rPr>
          <w:rFonts w:ascii="Century Gothic" w:hAnsi="Century Gothic" w:cs="Arial"/>
          <w:sz w:val="24"/>
          <w:szCs w:val="24"/>
        </w:rPr>
        <w:t>/</w:t>
      </w:r>
      <w:r w:rsidR="00E23FBC">
        <w:rPr>
          <w:rFonts w:ascii="Century Gothic" w:hAnsi="Century Gothic" w:cs="Arial"/>
          <w:sz w:val="24"/>
          <w:szCs w:val="24"/>
        </w:rPr>
        <w:t>или</w:t>
      </w:r>
      <w:r w:rsidR="002A5725" w:rsidRPr="002A5725">
        <w:rPr>
          <w:rFonts w:ascii="Century Gothic" w:hAnsi="Century Gothic" w:cs="Arial"/>
          <w:sz w:val="24"/>
          <w:szCs w:val="24"/>
        </w:rPr>
        <w:t xml:space="preserve"> </w:t>
      </w:r>
      <w:r w:rsidR="00E23FBC">
        <w:rPr>
          <w:rFonts w:ascii="Century Gothic" w:hAnsi="Century Gothic" w:cs="Arial"/>
          <w:sz w:val="24"/>
          <w:szCs w:val="24"/>
        </w:rPr>
        <w:t>су</w:t>
      </w:r>
      <w:r w:rsidR="002A5725" w:rsidRPr="002A5725">
        <w:rPr>
          <w:rFonts w:ascii="Century Gothic" w:hAnsi="Century Gothic" w:cs="Arial"/>
          <w:sz w:val="24"/>
          <w:szCs w:val="24"/>
        </w:rPr>
        <w:t xml:space="preserve"> </w:t>
      </w:r>
      <w:r w:rsidR="00E23FBC">
        <w:rPr>
          <w:rFonts w:ascii="Century Gothic" w:hAnsi="Century Gothic" w:cs="Arial"/>
          <w:sz w:val="24"/>
          <w:szCs w:val="24"/>
        </w:rPr>
        <w:t>кроз</w:t>
      </w:r>
      <w:r w:rsidR="002A5725" w:rsidRPr="002A5725">
        <w:rPr>
          <w:rFonts w:ascii="Century Gothic" w:hAnsi="Century Gothic" w:cs="Arial"/>
          <w:sz w:val="24"/>
          <w:szCs w:val="24"/>
        </w:rPr>
        <w:t xml:space="preserve"> </w:t>
      </w:r>
      <w:r w:rsidR="00E23FBC">
        <w:rPr>
          <w:rFonts w:ascii="Century Gothic" w:hAnsi="Century Gothic" w:cs="Arial"/>
          <w:sz w:val="24"/>
          <w:szCs w:val="24"/>
        </w:rPr>
        <w:t>бужир</w:t>
      </w:r>
      <w:r w:rsidR="002A5725" w:rsidRPr="002A5725">
        <w:rPr>
          <w:rFonts w:ascii="Century Gothic" w:hAnsi="Century Gothic" w:cs="Arial"/>
          <w:sz w:val="24"/>
          <w:szCs w:val="24"/>
        </w:rPr>
        <w:t xml:space="preserve"> </w:t>
      </w:r>
      <w:r w:rsidR="00E23FBC">
        <w:rPr>
          <w:rFonts w:ascii="Century Gothic" w:hAnsi="Century Gothic" w:cs="Arial"/>
          <w:sz w:val="24"/>
          <w:szCs w:val="24"/>
        </w:rPr>
        <w:t>црева</w:t>
      </w:r>
      <w:r w:rsidR="002A5725" w:rsidRPr="002A5725">
        <w:rPr>
          <w:rFonts w:ascii="Century Gothic" w:hAnsi="Century Gothic" w:cs="Arial"/>
          <w:sz w:val="24"/>
          <w:szCs w:val="24"/>
        </w:rPr>
        <w:t xml:space="preserve"> (</w:t>
      </w:r>
      <w:r w:rsidR="00E23FBC">
        <w:rPr>
          <w:rFonts w:ascii="Century Gothic" w:hAnsi="Century Gothic" w:cs="Arial"/>
          <w:sz w:val="24"/>
          <w:szCs w:val="24"/>
        </w:rPr>
        <w:t>безхалогена</w:t>
      </w:r>
      <w:r w:rsidR="002A5725" w:rsidRPr="002A5725">
        <w:rPr>
          <w:rFonts w:ascii="Century Gothic" w:hAnsi="Century Gothic" w:cs="Arial"/>
          <w:sz w:val="24"/>
          <w:szCs w:val="24"/>
        </w:rPr>
        <w:t xml:space="preserve">) </w:t>
      </w:r>
      <w:r w:rsidR="00E23FBC">
        <w:rPr>
          <w:rFonts w:ascii="Century Gothic" w:hAnsi="Century Gothic" w:cs="Arial"/>
          <w:sz w:val="24"/>
          <w:szCs w:val="24"/>
        </w:rPr>
        <w:t>заштићени</w:t>
      </w:r>
      <w:r w:rsidR="002A5725" w:rsidRPr="002A5725">
        <w:rPr>
          <w:rFonts w:ascii="Century Gothic" w:hAnsi="Century Gothic" w:cs="Arial"/>
          <w:sz w:val="24"/>
          <w:szCs w:val="24"/>
        </w:rPr>
        <w:t xml:space="preserve"> </w:t>
      </w:r>
      <w:r w:rsidR="00E23FBC">
        <w:rPr>
          <w:rFonts w:ascii="Century Gothic" w:hAnsi="Century Gothic" w:cs="Arial"/>
          <w:sz w:val="24"/>
          <w:szCs w:val="24"/>
        </w:rPr>
        <w:t>од</w:t>
      </w:r>
      <w:r w:rsidR="002A5725" w:rsidRPr="002A5725">
        <w:rPr>
          <w:rFonts w:ascii="Century Gothic" w:hAnsi="Century Gothic" w:cs="Arial"/>
          <w:sz w:val="24"/>
          <w:szCs w:val="24"/>
        </w:rPr>
        <w:t xml:space="preserve"> </w:t>
      </w:r>
      <w:r w:rsidR="00E23FBC">
        <w:rPr>
          <w:rFonts w:ascii="Century Gothic" w:hAnsi="Century Gothic" w:cs="Arial"/>
          <w:sz w:val="24"/>
          <w:szCs w:val="24"/>
        </w:rPr>
        <w:t>механичког</w:t>
      </w:r>
      <w:r w:rsidR="002A5725" w:rsidRPr="002A5725">
        <w:rPr>
          <w:rFonts w:ascii="Century Gothic" w:hAnsi="Century Gothic" w:cs="Arial"/>
          <w:sz w:val="24"/>
          <w:szCs w:val="24"/>
        </w:rPr>
        <w:t xml:space="preserve"> </w:t>
      </w:r>
      <w:r w:rsidR="00E23FBC">
        <w:rPr>
          <w:rFonts w:ascii="Century Gothic" w:hAnsi="Century Gothic" w:cs="Arial"/>
          <w:sz w:val="24"/>
          <w:szCs w:val="24"/>
        </w:rPr>
        <w:t>и</w:t>
      </w:r>
      <w:r w:rsidR="002A5725" w:rsidRPr="002A5725">
        <w:rPr>
          <w:rFonts w:ascii="Century Gothic" w:hAnsi="Century Gothic" w:cs="Arial"/>
          <w:sz w:val="24"/>
          <w:szCs w:val="24"/>
        </w:rPr>
        <w:t xml:space="preserve"> </w:t>
      </w:r>
      <w:r w:rsidR="00E23FBC">
        <w:rPr>
          <w:rFonts w:ascii="Century Gothic" w:hAnsi="Century Gothic" w:cs="Arial"/>
          <w:sz w:val="24"/>
          <w:szCs w:val="24"/>
        </w:rPr>
        <w:t>метролошког</w:t>
      </w:r>
      <w:r w:rsidR="002A5725" w:rsidRPr="002A5725">
        <w:rPr>
          <w:rFonts w:ascii="Century Gothic" w:hAnsi="Century Gothic" w:cs="Arial"/>
          <w:sz w:val="24"/>
          <w:szCs w:val="24"/>
        </w:rPr>
        <w:t xml:space="preserve"> </w:t>
      </w:r>
      <w:r w:rsidR="00E23FBC">
        <w:rPr>
          <w:rFonts w:ascii="Century Gothic" w:hAnsi="Century Gothic" w:cs="Arial"/>
          <w:sz w:val="24"/>
          <w:szCs w:val="24"/>
        </w:rPr>
        <w:t>утицаја</w:t>
      </w:r>
      <w:r w:rsidR="002A5725" w:rsidRPr="002A5725">
        <w:rPr>
          <w:rFonts w:ascii="Century Gothic" w:hAnsi="Century Gothic" w:cs="Arial"/>
          <w:sz w:val="24"/>
          <w:szCs w:val="24"/>
        </w:rPr>
        <w:t xml:space="preserve"> </w:t>
      </w:r>
      <w:r w:rsidR="00E23FBC">
        <w:rPr>
          <w:rFonts w:ascii="Century Gothic" w:hAnsi="Century Gothic" w:cs="Arial"/>
          <w:sz w:val="24"/>
          <w:szCs w:val="24"/>
        </w:rPr>
        <w:t>адакватно</w:t>
      </w:r>
      <w:r w:rsidR="002A5725" w:rsidRPr="002A5725">
        <w:rPr>
          <w:rFonts w:ascii="Century Gothic" w:hAnsi="Century Gothic" w:cs="Arial"/>
          <w:sz w:val="24"/>
          <w:szCs w:val="24"/>
        </w:rPr>
        <w:t xml:space="preserve"> </w:t>
      </w:r>
      <w:r w:rsidR="00E23FBC">
        <w:rPr>
          <w:rFonts w:ascii="Century Gothic" w:hAnsi="Century Gothic" w:cs="Arial"/>
          <w:sz w:val="24"/>
          <w:szCs w:val="24"/>
        </w:rPr>
        <w:t>учврћшени</w:t>
      </w:r>
      <w:r w:rsidR="002A5725" w:rsidRPr="002A5725">
        <w:rPr>
          <w:rFonts w:ascii="Century Gothic" w:hAnsi="Century Gothic" w:cs="Arial"/>
          <w:sz w:val="24"/>
          <w:szCs w:val="24"/>
        </w:rPr>
        <w:t xml:space="preserve"> </w:t>
      </w:r>
      <w:r w:rsidR="00E23FBC">
        <w:rPr>
          <w:rFonts w:ascii="Century Gothic" w:hAnsi="Century Gothic" w:cs="Arial"/>
          <w:sz w:val="24"/>
          <w:szCs w:val="24"/>
        </w:rPr>
        <w:t>за</w:t>
      </w:r>
      <w:r w:rsidR="002A5725" w:rsidRPr="002A5725">
        <w:rPr>
          <w:rFonts w:ascii="Century Gothic" w:hAnsi="Century Gothic" w:cs="Arial"/>
          <w:sz w:val="24"/>
          <w:szCs w:val="24"/>
        </w:rPr>
        <w:t xml:space="preserve"> </w:t>
      </w:r>
      <w:r w:rsidR="00E23FBC">
        <w:rPr>
          <w:rFonts w:ascii="Century Gothic" w:hAnsi="Century Gothic" w:cs="Arial"/>
          <w:sz w:val="24"/>
          <w:szCs w:val="24"/>
        </w:rPr>
        <w:t>носећу</w:t>
      </w:r>
      <w:r w:rsidR="002A5725" w:rsidRPr="002A5725">
        <w:rPr>
          <w:rFonts w:ascii="Century Gothic" w:hAnsi="Century Gothic" w:cs="Arial"/>
          <w:sz w:val="24"/>
          <w:szCs w:val="24"/>
        </w:rPr>
        <w:t xml:space="preserve"> </w:t>
      </w:r>
      <w:r w:rsidR="00E23FBC">
        <w:rPr>
          <w:rFonts w:ascii="Century Gothic" w:hAnsi="Century Gothic" w:cs="Arial"/>
          <w:sz w:val="24"/>
          <w:szCs w:val="24"/>
        </w:rPr>
        <w:t>конструкцију</w:t>
      </w:r>
      <w:r w:rsidR="002A5725" w:rsidRPr="002A5725">
        <w:rPr>
          <w:rFonts w:ascii="Century Gothic" w:hAnsi="Century Gothic" w:cs="Arial"/>
          <w:sz w:val="24"/>
          <w:szCs w:val="24"/>
        </w:rPr>
        <w:t xml:space="preserve"> </w:t>
      </w:r>
      <w:r w:rsidR="00E23FBC">
        <w:rPr>
          <w:rFonts w:ascii="Century Gothic" w:hAnsi="Century Gothic" w:cs="Arial"/>
          <w:sz w:val="24"/>
          <w:szCs w:val="24"/>
        </w:rPr>
        <w:t>ФН</w:t>
      </w:r>
      <w:r w:rsidR="002A5725" w:rsidRPr="002A5725">
        <w:rPr>
          <w:rFonts w:ascii="Century Gothic" w:hAnsi="Century Gothic" w:cs="Arial"/>
          <w:sz w:val="24"/>
          <w:szCs w:val="24"/>
        </w:rPr>
        <w:t xml:space="preserve"> </w:t>
      </w:r>
      <w:r w:rsidR="00E23FBC">
        <w:rPr>
          <w:rFonts w:ascii="Century Gothic" w:hAnsi="Century Gothic" w:cs="Arial"/>
          <w:sz w:val="24"/>
          <w:szCs w:val="24"/>
        </w:rPr>
        <w:t>модула</w:t>
      </w:r>
      <w:r w:rsidR="002A5725" w:rsidRPr="002A5725">
        <w:rPr>
          <w:rFonts w:ascii="Century Gothic" w:hAnsi="Century Gothic" w:cs="Arial"/>
          <w:sz w:val="24"/>
          <w:szCs w:val="24"/>
        </w:rPr>
        <w:t xml:space="preserve"> </w:t>
      </w:r>
      <w:r w:rsidR="00E23FBC">
        <w:rPr>
          <w:rFonts w:ascii="Century Gothic" w:hAnsi="Century Gothic" w:cs="Arial"/>
          <w:sz w:val="24"/>
          <w:szCs w:val="24"/>
        </w:rPr>
        <w:t>електране</w:t>
      </w:r>
      <w:r w:rsidR="002A5725" w:rsidRPr="002A5725">
        <w:rPr>
          <w:rFonts w:ascii="Century Gothic" w:hAnsi="Century Gothic" w:cs="Arial"/>
          <w:sz w:val="24"/>
          <w:szCs w:val="24"/>
        </w:rPr>
        <w:t xml:space="preserve">. </w:t>
      </w:r>
      <w:r w:rsidR="00E23FBC">
        <w:rPr>
          <w:rFonts w:ascii="Century Gothic" w:hAnsi="Century Gothic" w:cs="Arial"/>
          <w:sz w:val="24"/>
          <w:szCs w:val="24"/>
          <w:lang w:val="sr-Cyrl-RS"/>
        </w:rPr>
        <w:t>Предлаже се да</w:t>
      </w:r>
      <w:r w:rsidR="002A5725" w:rsidRPr="002A5725">
        <w:rPr>
          <w:rFonts w:ascii="Century Gothic" w:hAnsi="Century Gothic" w:cs="Arial"/>
          <w:sz w:val="24"/>
          <w:szCs w:val="24"/>
        </w:rPr>
        <w:t xml:space="preserve"> </w:t>
      </w:r>
      <w:r w:rsidR="00E23FBC">
        <w:rPr>
          <w:rFonts w:ascii="Century Gothic" w:hAnsi="Century Gothic" w:cs="Arial"/>
          <w:sz w:val="24"/>
          <w:szCs w:val="24"/>
        </w:rPr>
        <w:t>изабрани</w:t>
      </w:r>
      <w:r w:rsidR="002A5725" w:rsidRPr="002A5725">
        <w:rPr>
          <w:rFonts w:ascii="Century Gothic" w:hAnsi="Century Gothic" w:cs="Arial"/>
          <w:sz w:val="24"/>
          <w:szCs w:val="24"/>
        </w:rPr>
        <w:t xml:space="preserve"> </w:t>
      </w:r>
      <w:r w:rsidR="00E23FBC">
        <w:rPr>
          <w:rFonts w:ascii="Century Gothic" w:hAnsi="Century Gothic" w:cs="Arial"/>
          <w:sz w:val="24"/>
          <w:szCs w:val="24"/>
        </w:rPr>
        <w:t>каблови</w:t>
      </w:r>
      <w:r w:rsidR="002A5725" w:rsidRPr="002A5725">
        <w:rPr>
          <w:rFonts w:ascii="Century Gothic" w:hAnsi="Century Gothic" w:cs="Arial"/>
          <w:sz w:val="24"/>
          <w:szCs w:val="24"/>
        </w:rPr>
        <w:t xml:space="preserve"> </w:t>
      </w:r>
      <w:r w:rsidR="00E23FBC">
        <w:rPr>
          <w:rFonts w:ascii="Century Gothic" w:hAnsi="Century Gothic" w:cs="Arial"/>
          <w:sz w:val="24"/>
          <w:szCs w:val="24"/>
          <w:lang w:val="sr-Cyrl-RS"/>
        </w:rPr>
        <w:t xml:space="preserve">буду </w:t>
      </w:r>
      <w:r w:rsidR="00E23FBC">
        <w:rPr>
          <w:rFonts w:ascii="Century Gothic" w:hAnsi="Century Gothic" w:cs="Arial"/>
          <w:sz w:val="24"/>
          <w:szCs w:val="24"/>
        </w:rPr>
        <w:t>типа</w:t>
      </w:r>
      <w:r w:rsidR="002A5725" w:rsidRPr="002A5725">
        <w:rPr>
          <w:rFonts w:ascii="Century Gothic" w:hAnsi="Century Gothic" w:cs="Arial"/>
          <w:sz w:val="24"/>
          <w:szCs w:val="24"/>
        </w:rPr>
        <w:t xml:space="preserve"> ÖLFLEX SOLAR XLSv 1x6 mm</w:t>
      </w:r>
      <w:r w:rsidR="002A5725" w:rsidRPr="002A5725">
        <w:rPr>
          <w:rFonts w:ascii="Century Gothic" w:hAnsi="Century Gothic" w:cs="Arial"/>
          <w:sz w:val="24"/>
          <w:szCs w:val="24"/>
          <w:vertAlign w:val="superscript"/>
        </w:rPr>
        <w:t>2</w:t>
      </w:r>
      <w:r w:rsidR="002A5725" w:rsidRPr="002A5725">
        <w:rPr>
          <w:rFonts w:ascii="Century Gothic" w:hAnsi="Century Gothic" w:cs="Arial"/>
          <w:sz w:val="24"/>
          <w:szCs w:val="24"/>
        </w:rPr>
        <w:t xml:space="preserve">, </w:t>
      </w:r>
      <w:r w:rsidR="00E23FBC">
        <w:rPr>
          <w:rFonts w:ascii="Century Gothic" w:hAnsi="Century Gothic" w:cs="Arial"/>
          <w:sz w:val="24"/>
          <w:szCs w:val="24"/>
          <w:lang w:val="sr-Cyrl-RS"/>
        </w:rPr>
        <w:t>произвођача</w:t>
      </w:r>
      <w:r w:rsidR="002A5725" w:rsidRPr="002A5725">
        <w:rPr>
          <w:rFonts w:ascii="Century Gothic" w:hAnsi="Century Gothic" w:cs="Arial"/>
          <w:sz w:val="24"/>
          <w:szCs w:val="24"/>
        </w:rPr>
        <w:t xml:space="preserve"> Lapp. </w:t>
      </w:r>
      <w:r w:rsidRPr="002A5725">
        <w:rPr>
          <w:rFonts w:ascii="Century Gothic" w:eastAsiaTheme="minorHAnsi" w:hAnsi="Century Gothic" w:cstheme="minorBidi"/>
          <w:bCs/>
          <w:sz w:val="24"/>
          <w:szCs w:val="24"/>
          <w:lang w:val="sr-Cyrl-RS"/>
        </w:rPr>
        <w:t>Фотонапонски панели и инвертори се даље, путем каблова групишу у разводне ормане, а ормани се даљим кабловима повезују на</w:t>
      </w:r>
      <w:r w:rsidR="002A5725" w:rsidRPr="002A5725">
        <w:rPr>
          <w:rFonts w:ascii="Century Gothic" w:eastAsiaTheme="minorHAnsi" w:hAnsi="Century Gothic" w:cstheme="minorBidi"/>
          <w:bCs/>
          <w:sz w:val="24"/>
          <w:szCs w:val="24"/>
          <w:lang w:val="sr-Cyrl-RS"/>
        </w:rPr>
        <w:t xml:space="preserve"> трансформаторску станицу (ТС).</w:t>
      </w:r>
    </w:p>
    <w:p w:rsidR="00D55042" w:rsidRPr="00261353" w:rsidRDefault="00D55042" w:rsidP="00D55042">
      <w:pPr>
        <w:widowControl/>
        <w:autoSpaceDE/>
        <w:autoSpaceDN/>
        <w:jc w:val="both"/>
        <w:rPr>
          <w:rFonts w:ascii="Century Gothic" w:eastAsiaTheme="minorHAnsi" w:hAnsi="Century Gothic" w:cstheme="minorBidi"/>
          <w:bCs/>
          <w:sz w:val="24"/>
          <w:szCs w:val="24"/>
          <w:lang w:val="sr-Cyrl-RS"/>
        </w:rPr>
      </w:pPr>
      <w:r w:rsidRPr="002A5725">
        <w:rPr>
          <w:rFonts w:ascii="Century Gothic" w:eastAsiaTheme="minorHAnsi" w:hAnsi="Century Gothic" w:cstheme="minorBidi"/>
          <w:bCs/>
          <w:sz w:val="24"/>
          <w:szCs w:val="24"/>
          <w:lang w:val="sr-Cyrl-RS"/>
        </w:rPr>
        <w:t xml:space="preserve">Висина фотонапонских панела се одређује у односу на коту приступне/интерне саобраћајнице одређеној групацији панела, а биће одређена у складу са технолошким захтевима произвођача и техничким </w:t>
      </w:r>
      <w:r w:rsidRPr="00261353">
        <w:rPr>
          <w:rFonts w:ascii="Century Gothic" w:eastAsiaTheme="minorHAnsi" w:hAnsi="Century Gothic" w:cstheme="minorBidi"/>
          <w:bCs/>
          <w:sz w:val="24"/>
          <w:szCs w:val="24"/>
          <w:lang w:val="sr-Cyrl-RS"/>
        </w:rPr>
        <w:t>решењем у циљу најрационалнијих ефеката производње.</w:t>
      </w:r>
    </w:p>
    <w:p w:rsidR="00F95C03" w:rsidRPr="00261353" w:rsidRDefault="00D55042" w:rsidP="00F95C03">
      <w:pPr>
        <w:widowControl/>
        <w:autoSpaceDE/>
        <w:autoSpaceDN/>
        <w:jc w:val="both"/>
        <w:rPr>
          <w:rFonts w:ascii="Century Gothic" w:hAnsi="Century Gothic" w:cs="Arial"/>
          <w:sz w:val="24"/>
          <w:szCs w:val="24"/>
          <w:lang w:val="sr-Latn-RS"/>
        </w:rPr>
      </w:pPr>
      <w:r w:rsidRPr="00261353">
        <w:rPr>
          <w:rFonts w:ascii="Century Gothic" w:eastAsiaTheme="minorHAnsi" w:hAnsi="Century Gothic" w:cstheme="minorBidi"/>
          <w:bCs/>
          <w:sz w:val="24"/>
          <w:szCs w:val="24"/>
          <w:lang w:val="sr-Cyrl-RS"/>
        </w:rPr>
        <w:t>Тачан број фотонапонских панела и тачан положај низова/блокова биће утврђени приликом израде пројектно-техничке документације.</w:t>
      </w:r>
      <w:r w:rsidR="002A5725" w:rsidRPr="00261353">
        <w:rPr>
          <w:rFonts w:ascii="Century Gothic" w:eastAsiaTheme="minorHAnsi" w:hAnsi="Century Gothic" w:cstheme="minorBidi"/>
          <w:bCs/>
          <w:sz w:val="24"/>
          <w:szCs w:val="24"/>
          <w:lang w:val="sr-Cyrl-RS"/>
        </w:rPr>
        <w:t xml:space="preserve"> </w:t>
      </w:r>
      <w:r w:rsidR="00E23FBC" w:rsidRPr="00261353">
        <w:rPr>
          <w:rFonts w:ascii="Century Gothic" w:eastAsiaTheme="minorHAnsi" w:hAnsi="Century Gothic" w:cstheme="minorBidi"/>
          <w:bCs/>
          <w:sz w:val="24"/>
          <w:szCs w:val="24"/>
          <w:lang w:val="sr-Cyrl-RS"/>
        </w:rPr>
        <w:t xml:space="preserve">Тип панела који се предлаже је </w:t>
      </w:r>
      <w:r w:rsidR="002A5725" w:rsidRPr="00261353">
        <w:rPr>
          <w:rFonts w:ascii="Century Gothic" w:hAnsi="Century Gothic" w:cs="Arial"/>
          <w:sz w:val="24"/>
          <w:szCs w:val="24"/>
          <w:lang w:val="sr-Cyrl-RS"/>
        </w:rPr>
        <w:t xml:space="preserve">произвођача </w:t>
      </w:r>
      <w:r w:rsidR="002A5725" w:rsidRPr="00261353">
        <w:rPr>
          <w:rFonts w:ascii="Century Gothic" w:hAnsi="Century Gothic" w:cs="Arial"/>
          <w:sz w:val="24"/>
          <w:szCs w:val="24"/>
        </w:rPr>
        <w:t xml:space="preserve">Trina solar, </w:t>
      </w:r>
      <w:r w:rsidR="002A5725" w:rsidRPr="00261353">
        <w:rPr>
          <w:rFonts w:ascii="Century Gothic" w:hAnsi="Century Gothic" w:cs="Arial"/>
          <w:sz w:val="24"/>
          <w:szCs w:val="24"/>
          <w:lang w:val="sr-Cyrl-RS"/>
        </w:rPr>
        <w:t>тип</w:t>
      </w:r>
      <w:r w:rsidR="002A5725" w:rsidRPr="00261353">
        <w:rPr>
          <w:rFonts w:ascii="Century Gothic" w:hAnsi="Century Gothic" w:cs="Arial"/>
          <w:sz w:val="24"/>
          <w:szCs w:val="24"/>
        </w:rPr>
        <w:t xml:space="preserve"> Vertex, </w:t>
      </w:r>
      <w:r w:rsidR="002A5725" w:rsidRPr="00261353">
        <w:rPr>
          <w:rFonts w:ascii="Century Gothic" w:hAnsi="Century Gothic" w:cs="Arial"/>
          <w:sz w:val="24"/>
          <w:szCs w:val="24"/>
          <w:lang w:val="sr-Cyrl-RS"/>
        </w:rPr>
        <w:t xml:space="preserve">јединичне снаге </w:t>
      </w:r>
      <w:r w:rsidR="002A5725" w:rsidRPr="00261353">
        <w:rPr>
          <w:rFonts w:ascii="Century Gothic" w:hAnsi="Century Gothic" w:cs="Arial"/>
          <w:sz w:val="24"/>
          <w:szCs w:val="24"/>
        </w:rPr>
        <w:t>645 W</w:t>
      </w:r>
      <w:r w:rsidR="00F95C03" w:rsidRPr="00261353">
        <w:rPr>
          <w:rFonts w:ascii="Century Gothic" w:hAnsi="Century Gothic" w:cs="Arial"/>
          <w:sz w:val="24"/>
          <w:szCs w:val="24"/>
          <w:lang w:val="sr-Cyrl-RS"/>
        </w:rPr>
        <w:t>, чија је тежина 38,7</w:t>
      </w:r>
      <w:r w:rsidR="00A33966">
        <w:rPr>
          <w:rFonts w:ascii="Century Gothic" w:hAnsi="Century Gothic" w:cs="Arial"/>
          <w:sz w:val="24"/>
          <w:szCs w:val="24"/>
          <w:lang w:val="sr-Cyrl-RS"/>
        </w:rPr>
        <w:t xml:space="preserve"> </w:t>
      </w:r>
      <w:r w:rsidR="00F95C03" w:rsidRPr="00261353">
        <w:rPr>
          <w:rFonts w:ascii="Century Gothic" w:hAnsi="Century Gothic" w:cs="Arial"/>
          <w:sz w:val="24"/>
          <w:szCs w:val="24"/>
          <w:lang w:val="sr-Cyrl-RS"/>
        </w:rPr>
        <w:t>kg, а димензије В</w:t>
      </w:r>
      <w:r w:rsidR="00A33966">
        <w:rPr>
          <w:rFonts w:ascii="Century Gothic" w:hAnsi="Century Gothic" w:cs="Arial"/>
          <w:sz w:val="24"/>
          <w:szCs w:val="24"/>
          <w:lang w:val="sr-Cyrl-RS"/>
        </w:rPr>
        <w:t xml:space="preserve"> </w:t>
      </w:r>
      <w:r w:rsidR="00F95C03" w:rsidRPr="00261353">
        <w:rPr>
          <w:rFonts w:ascii="Century Gothic" w:hAnsi="Century Gothic" w:cs="Arial"/>
          <w:sz w:val="24"/>
          <w:szCs w:val="24"/>
          <w:lang w:val="sr-Cyrl-RS"/>
        </w:rPr>
        <w:t>х</w:t>
      </w:r>
      <w:r w:rsidR="00A33966">
        <w:rPr>
          <w:rFonts w:ascii="Century Gothic" w:hAnsi="Century Gothic" w:cs="Arial"/>
          <w:sz w:val="24"/>
          <w:szCs w:val="24"/>
          <w:lang w:val="sr-Cyrl-RS"/>
        </w:rPr>
        <w:t xml:space="preserve"> </w:t>
      </w:r>
      <w:r w:rsidR="00F95C03" w:rsidRPr="00261353">
        <w:rPr>
          <w:rFonts w:ascii="Century Gothic" w:hAnsi="Century Gothic" w:cs="Arial"/>
          <w:sz w:val="24"/>
          <w:szCs w:val="24"/>
          <w:lang w:val="sr-Cyrl-RS"/>
        </w:rPr>
        <w:t>Ш</w:t>
      </w:r>
      <w:r w:rsidR="00A33966">
        <w:rPr>
          <w:rFonts w:ascii="Century Gothic" w:hAnsi="Century Gothic" w:cs="Arial"/>
          <w:sz w:val="24"/>
          <w:szCs w:val="24"/>
          <w:lang w:val="sr-Cyrl-RS"/>
        </w:rPr>
        <w:t xml:space="preserve"> </w:t>
      </w:r>
      <w:r w:rsidR="00F95C03" w:rsidRPr="00261353">
        <w:rPr>
          <w:rFonts w:ascii="Century Gothic" w:hAnsi="Century Gothic" w:cs="Arial"/>
          <w:sz w:val="24"/>
          <w:szCs w:val="24"/>
          <w:lang w:val="sr-Cyrl-RS"/>
        </w:rPr>
        <w:t>х</w:t>
      </w:r>
      <w:r w:rsidR="00A33966">
        <w:rPr>
          <w:rFonts w:ascii="Century Gothic" w:hAnsi="Century Gothic" w:cs="Arial"/>
          <w:sz w:val="24"/>
          <w:szCs w:val="24"/>
          <w:lang w:val="sr-Cyrl-RS"/>
        </w:rPr>
        <w:t xml:space="preserve"> </w:t>
      </w:r>
      <w:r w:rsidR="00F95C03" w:rsidRPr="00261353">
        <w:rPr>
          <w:rFonts w:ascii="Century Gothic" w:hAnsi="Century Gothic" w:cs="Arial"/>
          <w:sz w:val="24"/>
          <w:szCs w:val="24"/>
          <w:lang w:val="sr-Cyrl-RS"/>
        </w:rPr>
        <w:t xml:space="preserve">Д су </w:t>
      </w:r>
      <w:r w:rsidR="00F95C03" w:rsidRPr="00261353">
        <w:rPr>
          <w:rFonts w:ascii="Century Gothic" w:hAnsi="Century Gothic" w:cs="Arial"/>
          <w:sz w:val="24"/>
          <w:szCs w:val="24"/>
          <w:lang w:val="sr-Latn-RS"/>
        </w:rPr>
        <w:t>2384</w:t>
      </w:r>
      <w:r w:rsidR="00A33966">
        <w:rPr>
          <w:rFonts w:ascii="Century Gothic" w:hAnsi="Century Gothic" w:cs="Arial"/>
          <w:sz w:val="24"/>
          <w:szCs w:val="24"/>
          <w:lang w:val="sr-Cyrl-RS"/>
        </w:rPr>
        <w:t xml:space="preserve"> </w:t>
      </w:r>
      <w:r w:rsidR="00F95C03" w:rsidRPr="00261353">
        <w:rPr>
          <w:rFonts w:ascii="Century Gothic" w:hAnsi="Century Gothic" w:cs="Arial"/>
          <w:sz w:val="24"/>
          <w:szCs w:val="24"/>
          <w:lang w:val="sr-Latn-RS"/>
        </w:rPr>
        <w:t>x</w:t>
      </w:r>
      <w:r w:rsidR="00A33966">
        <w:rPr>
          <w:rFonts w:ascii="Century Gothic" w:hAnsi="Century Gothic" w:cs="Arial"/>
          <w:sz w:val="24"/>
          <w:szCs w:val="24"/>
          <w:lang w:val="sr-Cyrl-RS"/>
        </w:rPr>
        <w:t xml:space="preserve"> </w:t>
      </w:r>
      <w:r w:rsidR="00F95C03" w:rsidRPr="00261353">
        <w:rPr>
          <w:rFonts w:ascii="Century Gothic" w:hAnsi="Century Gothic" w:cs="Arial"/>
          <w:sz w:val="24"/>
          <w:szCs w:val="24"/>
          <w:lang w:val="sr-Latn-RS"/>
        </w:rPr>
        <w:t>1303</w:t>
      </w:r>
      <w:r w:rsidR="00A33966">
        <w:rPr>
          <w:rFonts w:ascii="Century Gothic" w:hAnsi="Century Gothic" w:cs="Arial"/>
          <w:sz w:val="24"/>
          <w:szCs w:val="24"/>
          <w:lang w:val="sr-Cyrl-RS"/>
        </w:rPr>
        <w:t xml:space="preserve"> </w:t>
      </w:r>
      <w:r w:rsidR="00F95C03" w:rsidRPr="00261353">
        <w:rPr>
          <w:rFonts w:ascii="Century Gothic" w:hAnsi="Century Gothic" w:cs="Arial"/>
          <w:sz w:val="24"/>
          <w:szCs w:val="24"/>
          <w:lang w:val="sr-Latn-RS"/>
        </w:rPr>
        <w:t>x</w:t>
      </w:r>
      <w:r w:rsidR="00A33966">
        <w:rPr>
          <w:rFonts w:ascii="Century Gothic" w:hAnsi="Century Gothic" w:cs="Arial"/>
          <w:sz w:val="24"/>
          <w:szCs w:val="24"/>
          <w:lang w:val="sr-Cyrl-RS"/>
        </w:rPr>
        <w:t xml:space="preserve"> </w:t>
      </w:r>
      <w:r w:rsidR="00F95C03" w:rsidRPr="00261353">
        <w:rPr>
          <w:rFonts w:ascii="Century Gothic" w:hAnsi="Century Gothic" w:cs="Arial"/>
          <w:sz w:val="24"/>
          <w:szCs w:val="24"/>
          <w:lang w:val="sr-Latn-RS"/>
        </w:rPr>
        <w:t>40</w:t>
      </w:r>
      <w:r w:rsidR="00A33966">
        <w:rPr>
          <w:rFonts w:ascii="Century Gothic" w:hAnsi="Century Gothic" w:cs="Arial"/>
          <w:sz w:val="24"/>
          <w:szCs w:val="24"/>
          <w:lang w:val="sr-Cyrl-RS"/>
        </w:rPr>
        <w:t xml:space="preserve"> </w:t>
      </w:r>
      <w:r w:rsidR="00F95C03" w:rsidRPr="00261353">
        <w:rPr>
          <w:rFonts w:ascii="Century Gothic" w:hAnsi="Century Gothic" w:cs="Arial"/>
          <w:sz w:val="24"/>
          <w:szCs w:val="24"/>
          <w:lang w:val="sr-Latn-RS"/>
        </w:rPr>
        <w:t>mm.</w:t>
      </w:r>
    </w:p>
    <w:p w:rsidR="00261353" w:rsidRDefault="00D55042" w:rsidP="00D55042">
      <w:pPr>
        <w:widowControl/>
        <w:autoSpaceDE/>
        <w:autoSpaceDN/>
        <w:jc w:val="both"/>
        <w:rPr>
          <w:rFonts w:ascii="Century Gothic" w:eastAsiaTheme="minorHAnsi" w:hAnsi="Century Gothic" w:cstheme="minorBidi"/>
          <w:bCs/>
          <w:sz w:val="24"/>
          <w:szCs w:val="24"/>
          <w:lang w:val="sr-Cyrl-RS"/>
        </w:rPr>
      </w:pPr>
      <w:r w:rsidRPr="00261353">
        <w:rPr>
          <w:rFonts w:ascii="Century Gothic" w:eastAsiaTheme="minorHAnsi" w:hAnsi="Century Gothic" w:cstheme="minorBidi"/>
          <w:b/>
          <w:bCs/>
          <w:sz w:val="24"/>
          <w:szCs w:val="24"/>
          <w:lang w:val="sr-Cyrl-RS"/>
        </w:rPr>
        <w:t>Инвертори</w:t>
      </w:r>
      <w:r w:rsidR="00487F39">
        <w:rPr>
          <w:rFonts w:ascii="Century Gothic" w:eastAsiaTheme="minorHAnsi" w:hAnsi="Century Gothic" w:cstheme="minorBidi"/>
          <w:bCs/>
          <w:sz w:val="24"/>
          <w:szCs w:val="24"/>
          <w:lang w:val="sr-Cyrl-RS"/>
        </w:rPr>
        <w:t xml:space="preserve"> - </w:t>
      </w:r>
      <w:r w:rsidRPr="00261353">
        <w:rPr>
          <w:rFonts w:ascii="Century Gothic" w:eastAsiaTheme="minorHAnsi" w:hAnsi="Century Gothic" w:cstheme="minorBidi"/>
          <w:bCs/>
          <w:sz w:val="24"/>
          <w:szCs w:val="24"/>
          <w:lang w:val="sr-Cyrl-RS"/>
        </w:rPr>
        <w:t>Избор назначених снага и осталих техничких карактеристика инвертора, као и распоред инверторских јединица се одређује кроз даљу израду пројектно-техничке документације.</w:t>
      </w:r>
      <w:r w:rsidR="00F95C03" w:rsidRPr="00261353">
        <w:rPr>
          <w:rFonts w:ascii="Century Gothic" w:eastAsiaTheme="minorHAnsi" w:hAnsi="Century Gothic" w:cstheme="minorBidi"/>
          <w:bCs/>
          <w:sz w:val="24"/>
          <w:szCs w:val="24"/>
          <w:lang w:val="sr-Latn-RS"/>
        </w:rPr>
        <w:t xml:space="preserve"> Тип инвертора који је предлаже је произвођача </w:t>
      </w:r>
      <w:r w:rsidR="00F95C03" w:rsidRPr="00261353">
        <w:rPr>
          <w:rFonts w:ascii="Century Gothic" w:hAnsi="Century Gothic" w:cs="Arial"/>
          <w:sz w:val="24"/>
          <w:szCs w:val="24"/>
        </w:rPr>
        <w:t xml:space="preserve">Huawei, </w:t>
      </w:r>
      <w:r w:rsidR="00F95C03" w:rsidRPr="00261353">
        <w:rPr>
          <w:rFonts w:ascii="Century Gothic" w:hAnsi="Century Gothic" w:cs="Arial"/>
          <w:sz w:val="24"/>
          <w:szCs w:val="24"/>
          <w:lang w:val="sr-Cyrl-RS"/>
        </w:rPr>
        <w:t xml:space="preserve">типа </w:t>
      </w:r>
      <w:r w:rsidR="00F95C03" w:rsidRPr="00261353">
        <w:rPr>
          <w:rFonts w:ascii="Century Gothic" w:hAnsi="Century Gothic" w:cs="Arial"/>
          <w:sz w:val="24"/>
          <w:szCs w:val="24"/>
        </w:rPr>
        <w:t>SUN2000-100KTL-M1</w:t>
      </w:r>
      <w:r w:rsidR="00261353">
        <w:rPr>
          <w:rFonts w:ascii="Century Gothic" w:eastAsiaTheme="minorHAnsi" w:hAnsi="Century Gothic" w:cstheme="minorBidi"/>
          <w:bCs/>
          <w:sz w:val="24"/>
          <w:szCs w:val="24"/>
          <w:lang w:val="sr-Cyrl-RS"/>
        </w:rPr>
        <w:t>.</w:t>
      </w:r>
    </w:p>
    <w:p w:rsidR="00E23FBC" w:rsidRPr="00261353" w:rsidRDefault="00E23FBC" w:rsidP="00D55042">
      <w:pPr>
        <w:widowControl/>
        <w:autoSpaceDE/>
        <w:autoSpaceDN/>
        <w:jc w:val="both"/>
        <w:rPr>
          <w:rFonts w:ascii="Century Gothic" w:eastAsiaTheme="minorHAnsi" w:hAnsi="Century Gothic" w:cstheme="minorBidi"/>
          <w:bCs/>
          <w:sz w:val="24"/>
          <w:szCs w:val="24"/>
          <w:lang w:val="sr-Latn-RS"/>
        </w:rPr>
      </w:pPr>
      <w:r w:rsidRPr="00E23FBC">
        <w:rPr>
          <w:rFonts w:ascii="Century Gothic" w:hAnsi="Century Gothic" w:cs="Arial"/>
          <w:sz w:val="24"/>
          <w:szCs w:val="24"/>
        </w:rPr>
        <w:t>Повезивање инвертора са ГРО</w:t>
      </w:r>
      <w:r w:rsidRPr="00E23FBC">
        <w:rPr>
          <w:rFonts w:ascii="Century Gothic" w:hAnsi="Century Gothic" w:cs="Arial"/>
          <w:sz w:val="24"/>
          <w:szCs w:val="24"/>
          <w:lang w:val="sr-Cyrl-RS"/>
        </w:rPr>
        <w:t xml:space="preserve"> (смештен у </w:t>
      </w:r>
      <w:r w:rsidRPr="00E23FBC">
        <w:rPr>
          <w:rFonts w:ascii="Century Gothic" w:eastAsiaTheme="minorHAnsi" w:hAnsi="Century Gothic" w:cstheme="minorBidi"/>
          <w:bCs/>
          <w:sz w:val="24"/>
          <w:szCs w:val="24"/>
        </w:rPr>
        <w:t>ТС 10/</w:t>
      </w:r>
      <w:r w:rsidRPr="00E23FBC">
        <w:rPr>
          <w:rFonts w:ascii="Century Gothic" w:eastAsiaTheme="minorHAnsi" w:hAnsi="Century Gothic" w:cstheme="minorBidi"/>
          <w:bCs/>
          <w:sz w:val="24"/>
          <w:szCs w:val="24"/>
          <w:lang w:val="sr-Cyrl-RS"/>
        </w:rPr>
        <w:t>0</w:t>
      </w:r>
      <w:proofErr w:type="gramStart"/>
      <w:r w:rsidRPr="00E23FBC">
        <w:rPr>
          <w:rFonts w:ascii="Century Gothic" w:eastAsiaTheme="minorHAnsi" w:hAnsi="Century Gothic" w:cstheme="minorBidi"/>
          <w:bCs/>
          <w:sz w:val="24"/>
          <w:szCs w:val="24"/>
          <w:lang w:val="sr-Cyrl-RS"/>
        </w:rPr>
        <w:t>,4</w:t>
      </w:r>
      <w:proofErr w:type="gramEnd"/>
      <w:r w:rsidRPr="00E23FBC">
        <w:rPr>
          <w:rFonts w:ascii="Century Gothic" w:eastAsiaTheme="minorHAnsi" w:hAnsi="Century Gothic" w:cstheme="minorBidi"/>
          <w:bCs/>
          <w:sz w:val="24"/>
          <w:szCs w:val="24"/>
        </w:rPr>
        <w:t xml:space="preserve"> kV</w:t>
      </w:r>
      <w:r w:rsidRPr="00E23FBC">
        <w:rPr>
          <w:rFonts w:ascii="Century Gothic" w:eastAsiaTheme="minorHAnsi" w:hAnsi="Century Gothic" w:cstheme="minorBidi"/>
          <w:bCs/>
          <w:sz w:val="24"/>
          <w:szCs w:val="24"/>
          <w:lang w:val="sr-Cyrl-RS"/>
        </w:rPr>
        <w:t>)</w:t>
      </w:r>
      <w:r w:rsidRPr="00E23FBC">
        <w:rPr>
          <w:rFonts w:ascii="Century Gothic" w:hAnsi="Century Gothic" w:cs="Arial"/>
          <w:sz w:val="24"/>
          <w:szCs w:val="24"/>
        </w:rPr>
        <w:t xml:space="preserve"> </w:t>
      </w:r>
      <w:r w:rsidRPr="00E23FBC">
        <w:rPr>
          <w:rFonts w:ascii="Century Gothic" w:hAnsi="Century Gothic" w:cs="Arial"/>
          <w:sz w:val="24"/>
          <w:szCs w:val="24"/>
          <w:lang w:val="sr-Cyrl-RS"/>
        </w:rPr>
        <w:t>препоручено је да буде</w:t>
      </w:r>
      <w:r w:rsidRPr="00E23FBC">
        <w:rPr>
          <w:rFonts w:ascii="Century Gothic" w:hAnsi="Century Gothic" w:cs="Arial"/>
          <w:sz w:val="24"/>
          <w:szCs w:val="24"/>
        </w:rPr>
        <w:t xml:space="preserve"> четворожилним бакарним кабловима PP00 4x185 mm</w:t>
      </w:r>
      <w:r w:rsidRPr="00E23FBC">
        <w:rPr>
          <w:rFonts w:ascii="Century Gothic" w:hAnsi="Century Gothic" w:cs="Arial"/>
          <w:sz w:val="24"/>
          <w:szCs w:val="24"/>
          <w:vertAlign w:val="superscript"/>
        </w:rPr>
        <w:t>2</w:t>
      </w:r>
      <w:r w:rsidRPr="00E23FBC">
        <w:rPr>
          <w:rFonts w:ascii="Century Gothic" w:hAnsi="Century Gothic" w:cs="Arial"/>
          <w:sz w:val="24"/>
          <w:szCs w:val="24"/>
        </w:rPr>
        <w:t>, који су положени у одговарајући ров. Каблови који повезују инверторе и ГРО се од преоптерећења и кратких спојева штите ножастим осигурачима који се постављају у одговарајућим постољима у ГРО. Инвертори се од пренапона штите одводницима типа 1 и 2, монтираним у главни разводни орман.</w:t>
      </w:r>
    </w:p>
    <w:p w:rsidR="00D55042" w:rsidRPr="002C3CED" w:rsidRDefault="00E23FBC" w:rsidP="00D55042">
      <w:pPr>
        <w:widowControl/>
        <w:autoSpaceDE/>
        <w:autoSpaceDN/>
        <w:jc w:val="both"/>
        <w:rPr>
          <w:rFonts w:ascii="Century Gothic" w:eastAsiaTheme="minorHAnsi" w:hAnsi="Century Gothic" w:cstheme="minorBidi"/>
          <w:bCs/>
          <w:sz w:val="24"/>
          <w:szCs w:val="24"/>
          <w:lang w:val="sr-Cyrl-RS"/>
        </w:rPr>
      </w:pPr>
      <w:r w:rsidRPr="002C3CED">
        <w:rPr>
          <w:rFonts w:ascii="Century Gothic" w:eastAsiaTheme="minorHAnsi" w:hAnsi="Century Gothic" w:cstheme="minorBidi"/>
          <w:b/>
          <w:bCs/>
          <w:sz w:val="24"/>
          <w:szCs w:val="24"/>
          <w:lang w:val="sr-Cyrl-RS"/>
        </w:rPr>
        <w:t>Т</w:t>
      </w:r>
      <w:r w:rsidR="00D55042" w:rsidRPr="002C3CED">
        <w:rPr>
          <w:rFonts w:ascii="Century Gothic" w:eastAsiaTheme="minorHAnsi" w:hAnsi="Century Gothic" w:cstheme="minorBidi"/>
          <w:b/>
          <w:bCs/>
          <w:sz w:val="24"/>
          <w:szCs w:val="24"/>
        </w:rPr>
        <w:t>рансформаторск</w:t>
      </w:r>
      <w:r w:rsidR="00D55042" w:rsidRPr="002C3CED">
        <w:rPr>
          <w:rFonts w:ascii="Century Gothic" w:eastAsiaTheme="minorHAnsi" w:hAnsi="Century Gothic" w:cstheme="minorBidi"/>
          <w:b/>
          <w:bCs/>
          <w:sz w:val="24"/>
          <w:szCs w:val="24"/>
          <w:lang w:val="sr-Cyrl-RS"/>
        </w:rPr>
        <w:t>а</w:t>
      </w:r>
      <w:r w:rsidR="00D55042" w:rsidRPr="002C3CED">
        <w:rPr>
          <w:rFonts w:ascii="Century Gothic" w:eastAsiaTheme="minorHAnsi" w:hAnsi="Century Gothic" w:cstheme="minorBidi"/>
          <w:b/>
          <w:bCs/>
          <w:sz w:val="24"/>
          <w:szCs w:val="24"/>
        </w:rPr>
        <w:t xml:space="preserve"> станиц</w:t>
      </w:r>
      <w:r w:rsidR="00D55042" w:rsidRPr="002C3CED">
        <w:rPr>
          <w:rFonts w:ascii="Century Gothic" w:eastAsiaTheme="minorHAnsi" w:hAnsi="Century Gothic" w:cstheme="minorBidi"/>
          <w:b/>
          <w:bCs/>
          <w:sz w:val="24"/>
          <w:szCs w:val="24"/>
          <w:lang w:val="sr-Cyrl-RS"/>
        </w:rPr>
        <w:t xml:space="preserve">а </w:t>
      </w:r>
      <w:r w:rsidR="00A33966">
        <w:rPr>
          <w:rFonts w:ascii="Century Gothic" w:eastAsiaTheme="minorHAnsi" w:hAnsi="Century Gothic" w:cstheme="minorBidi"/>
          <w:b/>
          <w:bCs/>
          <w:sz w:val="24"/>
          <w:szCs w:val="24"/>
          <w:lang w:val="sr-Cyrl-RS"/>
        </w:rPr>
        <w:t>на парцели где је планирана соларна електрана</w:t>
      </w:r>
      <w:r w:rsidR="000A2D55">
        <w:rPr>
          <w:rFonts w:ascii="Century Gothic" w:eastAsiaTheme="minorHAnsi" w:hAnsi="Century Gothic" w:cstheme="minorBidi"/>
          <w:b/>
          <w:bCs/>
          <w:sz w:val="24"/>
          <w:szCs w:val="24"/>
          <w:lang w:val="sr-Cyrl-RS"/>
        </w:rPr>
        <w:t xml:space="preserve"> </w:t>
      </w:r>
      <w:r w:rsidR="00D55042" w:rsidRPr="00487F39">
        <w:rPr>
          <w:rFonts w:ascii="Century Gothic" w:eastAsiaTheme="minorHAnsi" w:hAnsi="Century Gothic" w:cstheme="minorBidi"/>
          <w:bCs/>
          <w:sz w:val="24"/>
          <w:szCs w:val="24"/>
          <w:lang w:val="sr-Cyrl-RS"/>
        </w:rPr>
        <w:t xml:space="preserve">- </w:t>
      </w:r>
      <w:r w:rsidR="00D55042" w:rsidRPr="002C3CED">
        <w:rPr>
          <w:rFonts w:ascii="Century Gothic" w:eastAsiaTheme="minorHAnsi" w:hAnsi="Century Gothic" w:cstheme="minorBidi"/>
          <w:bCs/>
          <w:sz w:val="24"/>
          <w:szCs w:val="24"/>
        </w:rPr>
        <w:t>Планира се изградња ТС 10/</w:t>
      </w:r>
      <w:r w:rsidR="00D55042" w:rsidRPr="002C3CED">
        <w:rPr>
          <w:rFonts w:ascii="Century Gothic" w:eastAsiaTheme="minorHAnsi" w:hAnsi="Century Gothic" w:cstheme="minorBidi"/>
          <w:bCs/>
          <w:sz w:val="24"/>
          <w:szCs w:val="24"/>
          <w:lang w:val="sr-Cyrl-RS"/>
        </w:rPr>
        <w:t>0,4</w:t>
      </w:r>
      <w:r w:rsidR="00D55042" w:rsidRPr="002C3CED">
        <w:rPr>
          <w:rFonts w:ascii="Century Gothic" w:eastAsiaTheme="minorHAnsi" w:hAnsi="Century Gothic" w:cstheme="minorBidi"/>
          <w:bCs/>
          <w:sz w:val="24"/>
          <w:szCs w:val="24"/>
        </w:rPr>
        <w:t xml:space="preserve"> kV. </w:t>
      </w:r>
      <w:r w:rsidR="00D55042" w:rsidRPr="002C3CED">
        <w:rPr>
          <w:rFonts w:ascii="Century Gothic" w:eastAsiaTheme="minorHAnsi" w:hAnsi="Century Gothic" w:cstheme="minorBidi"/>
          <w:bCs/>
          <w:sz w:val="24"/>
          <w:szCs w:val="24"/>
          <w:lang w:val="sr-Cyrl-RS"/>
        </w:rPr>
        <w:t>Д</w:t>
      </w:r>
      <w:r w:rsidR="00D55042" w:rsidRPr="002C3CED">
        <w:rPr>
          <w:rFonts w:ascii="Century Gothic" w:eastAsiaTheme="minorHAnsi" w:hAnsi="Century Gothic" w:cstheme="minorBidi"/>
          <w:bCs/>
          <w:sz w:val="24"/>
          <w:szCs w:val="24"/>
        </w:rPr>
        <w:t xml:space="preserve">етаљан </w:t>
      </w:r>
      <w:r w:rsidR="00D55042" w:rsidRPr="002C3CED">
        <w:rPr>
          <w:rFonts w:ascii="Century Gothic" w:eastAsiaTheme="minorHAnsi" w:hAnsi="Century Gothic" w:cstheme="minorBidi"/>
          <w:bCs/>
          <w:sz w:val="24"/>
          <w:szCs w:val="24"/>
          <w:lang w:val="sr-Cyrl-RS"/>
        </w:rPr>
        <w:t>положај</w:t>
      </w:r>
      <w:r w:rsidR="00D55042" w:rsidRPr="002C3CED">
        <w:rPr>
          <w:rFonts w:ascii="Century Gothic" w:eastAsiaTheme="minorHAnsi" w:hAnsi="Century Gothic" w:cstheme="minorBidi"/>
          <w:bCs/>
          <w:sz w:val="24"/>
          <w:szCs w:val="24"/>
        </w:rPr>
        <w:t xml:space="preserve"> биће утврђени приликом израде пројектно-техничке документације, а потребна минимална површина за изградњу </w:t>
      </w:r>
      <w:r w:rsidR="00D55042" w:rsidRPr="002C3CED">
        <w:rPr>
          <w:rFonts w:ascii="Century Gothic" w:eastAsiaTheme="minorHAnsi" w:hAnsi="Century Gothic" w:cstheme="minorBidi"/>
          <w:bCs/>
          <w:sz w:val="24"/>
          <w:szCs w:val="24"/>
          <w:lang w:val="sr-Cyrl-RS"/>
        </w:rPr>
        <w:t>ових објеката</w:t>
      </w:r>
      <w:r w:rsidR="00D55042" w:rsidRPr="002C3CED">
        <w:rPr>
          <w:rFonts w:ascii="Century Gothic" w:eastAsiaTheme="minorHAnsi" w:hAnsi="Century Gothic" w:cstheme="minorBidi"/>
          <w:bCs/>
          <w:sz w:val="24"/>
          <w:szCs w:val="24"/>
        </w:rPr>
        <w:t xml:space="preserve"> која би се обезбеђивала била би 50m</w:t>
      </w:r>
      <w:r w:rsidR="00D55042" w:rsidRPr="002C3CED">
        <w:rPr>
          <w:rFonts w:ascii="Century Gothic" w:eastAsiaTheme="minorHAnsi" w:hAnsi="Century Gothic" w:cstheme="minorBidi"/>
          <w:bCs/>
          <w:sz w:val="24"/>
          <w:szCs w:val="24"/>
          <w:vertAlign w:val="superscript"/>
        </w:rPr>
        <w:t>2</w:t>
      </w:r>
      <w:r w:rsidR="00D55042" w:rsidRPr="002C3CED">
        <w:rPr>
          <w:rFonts w:ascii="Century Gothic" w:eastAsiaTheme="minorHAnsi" w:hAnsi="Century Gothic" w:cstheme="minorBidi"/>
          <w:bCs/>
          <w:sz w:val="24"/>
          <w:szCs w:val="24"/>
        </w:rPr>
        <w:t>.</w:t>
      </w:r>
      <w:r w:rsidR="00D55042" w:rsidRPr="002C3CED">
        <w:rPr>
          <w:rFonts w:ascii="Century Gothic" w:eastAsiaTheme="minorHAnsi" w:hAnsi="Century Gothic" w:cstheme="minorBidi"/>
          <w:bCs/>
          <w:sz w:val="24"/>
          <w:szCs w:val="24"/>
          <w:lang w:val="sr-Cyrl-RS"/>
        </w:rPr>
        <w:t xml:space="preserve"> Приликом избора л</w:t>
      </w:r>
      <w:r w:rsidR="002C3CED" w:rsidRPr="002C3CED">
        <w:rPr>
          <w:rFonts w:ascii="Century Gothic" w:eastAsiaTheme="minorHAnsi" w:hAnsi="Century Gothic" w:cstheme="minorBidi"/>
          <w:bCs/>
          <w:sz w:val="24"/>
          <w:szCs w:val="24"/>
          <w:lang w:val="sr-Cyrl-RS"/>
        </w:rPr>
        <w:t xml:space="preserve">окације за изградњу </w:t>
      </w:r>
      <w:r w:rsidR="00D55042" w:rsidRPr="002C3CED">
        <w:rPr>
          <w:rFonts w:ascii="Century Gothic" w:eastAsiaTheme="minorHAnsi" w:hAnsi="Century Gothic" w:cstheme="minorBidi"/>
          <w:bCs/>
          <w:sz w:val="24"/>
          <w:szCs w:val="24"/>
          <w:lang w:val="sr-Cyrl-RS"/>
        </w:rPr>
        <w:t>трафостанице за потребе мале соларне електране потребно је узети у обзир:</w:t>
      </w:r>
    </w:p>
    <w:p w:rsidR="00D55042" w:rsidRPr="002C3CED" w:rsidRDefault="00D55042" w:rsidP="00D55042">
      <w:pPr>
        <w:pStyle w:val="ListParagraph"/>
        <w:widowControl/>
        <w:numPr>
          <w:ilvl w:val="0"/>
          <w:numId w:val="33"/>
        </w:numPr>
        <w:autoSpaceDE/>
        <w:autoSpaceDN/>
        <w:ind w:left="567" w:hanging="283"/>
        <w:jc w:val="both"/>
        <w:rPr>
          <w:rFonts w:ascii="Century Gothic" w:eastAsiaTheme="minorHAnsi" w:hAnsi="Century Gothic" w:cstheme="minorBidi"/>
          <w:bCs/>
          <w:sz w:val="24"/>
          <w:szCs w:val="24"/>
          <w:lang w:val="sr-Cyrl-RS"/>
        </w:rPr>
      </w:pPr>
      <w:r w:rsidRPr="002C3CED">
        <w:rPr>
          <w:rFonts w:ascii="Century Gothic" w:eastAsiaTheme="minorHAnsi" w:hAnsi="Century Gothic" w:cstheme="minorBidi"/>
          <w:bCs/>
          <w:sz w:val="24"/>
          <w:szCs w:val="24"/>
          <w:lang w:val="sr-Cyrl-RS"/>
        </w:rPr>
        <w:t>приступ овом објекту,</w:t>
      </w:r>
    </w:p>
    <w:p w:rsidR="00D55042" w:rsidRPr="002C3CED" w:rsidRDefault="00D55042" w:rsidP="00D55042">
      <w:pPr>
        <w:pStyle w:val="ListParagraph"/>
        <w:widowControl/>
        <w:numPr>
          <w:ilvl w:val="0"/>
          <w:numId w:val="33"/>
        </w:numPr>
        <w:autoSpaceDE/>
        <w:autoSpaceDN/>
        <w:ind w:left="567" w:hanging="283"/>
        <w:jc w:val="both"/>
        <w:rPr>
          <w:rFonts w:ascii="Century Gothic" w:eastAsiaTheme="minorHAnsi" w:hAnsi="Century Gothic" w:cstheme="minorBidi"/>
          <w:bCs/>
          <w:sz w:val="24"/>
          <w:szCs w:val="24"/>
          <w:lang w:val="sr-Cyrl-RS"/>
        </w:rPr>
      </w:pPr>
      <w:r w:rsidRPr="002C3CED">
        <w:rPr>
          <w:rFonts w:ascii="Century Gothic" w:eastAsiaTheme="minorHAnsi" w:hAnsi="Century Gothic" w:cstheme="minorBidi"/>
          <w:bCs/>
          <w:sz w:val="24"/>
          <w:szCs w:val="24"/>
          <w:lang w:val="sr-Cyrl-RS"/>
        </w:rPr>
        <w:t>погодна веза која се остварује трафостанице са инверторима и разводним постојењем и разводног постојења са ДСЕЕ</w:t>
      </w:r>
      <w:r w:rsidR="00D4242E">
        <w:rPr>
          <w:rFonts w:ascii="Century Gothic" w:eastAsiaTheme="minorHAnsi" w:hAnsi="Century Gothic" w:cstheme="minorBidi"/>
          <w:bCs/>
          <w:sz w:val="24"/>
          <w:szCs w:val="24"/>
          <w:lang w:val="sr-Cyrl-RS"/>
        </w:rPr>
        <w:t xml:space="preserve"> и</w:t>
      </w:r>
    </w:p>
    <w:p w:rsidR="00D55042" w:rsidRPr="002C3CED" w:rsidRDefault="00D55042" w:rsidP="00D55042">
      <w:pPr>
        <w:pStyle w:val="ListParagraph"/>
        <w:widowControl/>
        <w:numPr>
          <w:ilvl w:val="0"/>
          <w:numId w:val="33"/>
        </w:numPr>
        <w:autoSpaceDE/>
        <w:autoSpaceDN/>
        <w:ind w:left="567" w:hanging="283"/>
        <w:jc w:val="both"/>
        <w:rPr>
          <w:rFonts w:ascii="Century Gothic" w:eastAsiaTheme="minorHAnsi" w:hAnsi="Century Gothic" w:cstheme="minorBidi"/>
          <w:bCs/>
          <w:sz w:val="24"/>
          <w:szCs w:val="24"/>
          <w:lang w:val="sr-Cyrl-RS"/>
        </w:rPr>
      </w:pPr>
      <w:r w:rsidRPr="002C3CED">
        <w:rPr>
          <w:rFonts w:ascii="Century Gothic" w:eastAsiaTheme="minorHAnsi" w:hAnsi="Century Gothic" w:cstheme="minorBidi"/>
          <w:bCs/>
          <w:sz w:val="24"/>
          <w:szCs w:val="24"/>
          <w:lang w:val="sr-Cyrl-RS"/>
        </w:rPr>
        <w:t>удаљеност соларних низова/блокова и дужина подземних инсталација.</w:t>
      </w:r>
    </w:p>
    <w:p w:rsidR="00D55042" w:rsidRPr="00487F39" w:rsidRDefault="002C3CED" w:rsidP="00487F39">
      <w:pPr>
        <w:pStyle w:val="ListParagraph"/>
        <w:widowControl/>
        <w:autoSpaceDE/>
        <w:autoSpaceDN/>
        <w:ind w:left="0" w:firstLine="0"/>
        <w:jc w:val="both"/>
        <w:rPr>
          <w:rFonts w:ascii="Century Gothic" w:eastAsiaTheme="minorHAnsi" w:hAnsi="Century Gothic" w:cstheme="minorBidi"/>
          <w:bCs/>
          <w:sz w:val="24"/>
          <w:szCs w:val="24"/>
          <w:lang w:val="sr-Cyrl-RS"/>
        </w:rPr>
      </w:pPr>
      <w:r w:rsidRPr="00487F39">
        <w:rPr>
          <w:rFonts w:ascii="Century Gothic" w:eastAsiaTheme="minorHAnsi" w:hAnsi="Century Gothic" w:cstheme="minorBidi"/>
          <w:bCs/>
          <w:sz w:val="24"/>
          <w:szCs w:val="24"/>
          <w:lang w:val="sr-Cyrl-RS"/>
        </w:rPr>
        <w:t>Површину око овог објек</w:t>
      </w:r>
      <w:r w:rsidR="00D55042" w:rsidRPr="00487F39">
        <w:rPr>
          <w:rFonts w:ascii="Century Gothic" w:eastAsiaTheme="minorHAnsi" w:hAnsi="Century Gothic" w:cstheme="minorBidi"/>
          <w:bCs/>
          <w:sz w:val="24"/>
          <w:szCs w:val="24"/>
          <w:lang w:val="sr-Cyrl-RS"/>
        </w:rPr>
        <w:t>та треба уредити као јединствен плато који може бити бетониран, поплочан, или застрт застором</w:t>
      </w:r>
      <w:r w:rsidRPr="00487F39">
        <w:rPr>
          <w:rFonts w:ascii="Century Gothic" w:eastAsiaTheme="minorHAnsi" w:hAnsi="Century Gothic" w:cstheme="minorBidi"/>
          <w:bCs/>
          <w:sz w:val="24"/>
          <w:szCs w:val="24"/>
          <w:lang w:val="sr-Cyrl-RS"/>
        </w:rPr>
        <w:t xml:space="preserve"> од дробљеног камена (туцаника)</w:t>
      </w:r>
      <w:r w:rsidR="00D55042" w:rsidRPr="00487F39">
        <w:rPr>
          <w:rFonts w:ascii="Century Gothic" w:eastAsiaTheme="minorHAnsi" w:hAnsi="Century Gothic" w:cstheme="minorBidi"/>
          <w:bCs/>
          <w:sz w:val="24"/>
          <w:szCs w:val="24"/>
          <w:lang w:val="sr-Cyrl-RS"/>
        </w:rPr>
        <w:t>.</w:t>
      </w:r>
    </w:p>
    <w:p w:rsidR="00D4242E" w:rsidRPr="00D4242E" w:rsidRDefault="00487F39" w:rsidP="00487F39">
      <w:pPr>
        <w:widowControl/>
        <w:overflowPunct w:val="0"/>
        <w:adjustRightInd w:val="0"/>
        <w:jc w:val="both"/>
        <w:textAlignment w:val="baseline"/>
        <w:rPr>
          <w:rFonts w:ascii="Century Gothic" w:eastAsia="Times New Roman" w:hAnsi="Century Gothic" w:cs="Calibri"/>
          <w:sz w:val="24"/>
          <w:szCs w:val="24"/>
          <w:lang w:val="nb-NO"/>
        </w:rPr>
      </w:pPr>
      <w:r>
        <w:rPr>
          <w:rFonts w:ascii="Century Gothic" w:eastAsia="Times New Roman" w:hAnsi="Century Gothic" w:cs="Calibri"/>
          <w:sz w:val="24"/>
          <w:szCs w:val="24"/>
          <w:lang w:val="nb-NO"/>
        </w:rPr>
        <w:lastRenderedPageBreak/>
        <w:t>Објекат</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је</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слободностојећи</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спратности</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П</w:t>
      </w:r>
      <w:r w:rsidR="00D4242E" w:rsidRPr="00D4242E">
        <w:rPr>
          <w:rFonts w:ascii="Century Gothic" w:eastAsia="Times New Roman" w:hAnsi="Century Gothic" w:cs="Calibri"/>
          <w:sz w:val="24"/>
          <w:szCs w:val="24"/>
          <w:lang w:val="nb-NO"/>
        </w:rPr>
        <w:t>.</w:t>
      </w:r>
      <w:r w:rsidR="00D4242E" w:rsidRPr="00487F39">
        <w:rPr>
          <w:rFonts w:ascii="Century Gothic" w:eastAsia="Times New Roman" w:hAnsi="Century Gothic" w:cs="Calibri"/>
          <w:sz w:val="24"/>
          <w:szCs w:val="24"/>
          <w:lang w:val="sr-Cyrl-RS"/>
        </w:rPr>
        <w:t xml:space="preserve"> Д</w:t>
      </w:r>
      <w:r>
        <w:rPr>
          <w:rFonts w:ascii="Century Gothic" w:eastAsia="Times New Roman" w:hAnsi="Century Gothic" w:cs="Calibri"/>
          <w:sz w:val="24"/>
          <w:szCs w:val="24"/>
          <w:lang w:val="nb-NO"/>
        </w:rPr>
        <w:t>имензије</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објекта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су</w:t>
      </w:r>
      <w:r w:rsidR="00D4242E" w:rsidRPr="00D4242E">
        <w:rPr>
          <w:rFonts w:ascii="Century Gothic" w:eastAsia="Times New Roman" w:hAnsi="Century Gothic" w:cs="Calibri"/>
          <w:sz w:val="24"/>
          <w:szCs w:val="24"/>
          <w:lang w:val="nb-NO"/>
        </w:rPr>
        <w:t>:  6</w:t>
      </w:r>
      <w:r>
        <w:rPr>
          <w:rFonts w:ascii="Century Gothic" w:eastAsia="Times New Roman" w:hAnsi="Century Gothic" w:cs="Calibri"/>
          <w:sz w:val="24"/>
          <w:szCs w:val="24"/>
          <w:lang w:val="nb-NO"/>
        </w:rPr>
        <w:t>,40</w:t>
      </w:r>
      <w:r w:rsidR="00A33966">
        <w:rPr>
          <w:rFonts w:ascii="Century Gothic" w:eastAsia="Times New Roman" w:hAnsi="Century Gothic" w:cs="Calibri"/>
          <w:sz w:val="24"/>
          <w:szCs w:val="24"/>
          <w:lang w:val="sr-Latn-RS"/>
        </w:rPr>
        <w:t xml:space="preserve">m </w:t>
      </w:r>
      <w:r w:rsidR="00D4242E" w:rsidRPr="00487F39">
        <w:rPr>
          <w:rFonts w:ascii="Century Gothic" w:eastAsia="Times New Roman" w:hAnsi="Century Gothic" w:cs="Calibri"/>
          <w:sz w:val="24"/>
          <w:szCs w:val="24"/>
          <w:lang w:val="nb-NO"/>
        </w:rPr>
        <w:t>х</w:t>
      </w:r>
      <w:r w:rsidR="00D4242E" w:rsidRPr="00D4242E">
        <w:rPr>
          <w:rFonts w:ascii="Century Gothic" w:eastAsia="Times New Roman" w:hAnsi="Century Gothic" w:cs="Calibri"/>
          <w:sz w:val="24"/>
          <w:szCs w:val="24"/>
          <w:lang w:val="nb-NO"/>
        </w:rPr>
        <w:t xml:space="preserve"> 8</w:t>
      </w:r>
      <w:r>
        <w:rPr>
          <w:rFonts w:ascii="Century Gothic" w:eastAsia="Times New Roman" w:hAnsi="Century Gothic" w:cs="Calibri"/>
          <w:sz w:val="24"/>
          <w:szCs w:val="24"/>
          <w:lang w:val="nb-NO"/>
        </w:rPr>
        <w:t>,40m</w:t>
      </w:r>
      <w:r w:rsidR="00D4242E" w:rsidRPr="00487F39">
        <w:rPr>
          <w:rFonts w:ascii="Century Gothic" w:eastAsia="Times New Roman" w:hAnsi="Century Gothic" w:cs="Calibri"/>
          <w:sz w:val="24"/>
          <w:szCs w:val="24"/>
          <w:lang w:val="sr-Cyrl-RS"/>
        </w:rPr>
        <w:t xml:space="preserve">. </w:t>
      </w:r>
      <w:r>
        <w:rPr>
          <w:rFonts w:ascii="Century Gothic" w:eastAsia="Times New Roman" w:hAnsi="Century Gothic" w:cs="Calibri"/>
          <w:sz w:val="24"/>
          <w:szCs w:val="24"/>
          <w:lang w:val="nb-NO"/>
        </w:rPr>
        <w:t>Објекат</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се</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састоји</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од</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четири</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просторије</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у</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које</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се</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смешта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неопходна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електро</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опрема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Спратна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висина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објекта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је</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3,00</w:t>
      </w:r>
      <w:r w:rsidR="00A33966">
        <w:rPr>
          <w:rFonts w:ascii="Century Gothic" w:eastAsia="Times New Roman" w:hAnsi="Century Gothic" w:cs="Calibri"/>
          <w:sz w:val="24"/>
          <w:szCs w:val="24"/>
          <w:lang w:val="sr-Cyrl-RS"/>
        </w:rPr>
        <w:t xml:space="preserve"> </w:t>
      </w:r>
      <w:r>
        <w:rPr>
          <w:rFonts w:ascii="Century Gothic" w:eastAsia="Times New Roman" w:hAnsi="Century Gothic" w:cs="Calibri"/>
          <w:sz w:val="24"/>
          <w:szCs w:val="24"/>
          <w:lang w:val="nb-NO"/>
        </w:rPr>
        <w:t>m</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Објекат</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има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двоја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фасадна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алуминијумска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врата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жалузинама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за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проветравање</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димензија</w:t>
      </w:r>
      <w:r w:rsidR="00D4242E" w:rsidRPr="00D4242E">
        <w:rPr>
          <w:rFonts w:ascii="Century Gothic" w:eastAsia="Times New Roman" w:hAnsi="Century Gothic" w:cs="Calibri"/>
          <w:sz w:val="24"/>
          <w:szCs w:val="24"/>
          <w:lang w:val="nb-NO"/>
        </w:rPr>
        <w:t xml:space="preserve"> 100/240 </w:t>
      </w:r>
      <w:r>
        <w:rPr>
          <w:rFonts w:ascii="Century Gothic" w:eastAsia="Times New Roman" w:hAnsi="Century Gothic" w:cs="Calibri"/>
          <w:sz w:val="24"/>
          <w:szCs w:val="24"/>
          <w:lang w:val="nb-NO"/>
        </w:rPr>
        <w:t>cm</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или</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слична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врата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истих</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карактеристика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по</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избору</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инвеститора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Врата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су</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једнокрилна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заокретна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и</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отварају</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се</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у</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поље</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Врата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садрже</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ручку</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и</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стандардни</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сигурносни</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цилиндар</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за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закључавање</w:t>
      </w:r>
      <w:r w:rsidR="00D4242E" w:rsidRPr="00D4242E">
        <w:rPr>
          <w:rFonts w:ascii="Century Gothic" w:eastAsia="Times New Roman" w:hAnsi="Century Gothic" w:cs="Calibri"/>
          <w:sz w:val="24"/>
          <w:szCs w:val="24"/>
          <w:lang w:val="nb-NO"/>
        </w:rPr>
        <w:t>.</w:t>
      </w:r>
      <w:r w:rsidRPr="00487F39">
        <w:rPr>
          <w:rFonts w:ascii="Century Gothic" w:eastAsia="Times New Roman" w:hAnsi="Century Gothic" w:cs="Calibri"/>
          <w:sz w:val="24"/>
          <w:szCs w:val="24"/>
          <w:lang w:val="sr-Cyrl-RS"/>
        </w:rPr>
        <w:t xml:space="preserve"> </w:t>
      </w:r>
      <w:r>
        <w:rPr>
          <w:rFonts w:ascii="Century Gothic" w:eastAsia="Times New Roman" w:hAnsi="Century Gothic" w:cs="Calibri"/>
          <w:sz w:val="24"/>
          <w:szCs w:val="24"/>
          <w:lang w:val="nb-NO"/>
        </w:rPr>
        <w:t>Објекат</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има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двоја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фасадна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алуминијумска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врата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жалузинама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за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проветравање</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димензија 200/240 cm</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или</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слична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врата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истих</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карактеристика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по</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избору</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инвеститора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Врата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су</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двокрилна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заокретна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и</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отварају</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се</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у</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поље</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Врата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садрже</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ручку</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и</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стандардни</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сигурносни</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цилиндар</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за</w:t>
      </w:r>
      <w:r w:rsidR="00D4242E" w:rsidRPr="00D4242E">
        <w:rPr>
          <w:rFonts w:ascii="Century Gothic" w:eastAsia="Times New Roman" w:hAnsi="Century Gothic" w:cs="Calibri"/>
          <w:sz w:val="24"/>
          <w:szCs w:val="24"/>
          <w:lang w:val="nb-NO"/>
        </w:rPr>
        <w:t xml:space="preserve"> </w:t>
      </w:r>
      <w:r>
        <w:rPr>
          <w:rFonts w:ascii="Century Gothic" w:eastAsia="Times New Roman" w:hAnsi="Century Gothic" w:cs="Calibri"/>
          <w:sz w:val="24"/>
          <w:szCs w:val="24"/>
          <w:lang w:val="nb-NO"/>
        </w:rPr>
        <w:t>закључавање</w:t>
      </w:r>
      <w:r w:rsidR="00D4242E" w:rsidRPr="00D4242E">
        <w:rPr>
          <w:rFonts w:ascii="Century Gothic" w:eastAsia="Times New Roman" w:hAnsi="Century Gothic" w:cs="Calibri"/>
          <w:sz w:val="24"/>
          <w:szCs w:val="24"/>
          <w:lang w:val="nb-NO"/>
        </w:rPr>
        <w:t>.</w:t>
      </w:r>
    </w:p>
    <w:p w:rsidR="00D55042" w:rsidRPr="00487F39" w:rsidRDefault="00D55042" w:rsidP="00D55042">
      <w:pPr>
        <w:widowControl/>
        <w:autoSpaceDE/>
        <w:autoSpaceDN/>
        <w:jc w:val="both"/>
        <w:rPr>
          <w:rFonts w:ascii="Century Gothic" w:eastAsiaTheme="minorHAnsi" w:hAnsi="Century Gothic" w:cstheme="minorBidi"/>
          <w:b/>
          <w:bCs/>
          <w:sz w:val="24"/>
          <w:szCs w:val="24"/>
          <w:lang w:val="sr-Cyrl-RS"/>
        </w:rPr>
      </w:pPr>
      <w:r w:rsidRPr="00487F39">
        <w:rPr>
          <w:rFonts w:ascii="Century Gothic" w:eastAsiaTheme="minorHAnsi" w:hAnsi="Century Gothic" w:cstheme="minorBidi"/>
          <w:b/>
          <w:bCs/>
          <w:sz w:val="24"/>
          <w:szCs w:val="24"/>
          <w:lang w:val="sr-Cyrl-RS"/>
        </w:rPr>
        <w:t>Подземне инсталаци</w:t>
      </w:r>
      <w:r w:rsidR="00487F39" w:rsidRPr="00487F39">
        <w:rPr>
          <w:rFonts w:ascii="Century Gothic" w:eastAsiaTheme="minorHAnsi" w:hAnsi="Century Gothic" w:cstheme="minorBidi"/>
          <w:b/>
          <w:bCs/>
          <w:sz w:val="24"/>
          <w:szCs w:val="24"/>
          <w:lang w:val="sr-Cyrl-RS"/>
        </w:rPr>
        <w:t>је у функцији соларне електране</w:t>
      </w:r>
      <w:r w:rsidR="00487F39" w:rsidRPr="00487F39">
        <w:rPr>
          <w:rFonts w:ascii="Century Gothic" w:eastAsiaTheme="minorHAnsi" w:hAnsi="Century Gothic" w:cstheme="minorBidi"/>
          <w:b/>
          <w:bCs/>
          <w:sz w:val="24"/>
          <w:szCs w:val="24"/>
          <w:lang w:val="sr-Latn-RS"/>
        </w:rPr>
        <w:t xml:space="preserve"> - </w:t>
      </w:r>
      <w:r w:rsidRPr="00487F39">
        <w:rPr>
          <w:rFonts w:ascii="Century Gothic" w:eastAsiaTheme="minorHAnsi" w:hAnsi="Century Gothic" w:cstheme="minorBidi"/>
          <w:bCs/>
          <w:sz w:val="24"/>
          <w:szCs w:val="24"/>
        </w:rPr>
        <w:t xml:space="preserve">Пoдзeмна енергетска кабловска мрежа, по потреби и систем уземљења који међусобно повезују соларне панеле и соларна поља и читав комплекс са местом за испоруку произведене енергије у електроенергетску мрежу, а у складу са технологијом, се изводи у границама </w:t>
      </w:r>
      <w:r w:rsidRPr="00487F39">
        <w:rPr>
          <w:rFonts w:ascii="Century Gothic" w:eastAsiaTheme="minorHAnsi" w:hAnsi="Century Gothic" w:cstheme="minorBidi"/>
          <w:bCs/>
          <w:sz w:val="24"/>
          <w:szCs w:val="24"/>
          <w:lang w:val="sr-Cyrl-RS"/>
        </w:rPr>
        <w:t xml:space="preserve">парцела на којима се планира изградња </w:t>
      </w:r>
      <w:r w:rsidRPr="00487F39">
        <w:rPr>
          <w:rFonts w:ascii="Century Gothic" w:eastAsiaTheme="minorHAnsi" w:hAnsi="Century Gothic" w:cstheme="minorBidi"/>
          <w:bCs/>
          <w:sz w:val="24"/>
          <w:szCs w:val="24"/>
        </w:rPr>
        <w:t>соларне електране.</w:t>
      </w:r>
    </w:p>
    <w:p w:rsidR="00D55042" w:rsidRPr="00487F39" w:rsidRDefault="00D55042" w:rsidP="00D55042">
      <w:pPr>
        <w:widowControl/>
        <w:autoSpaceDE/>
        <w:autoSpaceDN/>
        <w:jc w:val="both"/>
        <w:rPr>
          <w:rFonts w:ascii="Century Gothic" w:eastAsiaTheme="minorHAnsi" w:hAnsi="Century Gothic" w:cstheme="minorBidi"/>
          <w:bCs/>
          <w:sz w:val="24"/>
          <w:szCs w:val="24"/>
        </w:rPr>
      </w:pPr>
      <w:r w:rsidRPr="00487F39">
        <w:rPr>
          <w:rFonts w:ascii="Century Gothic" w:eastAsiaTheme="minorHAnsi" w:hAnsi="Century Gothic" w:cstheme="minorBidi"/>
          <w:bCs/>
          <w:sz w:val="24"/>
          <w:szCs w:val="24"/>
        </w:rPr>
        <w:t>Кабловска мрежа, којом се повезују панели у оквиру соларне електране се полажу на довољној дубини која обезбеђује неометано кретање механизације и одржавање електране.</w:t>
      </w:r>
    </w:p>
    <w:p w:rsidR="00D55042" w:rsidRPr="00487F39" w:rsidRDefault="00D55042" w:rsidP="00487F39">
      <w:pPr>
        <w:jc w:val="both"/>
        <w:rPr>
          <w:rFonts w:ascii="Tahoma" w:hAnsi="Tahoma" w:cs="Tahoma"/>
          <w:sz w:val="20"/>
        </w:rPr>
      </w:pPr>
      <w:r w:rsidRPr="00487F39">
        <w:rPr>
          <w:rFonts w:ascii="Century Gothic" w:eastAsiaTheme="minorHAnsi" w:hAnsi="Century Gothic" w:cstheme="minorBidi"/>
          <w:bCs/>
          <w:sz w:val="24"/>
          <w:szCs w:val="24"/>
          <w:lang w:val="sr-Cyrl-RS"/>
        </w:rPr>
        <w:t>Т</w:t>
      </w:r>
      <w:r w:rsidRPr="00487F39">
        <w:rPr>
          <w:rFonts w:ascii="Century Gothic" w:eastAsiaTheme="minorHAnsi" w:hAnsi="Century Gothic" w:cstheme="minorBidi"/>
          <w:bCs/>
          <w:sz w:val="24"/>
          <w:szCs w:val="24"/>
        </w:rPr>
        <w:t>расама подземних кабловских водова, као и осталих водова којима се повезују соларни панели са трафостаницом</w:t>
      </w:r>
      <w:r w:rsidRPr="00487F39">
        <w:rPr>
          <w:rFonts w:ascii="Century Gothic" w:eastAsiaTheme="minorHAnsi" w:hAnsi="Century Gothic" w:cstheme="minorBidi"/>
          <w:bCs/>
          <w:sz w:val="24"/>
          <w:szCs w:val="24"/>
          <w:lang w:val="sr-Cyrl-RS"/>
        </w:rPr>
        <w:t xml:space="preserve"> и </w:t>
      </w:r>
      <w:r w:rsidR="00487F39" w:rsidRPr="00487F39">
        <w:rPr>
          <w:rFonts w:ascii="Century Gothic" w:eastAsiaTheme="minorHAnsi" w:hAnsi="Century Gothic" w:cstheme="minorBidi"/>
          <w:bCs/>
          <w:sz w:val="24"/>
          <w:szCs w:val="24"/>
          <w:lang w:val="sr-Cyrl-RS"/>
        </w:rPr>
        <w:t>планиран</w:t>
      </w:r>
      <w:r w:rsidR="00A33966">
        <w:rPr>
          <w:rFonts w:ascii="Century Gothic" w:eastAsiaTheme="minorHAnsi" w:hAnsi="Century Gothic" w:cstheme="minorBidi"/>
          <w:bCs/>
          <w:sz w:val="24"/>
          <w:szCs w:val="24"/>
          <w:lang w:val="sr-Cyrl-RS"/>
        </w:rPr>
        <w:t>а</w:t>
      </w:r>
      <w:r w:rsidR="00487F39" w:rsidRPr="00487F39">
        <w:rPr>
          <w:rFonts w:ascii="Century Gothic" w:eastAsiaTheme="minorHAnsi" w:hAnsi="Century Gothic" w:cstheme="minorBidi"/>
          <w:bCs/>
          <w:sz w:val="24"/>
          <w:szCs w:val="24"/>
          <w:lang w:val="sr-Cyrl-RS"/>
        </w:rPr>
        <w:t xml:space="preserve"> </w:t>
      </w:r>
      <w:r w:rsidRPr="00487F39">
        <w:rPr>
          <w:rFonts w:ascii="Century Gothic" w:eastAsiaTheme="minorHAnsi" w:hAnsi="Century Gothic" w:cstheme="minorBidi"/>
          <w:bCs/>
          <w:sz w:val="24"/>
          <w:szCs w:val="24"/>
          <w:lang w:val="sr-Cyrl-RS"/>
        </w:rPr>
        <w:t xml:space="preserve">трафостаница са </w:t>
      </w:r>
      <w:r w:rsidR="00487F39" w:rsidRPr="00487F39">
        <w:rPr>
          <w:rFonts w:ascii="Century Gothic" w:eastAsiaTheme="minorHAnsi" w:hAnsi="Century Gothic" w:cstheme="minorBidi"/>
          <w:bCs/>
          <w:sz w:val="24"/>
          <w:szCs w:val="24"/>
          <w:lang w:val="sr-Cyrl-RS"/>
        </w:rPr>
        <w:t xml:space="preserve">постојећом трафостаницом у оквиру фабрике и то 10 </w:t>
      </w:r>
      <w:r w:rsidR="00487F39" w:rsidRPr="00487F39">
        <w:rPr>
          <w:rFonts w:ascii="Century Gothic" w:eastAsiaTheme="minorHAnsi" w:hAnsi="Century Gothic" w:cstheme="minorBidi"/>
          <w:bCs/>
          <w:sz w:val="24"/>
          <w:szCs w:val="24"/>
          <w:lang w:val="sr-Latn-RS"/>
        </w:rPr>
        <w:t xml:space="preserve">kV </w:t>
      </w:r>
      <w:r w:rsidR="00487F39" w:rsidRPr="00487F39">
        <w:rPr>
          <w:rFonts w:ascii="Century Gothic" w:eastAsiaTheme="minorHAnsi" w:hAnsi="Century Gothic" w:cstheme="minorBidi"/>
          <w:bCs/>
          <w:sz w:val="24"/>
          <w:szCs w:val="24"/>
          <w:lang w:val="sr-Cyrl-RS"/>
        </w:rPr>
        <w:t xml:space="preserve">кабловски водом (тип и пресек кабла </w:t>
      </w:r>
      <w:r w:rsidR="00487F39" w:rsidRPr="00487F39">
        <w:rPr>
          <w:rFonts w:ascii="Century Gothic" w:hAnsi="Century Gothic" w:cs="Tahoma"/>
          <w:sz w:val="24"/>
          <w:szCs w:val="24"/>
        </w:rPr>
        <w:t>2</w:t>
      </w:r>
      <w:r w:rsidR="00A33966">
        <w:rPr>
          <w:rFonts w:ascii="Century Gothic" w:hAnsi="Century Gothic" w:cs="Tahoma"/>
          <w:sz w:val="24"/>
          <w:szCs w:val="24"/>
          <w:lang w:val="sr-Cyrl-RS"/>
        </w:rPr>
        <w:t xml:space="preserve"> </w:t>
      </w:r>
      <w:r w:rsidR="00487F39" w:rsidRPr="00487F39">
        <w:rPr>
          <w:rFonts w:ascii="Century Gothic" w:hAnsi="Century Gothic" w:cs="Tahoma"/>
          <w:sz w:val="24"/>
          <w:szCs w:val="24"/>
        </w:rPr>
        <w:t>x</w:t>
      </w:r>
      <w:r w:rsidR="00A33966">
        <w:rPr>
          <w:rFonts w:ascii="Century Gothic" w:hAnsi="Century Gothic" w:cs="Tahoma"/>
          <w:sz w:val="24"/>
          <w:szCs w:val="24"/>
          <w:lang w:val="sr-Cyrl-RS"/>
        </w:rPr>
        <w:t xml:space="preserve"> </w:t>
      </w:r>
      <w:r w:rsidR="00487F39" w:rsidRPr="00487F39">
        <w:rPr>
          <w:rFonts w:ascii="Century Gothic" w:hAnsi="Century Gothic" w:cs="Tahoma"/>
          <w:sz w:val="24"/>
          <w:szCs w:val="24"/>
        </w:rPr>
        <w:t>(XHE 49-A 3x1x150 mm</w:t>
      </w:r>
      <w:r w:rsidR="00487F39" w:rsidRPr="00487F39">
        <w:rPr>
          <w:rFonts w:ascii="Century Gothic" w:hAnsi="Century Gothic" w:cs="Tahoma"/>
          <w:sz w:val="24"/>
          <w:szCs w:val="24"/>
          <w:vertAlign w:val="superscript"/>
        </w:rPr>
        <w:t>2</w:t>
      </w:r>
      <w:r w:rsidR="00487F39" w:rsidRPr="00487F39">
        <w:rPr>
          <w:rFonts w:ascii="Century Gothic" w:hAnsi="Century Gothic" w:cs="Tahoma"/>
          <w:sz w:val="24"/>
          <w:szCs w:val="24"/>
        </w:rPr>
        <w:t>)</w:t>
      </w:r>
      <w:r w:rsidR="00487F39" w:rsidRPr="00487F39">
        <w:rPr>
          <w:rFonts w:ascii="Century Gothic" w:hAnsi="Century Gothic" w:cs="Tahoma"/>
          <w:sz w:val="24"/>
          <w:szCs w:val="24"/>
          <w:lang w:val="sr-Cyrl-RS"/>
        </w:rPr>
        <w:t xml:space="preserve"> </w:t>
      </w:r>
      <w:r w:rsidRPr="00487F39">
        <w:rPr>
          <w:rFonts w:ascii="Century Gothic" w:eastAsiaTheme="minorHAnsi" w:hAnsi="Century Gothic" w:cstheme="minorBidi"/>
          <w:bCs/>
          <w:sz w:val="24"/>
          <w:szCs w:val="24"/>
        </w:rPr>
        <w:t xml:space="preserve">потребно је пројектовати оптимално решење како би губици у експлоатацији соларне електране у преносу произведене електричне енергије били што мањи, </w:t>
      </w:r>
      <w:r w:rsidRPr="00487F39">
        <w:rPr>
          <w:rFonts w:ascii="Century Gothic" w:eastAsiaTheme="minorHAnsi" w:hAnsi="Century Gothic" w:cstheme="minorBidi"/>
          <w:bCs/>
          <w:sz w:val="24"/>
          <w:szCs w:val="24"/>
          <w:lang w:val="sr-Cyrl-RS"/>
        </w:rPr>
        <w:t xml:space="preserve">и омогућило се </w:t>
      </w:r>
      <w:r w:rsidRPr="00487F39">
        <w:rPr>
          <w:rFonts w:ascii="Century Gothic" w:eastAsiaTheme="minorHAnsi" w:hAnsi="Century Gothic" w:cstheme="minorBidi"/>
          <w:bCs/>
          <w:sz w:val="24"/>
          <w:szCs w:val="24"/>
        </w:rPr>
        <w:t>што лакше извођење.</w:t>
      </w:r>
    </w:p>
    <w:p w:rsidR="00D55042" w:rsidRPr="00487F39" w:rsidRDefault="00D55042" w:rsidP="00D55042">
      <w:pPr>
        <w:widowControl/>
        <w:autoSpaceDE/>
        <w:autoSpaceDN/>
        <w:jc w:val="both"/>
        <w:rPr>
          <w:rFonts w:ascii="Century Gothic" w:eastAsiaTheme="minorHAnsi" w:hAnsi="Century Gothic" w:cstheme="minorBidi"/>
          <w:bCs/>
          <w:sz w:val="24"/>
          <w:szCs w:val="24"/>
        </w:rPr>
      </w:pPr>
      <w:r w:rsidRPr="00487F39">
        <w:rPr>
          <w:rFonts w:ascii="Century Gothic" w:eastAsiaTheme="minorHAnsi" w:hAnsi="Century Gothic" w:cstheme="minorBidi"/>
          <w:bCs/>
          <w:sz w:val="24"/>
          <w:szCs w:val="24"/>
        </w:rPr>
        <w:t>У кабловском рову заједно са енергетским кабловима полажу се најчешће и</w:t>
      </w:r>
    </w:p>
    <w:p w:rsidR="00D55042" w:rsidRPr="00487F39" w:rsidRDefault="00D55042" w:rsidP="00D55042">
      <w:pPr>
        <w:widowControl/>
        <w:autoSpaceDE/>
        <w:autoSpaceDN/>
        <w:jc w:val="both"/>
        <w:rPr>
          <w:rFonts w:ascii="Century Gothic" w:eastAsiaTheme="minorHAnsi" w:hAnsi="Century Gothic" w:cstheme="minorBidi"/>
          <w:bCs/>
          <w:sz w:val="24"/>
          <w:szCs w:val="24"/>
        </w:rPr>
      </w:pPr>
      <w:proofErr w:type="gramStart"/>
      <w:r w:rsidRPr="00487F39">
        <w:rPr>
          <w:rFonts w:ascii="Century Gothic" w:eastAsiaTheme="minorHAnsi" w:hAnsi="Century Gothic" w:cstheme="minorBidi"/>
          <w:bCs/>
          <w:sz w:val="24"/>
          <w:szCs w:val="24"/>
        </w:rPr>
        <w:t>оптички</w:t>
      </w:r>
      <w:proofErr w:type="gramEnd"/>
      <w:r w:rsidRPr="00487F39">
        <w:rPr>
          <w:rFonts w:ascii="Century Gothic" w:eastAsiaTheme="minorHAnsi" w:hAnsi="Century Gothic" w:cstheme="minorBidi"/>
          <w:bCs/>
          <w:sz w:val="24"/>
          <w:szCs w:val="24"/>
        </w:rPr>
        <w:t xml:space="preserve"> каблови за пренос статуса и сигнала из појединачних соларних поља,</w:t>
      </w:r>
    </w:p>
    <w:p w:rsidR="00D55042" w:rsidRPr="00487F39" w:rsidRDefault="00D55042" w:rsidP="00D55042">
      <w:pPr>
        <w:widowControl/>
        <w:autoSpaceDE/>
        <w:autoSpaceDN/>
        <w:jc w:val="both"/>
        <w:rPr>
          <w:rFonts w:ascii="Century Gothic" w:eastAsiaTheme="minorHAnsi" w:hAnsi="Century Gothic" w:cstheme="minorBidi"/>
          <w:bCs/>
          <w:sz w:val="24"/>
          <w:szCs w:val="24"/>
        </w:rPr>
      </w:pPr>
      <w:proofErr w:type="gramStart"/>
      <w:r w:rsidRPr="00487F39">
        <w:rPr>
          <w:rFonts w:ascii="Century Gothic" w:eastAsiaTheme="minorHAnsi" w:hAnsi="Century Gothic" w:cstheme="minorBidi"/>
          <w:bCs/>
          <w:sz w:val="24"/>
          <w:szCs w:val="24"/>
        </w:rPr>
        <w:t>управљање</w:t>
      </w:r>
      <w:proofErr w:type="gramEnd"/>
      <w:r w:rsidRPr="00487F39">
        <w:rPr>
          <w:rFonts w:ascii="Century Gothic" w:eastAsiaTheme="minorHAnsi" w:hAnsi="Century Gothic" w:cstheme="minorBidi"/>
          <w:bCs/>
          <w:sz w:val="24"/>
          <w:szCs w:val="24"/>
        </w:rPr>
        <w:t xml:space="preserve"> електраном и итд, као и по потреби део уземљивачког система (нпр.</w:t>
      </w:r>
      <w:r w:rsidRPr="00487F39">
        <w:rPr>
          <w:rFonts w:ascii="Century Gothic" w:eastAsiaTheme="minorHAnsi" w:hAnsi="Century Gothic" w:cstheme="minorBidi"/>
          <w:bCs/>
          <w:sz w:val="24"/>
          <w:szCs w:val="24"/>
          <w:lang w:val="sr-Cyrl-RS"/>
        </w:rPr>
        <w:t xml:space="preserve"> </w:t>
      </w:r>
      <w:r w:rsidRPr="00487F39">
        <w:rPr>
          <w:rFonts w:ascii="Century Gothic" w:eastAsiaTheme="minorHAnsi" w:hAnsi="Century Gothic" w:cstheme="minorBidi"/>
          <w:bCs/>
          <w:sz w:val="24"/>
          <w:szCs w:val="24"/>
        </w:rPr>
        <w:t>бакарна или челична ужад) који повезује уземљиваче соларних панела у складу</w:t>
      </w:r>
      <w:r w:rsidRPr="00487F39">
        <w:rPr>
          <w:rFonts w:ascii="Century Gothic" w:eastAsiaTheme="minorHAnsi" w:hAnsi="Century Gothic" w:cstheme="minorBidi"/>
          <w:bCs/>
          <w:sz w:val="24"/>
          <w:szCs w:val="24"/>
          <w:lang w:val="sr-Cyrl-RS"/>
        </w:rPr>
        <w:t xml:space="preserve"> </w:t>
      </w:r>
      <w:r w:rsidRPr="00487F39">
        <w:rPr>
          <w:rFonts w:ascii="Century Gothic" w:eastAsiaTheme="minorHAnsi" w:hAnsi="Century Gothic" w:cstheme="minorBidi"/>
          <w:bCs/>
          <w:sz w:val="24"/>
          <w:szCs w:val="24"/>
        </w:rPr>
        <w:t>са препорукама произвођача. Које ће се подземне инсталације све положити у</w:t>
      </w:r>
      <w:r w:rsidRPr="00487F39">
        <w:rPr>
          <w:rFonts w:ascii="Century Gothic" w:eastAsiaTheme="minorHAnsi" w:hAnsi="Century Gothic" w:cstheme="minorBidi"/>
          <w:bCs/>
          <w:sz w:val="24"/>
          <w:szCs w:val="24"/>
          <w:lang w:val="sr-Cyrl-RS"/>
        </w:rPr>
        <w:t xml:space="preserve"> </w:t>
      </w:r>
      <w:r w:rsidRPr="00487F39">
        <w:rPr>
          <w:rFonts w:ascii="Century Gothic" w:eastAsiaTheme="minorHAnsi" w:hAnsi="Century Gothic" w:cstheme="minorBidi"/>
          <w:bCs/>
          <w:sz w:val="24"/>
          <w:szCs w:val="24"/>
        </w:rPr>
        <w:t>кабловске ровове у зависности од потребе одредити у техничкој документацији.</w:t>
      </w:r>
    </w:p>
    <w:p w:rsidR="002C3CED" w:rsidRPr="00487F39" w:rsidRDefault="002C3CED" w:rsidP="00487F39">
      <w:pPr>
        <w:widowControl/>
        <w:autoSpaceDE/>
        <w:autoSpaceDN/>
        <w:jc w:val="both"/>
        <w:rPr>
          <w:rFonts w:ascii="Century Gothic" w:eastAsiaTheme="minorHAnsi" w:hAnsi="Century Gothic" w:cstheme="minorBidi"/>
          <w:b/>
          <w:bCs/>
          <w:sz w:val="24"/>
          <w:szCs w:val="24"/>
          <w:lang w:val="sr-Cyrl-RS"/>
        </w:rPr>
      </w:pPr>
      <w:r w:rsidRPr="00BC145C">
        <w:rPr>
          <w:rFonts w:ascii="Century Gothic" w:eastAsiaTheme="minorHAnsi" w:hAnsi="Century Gothic" w:cstheme="minorBidi"/>
          <w:b/>
          <w:bCs/>
          <w:sz w:val="24"/>
          <w:szCs w:val="24"/>
          <w:lang w:val="sr-Cyrl-RS"/>
        </w:rPr>
        <w:t>Громобран, уземљење и изједначавање потенцијала</w:t>
      </w:r>
      <w:r w:rsidR="00487F39">
        <w:rPr>
          <w:rFonts w:ascii="Century Gothic" w:eastAsiaTheme="minorHAnsi" w:hAnsi="Century Gothic" w:cstheme="minorBidi"/>
          <w:b/>
          <w:bCs/>
          <w:sz w:val="24"/>
          <w:szCs w:val="24"/>
          <w:lang w:val="sr-Cyrl-RS"/>
        </w:rPr>
        <w:t xml:space="preserve"> - </w:t>
      </w:r>
      <w:r w:rsidRPr="00BC145C">
        <w:rPr>
          <w:rFonts w:ascii="Century Gothic" w:hAnsi="Century Gothic" w:cs="Arial"/>
          <w:sz w:val="24"/>
          <w:szCs w:val="24"/>
        </w:rPr>
        <w:t xml:space="preserve">Прорачун заштите објеката од атмосферског пражњења, односно одређивање неопходности извођења громобранске заштите и одређивања нивоа заштите врши се у складу са стандардима </w:t>
      </w:r>
      <w:r w:rsidRPr="00BC145C">
        <w:rPr>
          <w:rFonts w:ascii="Century Gothic" w:eastAsia="Calibri" w:hAnsi="Century Gothic" w:cs="Arial"/>
          <w:sz w:val="24"/>
          <w:szCs w:val="24"/>
          <w:lang w:val="sr-Cyrl-RS"/>
        </w:rPr>
        <w:t>и важећим законским и позаконским актима.</w:t>
      </w:r>
      <w:r w:rsidR="00BC145C" w:rsidRPr="00BC145C">
        <w:rPr>
          <w:rFonts w:ascii="Century Gothic" w:eastAsia="Calibri" w:hAnsi="Century Gothic" w:cs="Arial"/>
          <w:sz w:val="24"/>
          <w:szCs w:val="24"/>
          <w:lang w:val="sr-Cyrl-RS"/>
        </w:rPr>
        <w:t xml:space="preserve"> На основу прорачуна, за заштиту од горе наведеног усвојен је „</w:t>
      </w:r>
      <w:r w:rsidR="00BC145C" w:rsidRPr="00BC145C">
        <w:rPr>
          <w:rFonts w:ascii="Century Gothic" w:eastAsia="Calibri" w:hAnsi="Century Gothic" w:cs="Arial"/>
          <w:sz w:val="24"/>
          <w:szCs w:val="24"/>
          <w:lang w:val="sr-Latn-RS"/>
        </w:rPr>
        <w:t>I“</w:t>
      </w:r>
      <w:r w:rsidR="00BC145C" w:rsidRPr="00BC145C">
        <w:rPr>
          <w:rFonts w:ascii="Century Gothic" w:eastAsia="Calibri" w:hAnsi="Century Gothic" w:cs="Arial"/>
          <w:sz w:val="24"/>
          <w:szCs w:val="24"/>
          <w:lang w:val="sr-Cyrl-RS"/>
        </w:rPr>
        <w:t xml:space="preserve"> ниво заштите од атмосферског пражњења, па је предвиђен систем заштите који се састоји од прихватног система, спусних проводника и уземљивача електране.</w:t>
      </w:r>
    </w:p>
    <w:p w:rsidR="00BC145C" w:rsidRPr="00BC145C" w:rsidRDefault="00BC145C" w:rsidP="00BC145C">
      <w:pPr>
        <w:jc w:val="both"/>
        <w:rPr>
          <w:rFonts w:ascii="Century Gothic" w:hAnsi="Century Gothic" w:cs="Arial"/>
          <w:sz w:val="24"/>
          <w:szCs w:val="24"/>
          <w:lang w:val="hr-HR"/>
        </w:rPr>
      </w:pPr>
      <w:r>
        <w:rPr>
          <w:rFonts w:ascii="Century Gothic" w:hAnsi="Century Gothic" w:cs="Arial"/>
          <w:sz w:val="24"/>
          <w:szCs w:val="24"/>
          <w:lang w:val="pl-PL"/>
        </w:rPr>
        <w:t>Прихватни</w:t>
      </w:r>
      <w:r w:rsidRPr="00BC145C">
        <w:rPr>
          <w:rFonts w:ascii="Century Gothic" w:hAnsi="Century Gothic" w:cs="Arial"/>
          <w:sz w:val="24"/>
          <w:szCs w:val="24"/>
          <w:lang w:val="pl-PL"/>
        </w:rPr>
        <w:t xml:space="preserve"> </w:t>
      </w:r>
      <w:r>
        <w:rPr>
          <w:rFonts w:ascii="Century Gothic" w:hAnsi="Century Gothic" w:cs="Arial"/>
          <w:sz w:val="24"/>
          <w:szCs w:val="24"/>
          <w:lang w:val="pl-PL"/>
        </w:rPr>
        <w:t>систем</w:t>
      </w:r>
      <w:r w:rsidRPr="00BC145C">
        <w:rPr>
          <w:rFonts w:ascii="Century Gothic" w:hAnsi="Century Gothic" w:cs="Arial"/>
          <w:sz w:val="24"/>
          <w:szCs w:val="24"/>
          <w:lang w:val="pl-PL"/>
        </w:rPr>
        <w:t xml:space="preserve"> </w:t>
      </w:r>
      <w:r>
        <w:rPr>
          <w:rFonts w:ascii="Century Gothic" w:hAnsi="Century Gothic" w:cs="Arial"/>
          <w:sz w:val="24"/>
          <w:szCs w:val="24"/>
          <w:lang w:val="hr-HR"/>
        </w:rPr>
        <w:t>чине</w:t>
      </w:r>
      <w:r w:rsidRPr="00BC145C">
        <w:rPr>
          <w:rFonts w:ascii="Century Gothic" w:hAnsi="Century Gothic" w:cs="Arial"/>
          <w:sz w:val="24"/>
          <w:szCs w:val="24"/>
          <w:lang w:val="hr-HR"/>
        </w:rPr>
        <w:t xml:space="preserve"> </w:t>
      </w:r>
      <w:r>
        <w:rPr>
          <w:rFonts w:ascii="Century Gothic" w:hAnsi="Century Gothic" w:cs="Arial"/>
          <w:sz w:val="24"/>
          <w:szCs w:val="24"/>
          <w:lang w:val="hr-HR"/>
        </w:rPr>
        <w:t>три</w:t>
      </w:r>
      <w:r w:rsidRPr="00BC145C">
        <w:rPr>
          <w:rFonts w:ascii="Century Gothic" w:hAnsi="Century Gothic" w:cs="Arial"/>
          <w:sz w:val="24"/>
          <w:szCs w:val="24"/>
          <w:lang w:val="hr-HR"/>
        </w:rPr>
        <w:t xml:space="preserve"> </w:t>
      </w:r>
      <w:r>
        <w:rPr>
          <w:rFonts w:ascii="Century Gothic" w:hAnsi="Century Gothic" w:cs="Arial"/>
          <w:sz w:val="24"/>
          <w:szCs w:val="24"/>
          <w:lang w:val="hr-HR"/>
        </w:rPr>
        <w:t>хватаљке</w:t>
      </w:r>
      <w:r w:rsidRPr="00BC145C">
        <w:rPr>
          <w:rFonts w:ascii="Century Gothic" w:hAnsi="Century Gothic" w:cs="Arial"/>
          <w:sz w:val="24"/>
          <w:szCs w:val="24"/>
          <w:lang w:val="hr-HR"/>
        </w:rPr>
        <w:t xml:space="preserve"> </w:t>
      </w:r>
      <w:r>
        <w:rPr>
          <w:rFonts w:ascii="Century Gothic" w:hAnsi="Century Gothic" w:cs="Arial"/>
          <w:sz w:val="24"/>
          <w:szCs w:val="24"/>
          <w:lang w:val="hr-HR"/>
        </w:rPr>
        <w:t>са</w:t>
      </w:r>
      <w:r w:rsidRPr="00BC145C">
        <w:rPr>
          <w:rFonts w:ascii="Century Gothic" w:hAnsi="Century Gothic" w:cs="Arial"/>
          <w:sz w:val="24"/>
          <w:szCs w:val="24"/>
          <w:lang w:val="hr-HR"/>
        </w:rPr>
        <w:t xml:space="preserve"> </w:t>
      </w:r>
      <w:r>
        <w:rPr>
          <w:rFonts w:ascii="Century Gothic" w:hAnsi="Century Gothic" w:cs="Arial"/>
          <w:sz w:val="24"/>
          <w:szCs w:val="24"/>
          <w:lang w:val="hr-HR"/>
        </w:rPr>
        <w:t>уређајем</w:t>
      </w:r>
      <w:r w:rsidRPr="00BC145C">
        <w:rPr>
          <w:rFonts w:ascii="Century Gothic" w:hAnsi="Century Gothic" w:cs="Arial"/>
          <w:sz w:val="24"/>
          <w:szCs w:val="24"/>
          <w:lang w:val="hr-HR"/>
        </w:rPr>
        <w:t xml:space="preserve"> </w:t>
      </w:r>
      <w:r>
        <w:rPr>
          <w:rFonts w:ascii="Century Gothic" w:hAnsi="Century Gothic" w:cs="Arial"/>
          <w:sz w:val="24"/>
          <w:szCs w:val="24"/>
          <w:lang w:val="hr-HR"/>
        </w:rPr>
        <w:t>за</w:t>
      </w:r>
      <w:r w:rsidRPr="00BC145C">
        <w:rPr>
          <w:rFonts w:ascii="Century Gothic" w:hAnsi="Century Gothic" w:cs="Arial"/>
          <w:sz w:val="24"/>
          <w:szCs w:val="24"/>
          <w:lang w:val="hr-HR"/>
        </w:rPr>
        <w:t xml:space="preserve"> </w:t>
      </w:r>
      <w:r>
        <w:rPr>
          <w:rFonts w:ascii="Century Gothic" w:hAnsi="Century Gothic" w:cs="Arial"/>
          <w:sz w:val="24"/>
          <w:szCs w:val="24"/>
          <w:lang w:val="hr-HR"/>
        </w:rPr>
        <w:t>рано</w:t>
      </w:r>
      <w:r w:rsidRPr="00BC145C">
        <w:rPr>
          <w:rFonts w:ascii="Century Gothic" w:hAnsi="Century Gothic" w:cs="Arial"/>
          <w:sz w:val="24"/>
          <w:szCs w:val="24"/>
          <w:lang w:val="hr-HR"/>
        </w:rPr>
        <w:t xml:space="preserve"> </w:t>
      </w:r>
      <w:r>
        <w:rPr>
          <w:rFonts w:ascii="Century Gothic" w:hAnsi="Century Gothic" w:cs="Arial"/>
          <w:sz w:val="24"/>
          <w:szCs w:val="24"/>
          <w:lang w:val="hr-HR"/>
        </w:rPr>
        <w:t>стартовање</w:t>
      </w:r>
      <w:r w:rsidRPr="00BC145C">
        <w:rPr>
          <w:rFonts w:ascii="Century Gothic" w:hAnsi="Century Gothic" w:cs="Arial"/>
          <w:sz w:val="24"/>
          <w:szCs w:val="24"/>
          <w:lang w:val="hr-HR"/>
        </w:rPr>
        <w:t xml:space="preserve">. </w:t>
      </w:r>
      <w:r>
        <w:rPr>
          <w:rFonts w:ascii="Century Gothic" w:hAnsi="Century Gothic" w:cs="Arial"/>
          <w:sz w:val="24"/>
          <w:szCs w:val="24"/>
          <w:lang w:val="hr-HR"/>
        </w:rPr>
        <w:t>Хватаљке</w:t>
      </w:r>
      <w:r w:rsidRPr="00BC145C">
        <w:rPr>
          <w:rFonts w:ascii="Century Gothic" w:hAnsi="Century Gothic" w:cs="Arial"/>
          <w:sz w:val="24"/>
          <w:szCs w:val="24"/>
          <w:lang w:val="hr-HR"/>
        </w:rPr>
        <w:t xml:space="preserve"> </w:t>
      </w:r>
      <w:r>
        <w:rPr>
          <w:rFonts w:ascii="Century Gothic" w:hAnsi="Century Gothic" w:cs="Arial"/>
          <w:sz w:val="24"/>
          <w:szCs w:val="24"/>
          <w:lang w:val="hr-HR"/>
        </w:rPr>
        <w:t>се</w:t>
      </w:r>
      <w:r w:rsidRPr="00BC145C">
        <w:rPr>
          <w:rFonts w:ascii="Century Gothic" w:hAnsi="Century Gothic" w:cs="Arial"/>
          <w:sz w:val="24"/>
          <w:szCs w:val="24"/>
          <w:lang w:val="hr-HR"/>
        </w:rPr>
        <w:t xml:space="preserve"> </w:t>
      </w:r>
      <w:r>
        <w:rPr>
          <w:rFonts w:ascii="Century Gothic" w:hAnsi="Century Gothic" w:cs="Arial"/>
          <w:sz w:val="24"/>
          <w:szCs w:val="24"/>
          <w:lang w:val="hr-HR"/>
        </w:rPr>
        <w:t>монтирају</w:t>
      </w:r>
      <w:r w:rsidRPr="00BC145C">
        <w:rPr>
          <w:rFonts w:ascii="Century Gothic" w:hAnsi="Century Gothic" w:cs="Arial"/>
          <w:sz w:val="24"/>
          <w:szCs w:val="24"/>
          <w:lang w:val="hr-HR"/>
        </w:rPr>
        <w:t xml:space="preserve"> </w:t>
      </w:r>
      <w:r>
        <w:rPr>
          <w:rFonts w:ascii="Century Gothic" w:hAnsi="Century Gothic" w:cs="Arial"/>
          <w:sz w:val="24"/>
          <w:szCs w:val="24"/>
          <w:lang w:val="hr-HR"/>
        </w:rPr>
        <w:t>на</w:t>
      </w:r>
      <w:r w:rsidRPr="00BC145C">
        <w:rPr>
          <w:rFonts w:ascii="Century Gothic" w:hAnsi="Century Gothic" w:cs="Arial"/>
          <w:sz w:val="24"/>
          <w:szCs w:val="24"/>
          <w:lang w:val="hr-HR"/>
        </w:rPr>
        <w:t xml:space="preserve"> </w:t>
      </w:r>
      <w:r>
        <w:rPr>
          <w:rFonts w:ascii="Century Gothic" w:hAnsi="Century Gothic" w:cs="Arial"/>
          <w:sz w:val="24"/>
          <w:szCs w:val="24"/>
          <w:lang w:val="hr-HR"/>
        </w:rPr>
        <w:t>челичне</w:t>
      </w:r>
      <w:r w:rsidRPr="00BC145C">
        <w:rPr>
          <w:rFonts w:ascii="Century Gothic" w:hAnsi="Century Gothic" w:cs="Arial"/>
          <w:sz w:val="24"/>
          <w:szCs w:val="24"/>
          <w:lang w:val="hr-HR"/>
        </w:rPr>
        <w:t xml:space="preserve"> </w:t>
      </w:r>
      <w:r>
        <w:rPr>
          <w:rFonts w:ascii="Century Gothic" w:hAnsi="Century Gothic" w:cs="Arial"/>
          <w:sz w:val="24"/>
          <w:szCs w:val="24"/>
          <w:lang w:val="hr-HR"/>
        </w:rPr>
        <w:t>цевасте</w:t>
      </w:r>
      <w:r w:rsidRPr="00BC145C">
        <w:rPr>
          <w:rFonts w:ascii="Century Gothic" w:hAnsi="Century Gothic" w:cs="Arial"/>
          <w:sz w:val="24"/>
          <w:szCs w:val="24"/>
          <w:lang w:val="hr-HR"/>
        </w:rPr>
        <w:t xml:space="preserve"> </w:t>
      </w:r>
      <w:r>
        <w:rPr>
          <w:rFonts w:ascii="Century Gothic" w:hAnsi="Century Gothic" w:cs="Arial"/>
          <w:sz w:val="24"/>
          <w:szCs w:val="24"/>
          <w:lang w:val="hr-HR"/>
        </w:rPr>
        <w:t>носаче висине 6,</w:t>
      </w:r>
      <w:r w:rsidRPr="00BC145C">
        <w:rPr>
          <w:rFonts w:ascii="Century Gothic" w:hAnsi="Century Gothic" w:cs="Arial"/>
          <w:sz w:val="24"/>
          <w:szCs w:val="24"/>
          <w:lang w:val="hr-HR"/>
        </w:rPr>
        <w:t>0</w:t>
      </w:r>
      <w:r>
        <w:rPr>
          <w:rFonts w:ascii="Century Gothic" w:hAnsi="Century Gothic" w:cs="Arial"/>
          <w:sz w:val="24"/>
          <w:szCs w:val="24"/>
          <w:lang w:val="hr-HR"/>
        </w:rPr>
        <w:t xml:space="preserve">0 </w:t>
      </w:r>
      <w:r w:rsidRPr="00BC145C">
        <w:rPr>
          <w:rFonts w:ascii="Century Gothic" w:hAnsi="Century Gothic" w:cs="Arial"/>
          <w:sz w:val="24"/>
          <w:szCs w:val="24"/>
          <w:lang w:val="hr-HR"/>
        </w:rPr>
        <w:t xml:space="preserve">m, </w:t>
      </w:r>
      <w:r>
        <w:rPr>
          <w:rFonts w:ascii="Century Gothic" w:hAnsi="Century Gothic" w:cs="Arial"/>
          <w:sz w:val="24"/>
          <w:szCs w:val="24"/>
          <w:lang w:val="hr-HR"/>
        </w:rPr>
        <w:t>који</w:t>
      </w:r>
      <w:r w:rsidRPr="00BC145C">
        <w:rPr>
          <w:rFonts w:ascii="Century Gothic" w:hAnsi="Century Gothic" w:cs="Arial"/>
          <w:sz w:val="24"/>
          <w:szCs w:val="24"/>
          <w:lang w:val="hr-HR"/>
        </w:rPr>
        <w:t xml:space="preserve"> </w:t>
      </w:r>
      <w:r>
        <w:rPr>
          <w:rFonts w:ascii="Century Gothic" w:hAnsi="Century Gothic" w:cs="Arial"/>
          <w:sz w:val="24"/>
          <w:szCs w:val="24"/>
          <w:lang w:val="hr-HR"/>
        </w:rPr>
        <w:t>се</w:t>
      </w:r>
      <w:r w:rsidRPr="00BC145C">
        <w:rPr>
          <w:rFonts w:ascii="Century Gothic" w:hAnsi="Century Gothic" w:cs="Arial"/>
          <w:sz w:val="24"/>
          <w:szCs w:val="24"/>
          <w:lang w:val="hr-HR"/>
        </w:rPr>
        <w:t xml:space="preserve"> </w:t>
      </w:r>
      <w:r>
        <w:rPr>
          <w:rFonts w:ascii="Century Gothic" w:hAnsi="Century Gothic" w:cs="Arial"/>
          <w:sz w:val="24"/>
          <w:szCs w:val="24"/>
          <w:lang w:val="hr-HR"/>
        </w:rPr>
        <w:t>учвршћују</w:t>
      </w:r>
      <w:r w:rsidR="00217E53">
        <w:rPr>
          <w:rFonts w:ascii="Century Gothic" w:hAnsi="Century Gothic" w:cs="Arial"/>
          <w:sz w:val="24"/>
          <w:szCs w:val="24"/>
          <w:lang w:val="hr-HR"/>
        </w:rPr>
        <w:t xml:space="preserve"> </w:t>
      </w:r>
      <w:r>
        <w:rPr>
          <w:rFonts w:ascii="Century Gothic" w:hAnsi="Century Gothic" w:cs="Arial"/>
          <w:sz w:val="24"/>
          <w:szCs w:val="24"/>
          <w:lang w:val="hr-HR"/>
        </w:rPr>
        <w:t>на</w:t>
      </w:r>
      <w:r w:rsidRPr="00BC145C">
        <w:rPr>
          <w:rFonts w:ascii="Century Gothic" w:hAnsi="Century Gothic" w:cs="Arial"/>
          <w:sz w:val="24"/>
          <w:szCs w:val="24"/>
          <w:lang w:val="hr-HR"/>
        </w:rPr>
        <w:t xml:space="preserve"> </w:t>
      </w:r>
      <w:r>
        <w:rPr>
          <w:rFonts w:ascii="Century Gothic" w:hAnsi="Century Gothic" w:cs="Arial"/>
          <w:sz w:val="24"/>
          <w:szCs w:val="24"/>
          <w:lang w:val="hr-HR"/>
        </w:rPr>
        <w:t>армирано</w:t>
      </w:r>
      <w:r w:rsidRPr="00BC145C">
        <w:rPr>
          <w:rFonts w:ascii="Century Gothic" w:hAnsi="Century Gothic" w:cs="Arial"/>
          <w:sz w:val="24"/>
          <w:szCs w:val="24"/>
          <w:lang w:val="hr-HR"/>
        </w:rPr>
        <w:t xml:space="preserve"> </w:t>
      </w:r>
      <w:r>
        <w:rPr>
          <w:rFonts w:ascii="Century Gothic" w:hAnsi="Century Gothic" w:cs="Arial"/>
          <w:sz w:val="24"/>
          <w:szCs w:val="24"/>
          <w:lang w:val="hr-HR"/>
        </w:rPr>
        <w:t>бетонским</w:t>
      </w:r>
      <w:r w:rsidRPr="00BC145C">
        <w:rPr>
          <w:rFonts w:ascii="Century Gothic" w:hAnsi="Century Gothic" w:cs="Arial"/>
          <w:sz w:val="24"/>
          <w:szCs w:val="24"/>
          <w:lang w:val="hr-HR"/>
        </w:rPr>
        <w:t xml:space="preserve"> </w:t>
      </w:r>
      <w:r>
        <w:rPr>
          <w:rFonts w:ascii="Century Gothic" w:hAnsi="Century Gothic" w:cs="Arial"/>
          <w:sz w:val="24"/>
          <w:szCs w:val="24"/>
          <w:lang w:val="hr-HR"/>
        </w:rPr>
        <w:t>стубовима</w:t>
      </w:r>
      <w:r w:rsidRPr="00BC145C">
        <w:rPr>
          <w:rFonts w:ascii="Century Gothic" w:hAnsi="Century Gothic" w:cs="Arial"/>
          <w:sz w:val="24"/>
          <w:szCs w:val="24"/>
          <w:lang w:val="hr-HR"/>
        </w:rPr>
        <w:t xml:space="preserve"> 12/250. </w:t>
      </w:r>
      <w:r>
        <w:rPr>
          <w:rFonts w:ascii="Century Gothic" w:hAnsi="Century Gothic" w:cs="Arial"/>
          <w:sz w:val="24"/>
          <w:szCs w:val="24"/>
          <w:lang w:val="hr-HR"/>
        </w:rPr>
        <w:t>Хватаљка</w:t>
      </w:r>
      <w:r w:rsidRPr="00BC145C">
        <w:rPr>
          <w:rFonts w:ascii="Century Gothic" w:hAnsi="Century Gothic" w:cs="Arial"/>
          <w:sz w:val="24"/>
          <w:szCs w:val="24"/>
          <w:lang w:val="hr-HR"/>
        </w:rPr>
        <w:t xml:space="preserve"> </w:t>
      </w:r>
      <w:r>
        <w:rPr>
          <w:rFonts w:ascii="Century Gothic" w:hAnsi="Century Gothic" w:cs="Arial"/>
          <w:sz w:val="24"/>
          <w:szCs w:val="24"/>
          <w:lang w:val="hr-HR"/>
        </w:rPr>
        <w:t>се</w:t>
      </w:r>
      <w:r w:rsidRPr="00BC145C">
        <w:rPr>
          <w:rFonts w:ascii="Century Gothic" w:hAnsi="Century Gothic" w:cs="Arial"/>
          <w:sz w:val="24"/>
          <w:szCs w:val="24"/>
          <w:lang w:val="hr-HR"/>
        </w:rPr>
        <w:t xml:space="preserve"> </w:t>
      </w:r>
      <w:r>
        <w:rPr>
          <w:rFonts w:ascii="Century Gothic" w:hAnsi="Century Gothic" w:cs="Arial"/>
          <w:sz w:val="24"/>
          <w:szCs w:val="24"/>
          <w:lang w:val="hr-HR"/>
        </w:rPr>
        <w:t>са</w:t>
      </w:r>
      <w:r w:rsidRPr="00BC145C">
        <w:rPr>
          <w:rFonts w:ascii="Century Gothic" w:hAnsi="Century Gothic" w:cs="Arial"/>
          <w:sz w:val="24"/>
          <w:szCs w:val="24"/>
          <w:lang w:val="hr-HR"/>
        </w:rPr>
        <w:t xml:space="preserve"> </w:t>
      </w:r>
      <w:r>
        <w:rPr>
          <w:rFonts w:ascii="Century Gothic" w:hAnsi="Century Gothic" w:cs="Arial"/>
          <w:sz w:val="24"/>
          <w:szCs w:val="24"/>
          <w:lang w:val="hr-HR"/>
        </w:rPr>
        <w:t>спусним</w:t>
      </w:r>
      <w:r w:rsidRPr="00BC145C">
        <w:rPr>
          <w:rFonts w:ascii="Century Gothic" w:hAnsi="Century Gothic" w:cs="Arial"/>
          <w:sz w:val="24"/>
          <w:szCs w:val="24"/>
          <w:lang w:val="hr-HR"/>
        </w:rPr>
        <w:t xml:space="preserve"> </w:t>
      </w:r>
      <w:r>
        <w:rPr>
          <w:rFonts w:ascii="Century Gothic" w:hAnsi="Century Gothic" w:cs="Arial"/>
          <w:sz w:val="24"/>
          <w:szCs w:val="24"/>
          <w:lang w:val="hr-HR"/>
        </w:rPr>
        <w:t>проводницима</w:t>
      </w:r>
      <w:r w:rsidRPr="00BC145C">
        <w:rPr>
          <w:rFonts w:ascii="Century Gothic" w:hAnsi="Century Gothic" w:cs="Arial"/>
          <w:sz w:val="24"/>
          <w:szCs w:val="24"/>
          <w:lang w:val="hr-HR"/>
        </w:rPr>
        <w:t xml:space="preserve"> </w:t>
      </w:r>
      <w:r>
        <w:rPr>
          <w:rFonts w:ascii="Century Gothic" w:hAnsi="Century Gothic" w:cs="Arial"/>
          <w:sz w:val="24"/>
          <w:szCs w:val="24"/>
          <w:lang w:val="hr-HR"/>
        </w:rPr>
        <w:t>повезује</w:t>
      </w:r>
      <w:r w:rsidRPr="00BC145C">
        <w:rPr>
          <w:rFonts w:ascii="Century Gothic" w:hAnsi="Century Gothic" w:cs="Arial"/>
          <w:sz w:val="24"/>
          <w:szCs w:val="24"/>
          <w:lang w:val="hr-HR"/>
        </w:rPr>
        <w:t xml:space="preserve"> </w:t>
      </w:r>
      <w:r>
        <w:rPr>
          <w:rFonts w:ascii="Century Gothic" w:hAnsi="Century Gothic" w:cs="Arial"/>
          <w:sz w:val="24"/>
          <w:szCs w:val="24"/>
          <w:lang w:val="hr-HR"/>
        </w:rPr>
        <w:t>на</w:t>
      </w:r>
      <w:r w:rsidRPr="00BC145C">
        <w:rPr>
          <w:rFonts w:ascii="Century Gothic" w:hAnsi="Century Gothic" w:cs="Arial"/>
          <w:sz w:val="24"/>
          <w:szCs w:val="24"/>
          <w:lang w:val="hr-HR"/>
        </w:rPr>
        <w:t xml:space="preserve"> </w:t>
      </w:r>
      <w:r>
        <w:rPr>
          <w:rFonts w:ascii="Century Gothic" w:hAnsi="Century Gothic" w:cs="Arial"/>
          <w:sz w:val="24"/>
          <w:szCs w:val="24"/>
          <w:lang w:val="hr-HR"/>
        </w:rPr>
        <w:t>здружени</w:t>
      </w:r>
      <w:r w:rsidRPr="00BC145C">
        <w:rPr>
          <w:rFonts w:ascii="Century Gothic" w:hAnsi="Century Gothic" w:cs="Arial"/>
          <w:sz w:val="24"/>
          <w:szCs w:val="24"/>
          <w:lang w:val="hr-HR"/>
        </w:rPr>
        <w:t xml:space="preserve"> </w:t>
      </w:r>
      <w:r>
        <w:rPr>
          <w:rFonts w:ascii="Century Gothic" w:hAnsi="Century Gothic" w:cs="Arial"/>
          <w:sz w:val="24"/>
          <w:szCs w:val="24"/>
          <w:lang w:val="hr-HR"/>
        </w:rPr>
        <w:t>уземљивач</w:t>
      </w:r>
      <w:r w:rsidRPr="00BC145C">
        <w:rPr>
          <w:rFonts w:ascii="Century Gothic" w:hAnsi="Century Gothic" w:cs="Arial"/>
          <w:sz w:val="24"/>
          <w:szCs w:val="24"/>
          <w:lang w:val="hr-HR"/>
        </w:rPr>
        <w:t xml:space="preserve">. </w:t>
      </w:r>
      <w:r>
        <w:rPr>
          <w:rFonts w:ascii="Century Gothic" w:hAnsi="Century Gothic" w:cs="Arial"/>
          <w:sz w:val="24"/>
          <w:szCs w:val="24"/>
          <w:lang w:val="hr-HR"/>
        </w:rPr>
        <w:t>Погодним</w:t>
      </w:r>
      <w:r w:rsidRPr="00BC145C">
        <w:rPr>
          <w:rFonts w:ascii="Century Gothic" w:hAnsi="Century Gothic" w:cs="Arial"/>
          <w:sz w:val="24"/>
          <w:szCs w:val="24"/>
          <w:lang w:val="hr-HR"/>
        </w:rPr>
        <w:t xml:space="preserve"> </w:t>
      </w:r>
      <w:r>
        <w:rPr>
          <w:rFonts w:ascii="Century Gothic" w:hAnsi="Century Gothic" w:cs="Arial"/>
          <w:sz w:val="24"/>
          <w:szCs w:val="24"/>
          <w:lang w:val="hr-HR"/>
        </w:rPr>
        <w:t>избором</w:t>
      </w:r>
      <w:r w:rsidRPr="00BC145C">
        <w:rPr>
          <w:rFonts w:ascii="Century Gothic" w:hAnsi="Century Gothic" w:cs="Arial"/>
          <w:sz w:val="24"/>
          <w:szCs w:val="24"/>
          <w:lang w:val="hr-HR"/>
        </w:rPr>
        <w:t xml:space="preserve"> </w:t>
      </w:r>
      <w:r>
        <w:rPr>
          <w:rFonts w:ascii="Century Gothic" w:hAnsi="Century Gothic" w:cs="Arial"/>
          <w:sz w:val="24"/>
          <w:szCs w:val="24"/>
          <w:lang w:val="hr-HR"/>
        </w:rPr>
        <w:t>типа</w:t>
      </w:r>
      <w:r w:rsidRPr="00BC145C">
        <w:rPr>
          <w:rFonts w:ascii="Century Gothic" w:hAnsi="Century Gothic" w:cs="Arial"/>
          <w:sz w:val="24"/>
          <w:szCs w:val="24"/>
          <w:lang w:val="hr-HR"/>
        </w:rPr>
        <w:t xml:space="preserve"> </w:t>
      </w:r>
      <w:r>
        <w:rPr>
          <w:rFonts w:ascii="Century Gothic" w:hAnsi="Century Gothic" w:cs="Arial"/>
          <w:sz w:val="24"/>
          <w:szCs w:val="24"/>
          <w:lang w:val="hr-HR"/>
        </w:rPr>
        <w:t>и</w:t>
      </w:r>
      <w:r w:rsidRPr="00BC145C">
        <w:rPr>
          <w:rFonts w:ascii="Century Gothic" w:hAnsi="Century Gothic" w:cs="Arial"/>
          <w:sz w:val="24"/>
          <w:szCs w:val="24"/>
          <w:lang w:val="hr-HR"/>
        </w:rPr>
        <w:t xml:space="preserve"> </w:t>
      </w:r>
      <w:r>
        <w:rPr>
          <w:rFonts w:ascii="Century Gothic" w:hAnsi="Century Gothic" w:cs="Arial"/>
          <w:sz w:val="24"/>
          <w:szCs w:val="24"/>
          <w:lang w:val="hr-HR"/>
        </w:rPr>
        <w:t>позиције</w:t>
      </w:r>
      <w:r w:rsidRPr="00BC145C">
        <w:rPr>
          <w:rFonts w:ascii="Century Gothic" w:hAnsi="Century Gothic" w:cs="Arial"/>
          <w:sz w:val="24"/>
          <w:szCs w:val="24"/>
          <w:lang w:val="hr-HR"/>
        </w:rPr>
        <w:t xml:space="preserve"> </w:t>
      </w:r>
      <w:r>
        <w:rPr>
          <w:rFonts w:ascii="Century Gothic" w:hAnsi="Century Gothic" w:cs="Arial"/>
          <w:sz w:val="24"/>
          <w:szCs w:val="24"/>
          <w:lang w:val="hr-HR"/>
        </w:rPr>
        <w:t>хватаљки</w:t>
      </w:r>
      <w:r w:rsidRPr="00BC145C">
        <w:rPr>
          <w:rFonts w:ascii="Century Gothic" w:hAnsi="Century Gothic" w:cs="Arial"/>
          <w:sz w:val="24"/>
          <w:szCs w:val="24"/>
          <w:lang w:val="hr-HR"/>
        </w:rPr>
        <w:t xml:space="preserve">, </w:t>
      </w:r>
      <w:r>
        <w:rPr>
          <w:rFonts w:ascii="Century Gothic" w:hAnsi="Century Gothic" w:cs="Arial"/>
          <w:sz w:val="24"/>
          <w:szCs w:val="24"/>
          <w:lang w:val="hr-HR"/>
        </w:rPr>
        <w:t>биће</w:t>
      </w:r>
      <w:r w:rsidRPr="00BC145C">
        <w:rPr>
          <w:rFonts w:ascii="Century Gothic" w:hAnsi="Century Gothic" w:cs="Arial"/>
          <w:sz w:val="24"/>
          <w:szCs w:val="24"/>
          <w:lang w:val="hr-HR"/>
        </w:rPr>
        <w:t xml:space="preserve"> </w:t>
      </w:r>
      <w:r>
        <w:rPr>
          <w:rFonts w:ascii="Century Gothic" w:hAnsi="Century Gothic" w:cs="Arial"/>
          <w:sz w:val="24"/>
          <w:szCs w:val="24"/>
          <w:lang w:val="hr-HR"/>
        </w:rPr>
        <w:t>заштићени</w:t>
      </w:r>
      <w:r w:rsidRPr="00BC145C">
        <w:rPr>
          <w:rFonts w:ascii="Century Gothic" w:hAnsi="Century Gothic" w:cs="Arial"/>
          <w:sz w:val="24"/>
          <w:szCs w:val="24"/>
          <w:lang w:val="hr-HR"/>
        </w:rPr>
        <w:t xml:space="preserve"> </w:t>
      </w:r>
      <w:r>
        <w:rPr>
          <w:rFonts w:ascii="Century Gothic" w:hAnsi="Century Gothic" w:cs="Arial"/>
          <w:sz w:val="24"/>
          <w:szCs w:val="24"/>
          <w:lang w:val="hr-HR"/>
        </w:rPr>
        <w:t>сви</w:t>
      </w:r>
      <w:r w:rsidRPr="00BC145C">
        <w:rPr>
          <w:rFonts w:ascii="Century Gothic" w:hAnsi="Century Gothic" w:cs="Arial"/>
          <w:sz w:val="24"/>
          <w:szCs w:val="24"/>
          <w:lang w:val="hr-HR"/>
        </w:rPr>
        <w:t xml:space="preserve"> </w:t>
      </w:r>
      <w:r>
        <w:rPr>
          <w:rFonts w:ascii="Century Gothic" w:hAnsi="Century Gothic" w:cs="Arial"/>
          <w:sz w:val="24"/>
          <w:szCs w:val="24"/>
          <w:lang w:val="hr-HR"/>
        </w:rPr>
        <w:t>фотонапонски</w:t>
      </w:r>
      <w:r w:rsidRPr="00BC145C">
        <w:rPr>
          <w:rFonts w:ascii="Century Gothic" w:hAnsi="Century Gothic" w:cs="Arial"/>
          <w:sz w:val="24"/>
          <w:szCs w:val="24"/>
          <w:lang w:val="hr-HR"/>
        </w:rPr>
        <w:t xml:space="preserve"> </w:t>
      </w:r>
      <w:r>
        <w:rPr>
          <w:rFonts w:ascii="Century Gothic" w:hAnsi="Century Gothic" w:cs="Arial"/>
          <w:sz w:val="24"/>
          <w:szCs w:val="24"/>
          <w:lang w:val="hr-HR"/>
        </w:rPr>
        <w:t>панели</w:t>
      </w:r>
      <w:r w:rsidRPr="00BC145C">
        <w:rPr>
          <w:rFonts w:ascii="Century Gothic" w:hAnsi="Century Gothic" w:cs="Arial"/>
          <w:sz w:val="24"/>
          <w:szCs w:val="24"/>
          <w:lang w:val="hr-HR"/>
        </w:rPr>
        <w:t>.</w:t>
      </w:r>
      <w:r>
        <w:rPr>
          <w:rFonts w:ascii="Century Gothic" w:hAnsi="Century Gothic" w:cs="Arial"/>
          <w:sz w:val="24"/>
          <w:szCs w:val="24"/>
          <w:lang w:val="sr-Cyrl-RS"/>
        </w:rPr>
        <w:t xml:space="preserve"> </w:t>
      </w:r>
      <w:r>
        <w:rPr>
          <w:rFonts w:ascii="Century Gothic" w:hAnsi="Century Gothic" w:cs="Arial"/>
          <w:sz w:val="24"/>
          <w:szCs w:val="24"/>
          <w:lang w:val="hr-HR"/>
        </w:rPr>
        <w:t>Спусни</w:t>
      </w:r>
      <w:r w:rsidRPr="00BC145C">
        <w:rPr>
          <w:rFonts w:ascii="Century Gothic" w:hAnsi="Century Gothic" w:cs="Arial"/>
          <w:sz w:val="24"/>
          <w:szCs w:val="24"/>
          <w:lang w:val="hr-HR"/>
        </w:rPr>
        <w:t xml:space="preserve"> </w:t>
      </w:r>
      <w:r>
        <w:rPr>
          <w:rFonts w:ascii="Century Gothic" w:hAnsi="Century Gothic" w:cs="Arial"/>
          <w:sz w:val="24"/>
          <w:szCs w:val="24"/>
          <w:lang w:val="hr-HR"/>
        </w:rPr>
        <w:t>систем</w:t>
      </w:r>
      <w:r w:rsidRPr="00BC145C">
        <w:rPr>
          <w:rFonts w:ascii="Century Gothic" w:hAnsi="Century Gothic" w:cs="Arial"/>
          <w:sz w:val="24"/>
          <w:szCs w:val="24"/>
          <w:lang w:val="hr-HR"/>
        </w:rPr>
        <w:t xml:space="preserve"> </w:t>
      </w:r>
      <w:r>
        <w:rPr>
          <w:rFonts w:ascii="Century Gothic" w:hAnsi="Century Gothic" w:cs="Arial"/>
          <w:sz w:val="24"/>
          <w:szCs w:val="24"/>
          <w:lang w:val="hr-HR"/>
        </w:rPr>
        <w:t>ће</w:t>
      </w:r>
      <w:r w:rsidRPr="00BC145C">
        <w:rPr>
          <w:rFonts w:ascii="Century Gothic" w:hAnsi="Century Gothic" w:cs="Arial"/>
          <w:sz w:val="24"/>
          <w:szCs w:val="24"/>
          <w:lang w:val="hr-HR"/>
        </w:rPr>
        <w:t xml:space="preserve"> </w:t>
      </w:r>
      <w:r>
        <w:rPr>
          <w:rFonts w:ascii="Century Gothic" w:hAnsi="Century Gothic" w:cs="Arial"/>
          <w:sz w:val="24"/>
          <w:szCs w:val="24"/>
          <w:lang w:val="hr-HR"/>
        </w:rPr>
        <w:t>чинити</w:t>
      </w:r>
      <w:r w:rsidRPr="00BC145C">
        <w:rPr>
          <w:rFonts w:ascii="Century Gothic" w:hAnsi="Century Gothic" w:cs="Arial"/>
          <w:sz w:val="24"/>
          <w:szCs w:val="24"/>
          <w:lang w:val="hr-HR"/>
        </w:rPr>
        <w:t xml:space="preserve"> </w:t>
      </w:r>
      <w:r>
        <w:rPr>
          <w:rFonts w:ascii="Century Gothic" w:hAnsi="Century Gothic" w:cs="Arial"/>
          <w:sz w:val="24"/>
          <w:szCs w:val="24"/>
          <w:lang w:val="hr-HR"/>
        </w:rPr>
        <w:t>два</w:t>
      </w:r>
      <w:r w:rsidRPr="00BC145C">
        <w:rPr>
          <w:rFonts w:ascii="Century Gothic" w:hAnsi="Century Gothic" w:cs="Arial"/>
          <w:sz w:val="24"/>
          <w:szCs w:val="24"/>
          <w:lang w:val="hr-HR"/>
        </w:rPr>
        <w:t xml:space="preserve"> </w:t>
      </w:r>
      <w:r>
        <w:rPr>
          <w:rFonts w:ascii="Century Gothic" w:hAnsi="Century Gothic" w:cs="Arial"/>
          <w:sz w:val="24"/>
          <w:szCs w:val="24"/>
          <w:lang w:val="hr-HR"/>
        </w:rPr>
        <w:t>непрекидна</w:t>
      </w:r>
      <w:r w:rsidRPr="00BC145C">
        <w:rPr>
          <w:rFonts w:ascii="Century Gothic" w:hAnsi="Century Gothic" w:cs="Arial"/>
          <w:sz w:val="24"/>
          <w:szCs w:val="24"/>
          <w:lang w:val="hr-HR"/>
        </w:rPr>
        <w:t xml:space="preserve"> </w:t>
      </w:r>
      <w:r>
        <w:rPr>
          <w:rFonts w:ascii="Century Gothic" w:hAnsi="Century Gothic" w:cs="Arial"/>
          <w:sz w:val="24"/>
          <w:szCs w:val="24"/>
          <w:lang w:val="hr-HR"/>
        </w:rPr>
        <w:t>спуста</w:t>
      </w:r>
      <w:r w:rsidRPr="00BC145C">
        <w:rPr>
          <w:rFonts w:ascii="Century Gothic" w:hAnsi="Century Gothic" w:cs="Arial"/>
          <w:sz w:val="24"/>
          <w:szCs w:val="24"/>
          <w:lang w:val="hr-HR"/>
        </w:rPr>
        <w:t xml:space="preserve">, </w:t>
      </w:r>
      <w:r>
        <w:rPr>
          <w:rFonts w:ascii="Century Gothic" w:hAnsi="Century Gothic" w:cs="Arial"/>
          <w:sz w:val="24"/>
          <w:szCs w:val="24"/>
          <w:lang w:val="hr-HR"/>
        </w:rPr>
        <w:t>главни</w:t>
      </w:r>
      <w:r w:rsidRPr="00BC145C">
        <w:rPr>
          <w:rFonts w:ascii="Century Gothic" w:hAnsi="Century Gothic" w:cs="Arial"/>
          <w:sz w:val="24"/>
          <w:szCs w:val="24"/>
          <w:lang w:val="hr-HR"/>
        </w:rPr>
        <w:t xml:space="preserve"> </w:t>
      </w:r>
      <w:r>
        <w:rPr>
          <w:rFonts w:ascii="Century Gothic" w:hAnsi="Century Gothic" w:cs="Arial"/>
          <w:sz w:val="24"/>
          <w:szCs w:val="24"/>
          <w:lang w:val="hr-HR"/>
        </w:rPr>
        <w:t>и</w:t>
      </w:r>
      <w:r w:rsidRPr="00BC145C">
        <w:rPr>
          <w:rFonts w:ascii="Century Gothic" w:hAnsi="Century Gothic" w:cs="Arial"/>
          <w:sz w:val="24"/>
          <w:szCs w:val="24"/>
          <w:lang w:val="hr-HR"/>
        </w:rPr>
        <w:t xml:space="preserve"> </w:t>
      </w:r>
      <w:r>
        <w:rPr>
          <w:rFonts w:ascii="Century Gothic" w:hAnsi="Century Gothic" w:cs="Arial"/>
          <w:sz w:val="24"/>
          <w:szCs w:val="24"/>
          <w:lang w:val="hr-HR"/>
        </w:rPr>
        <w:t>помоћни</w:t>
      </w:r>
      <w:r w:rsidRPr="00BC145C">
        <w:rPr>
          <w:rFonts w:ascii="Century Gothic" w:hAnsi="Century Gothic" w:cs="Arial"/>
          <w:sz w:val="24"/>
          <w:szCs w:val="24"/>
          <w:lang w:val="hr-HR"/>
        </w:rPr>
        <w:t xml:space="preserve">, </w:t>
      </w:r>
      <w:r>
        <w:rPr>
          <w:rFonts w:ascii="Century Gothic" w:hAnsi="Century Gothic" w:cs="Arial"/>
          <w:sz w:val="24"/>
          <w:szCs w:val="24"/>
          <w:lang w:val="hr-HR"/>
        </w:rPr>
        <w:t>израђени</w:t>
      </w:r>
      <w:r w:rsidRPr="00BC145C">
        <w:rPr>
          <w:rFonts w:ascii="Century Gothic" w:hAnsi="Century Gothic" w:cs="Arial"/>
          <w:sz w:val="24"/>
          <w:szCs w:val="24"/>
          <w:lang w:val="hr-HR"/>
        </w:rPr>
        <w:t xml:space="preserve"> </w:t>
      </w:r>
      <w:r>
        <w:rPr>
          <w:rFonts w:ascii="Century Gothic" w:hAnsi="Century Gothic" w:cs="Arial"/>
          <w:sz w:val="24"/>
          <w:szCs w:val="24"/>
          <w:lang w:val="hr-HR"/>
        </w:rPr>
        <w:t>од</w:t>
      </w:r>
      <w:r w:rsidRPr="00BC145C">
        <w:rPr>
          <w:rFonts w:ascii="Century Gothic" w:hAnsi="Century Gothic" w:cs="Arial"/>
          <w:sz w:val="24"/>
          <w:szCs w:val="24"/>
          <w:lang w:val="hr-HR"/>
        </w:rPr>
        <w:t xml:space="preserve"> </w:t>
      </w:r>
      <w:r>
        <w:rPr>
          <w:rFonts w:ascii="Century Gothic" w:hAnsi="Century Gothic" w:cs="Arial"/>
          <w:sz w:val="24"/>
          <w:szCs w:val="24"/>
          <w:lang w:val="hr-HR"/>
        </w:rPr>
        <w:t>челично</w:t>
      </w:r>
      <w:r w:rsidRPr="00BC145C">
        <w:rPr>
          <w:rFonts w:ascii="Century Gothic" w:hAnsi="Century Gothic" w:cs="Arial"/>
          <w:sz w:val="24"/>
          <w:szCs w:val="24"/>
          <w:lang w:val="hr-HR"/>
        </w:rPr>
        <w:t xml:space="preserve"> </w:t>
      </w:r>
      <w:r>
        <w:rPr>
          <w:rFonts w:ascii="Century Gothic" w:hAnsi="Century Gothic" w:cs="Arial"/>
          <w:sz w:val="24"/>
          <w:szCs w:val="24"/>
          <w:lang w:val="hr-HR"/>
        </w:rPr>
        <w:t>поцинковане</w:t>
      </w:r>
      <w:r w:rsidRPr="00BC145C">
        <w:rPr>
          <w:rFonts w:ascii="Century Gothic" w:hAnsi="Century Gothic" w:cs="Arial"/>
          <w:sz w:val="24"/>
          <w:szCs w:val="24"/>
          <w:lang w:val="hr-HR"/>
        </w:rPr>
        <w:t xml:space="preserve"> </w:t>
      </w:r>
      <w:r>
        <w:rPr>
          <w:rFonts w:ascii="Century Gothic" w:hAnsi="Century Gothic" w:cs="Arial"/>
          <w:sz w:val="24"/>
          <w:szCs w:val="24"/>
          <w:lang w:val="hr-HR"/>
        </w:rPr>
        <w:t>траке</w:t>
      </w:r>
      <w:r w:rsidRPr="00BC145C">
        <w:rPr>
          <w:rFonts w:ascii="Century Gothic" w:hAnsi="Century Gothic" w:cs="Arial"/>
          <w:sz w:val="24"/>
          <w:szCs w:val="24"/>
          <w:lang w:val="hr-HR"/>
        </w:rPr>
        <w:t xml:space="preserve"> </w:t>
      </w:r>
      <w:r w:rsidRPr="00BC145C">
        <w:rPr>
          <w:rFonts w:ascii="Century Gothic" w:hAnsi="Century Gothic" w:cs="Arial"/>
          <w:sz w:val="24"/>
          <w:szCs w:val="24"/>
          <w:lang w:val="de-DE"/>
        </w:rPr>
        <w:t>FnZn 4x25 mm</w:t>
      </w:r>
      <w:r w:rsidRPr="00BC145C">
        <w:rPr>
          <w:rFonts w:ascii="Century Gothic" w:hAnsi="Century Gothic" w:cs="Arial"/>
          <w:sz w:val="24"/>
          <w:szCs w:val="24"/>
          <w:vertAlign w:val="superscript"/>
          <w:lang w:val="de-DE"/>
        </w:rPr>
        <w:t>2</w:t>
      </w:r>
      <w:r w:rsidRPr="00BC145C">
        <w:rPr>
          <w:rFonts w:ascii="Century Gothic" w:hAnsi="Century Gothic" w:cs="Arial"/>
          <w:sz w:val="24"/>
          <w:szCs w:val="24"/>
          <w:lang w:val="hr-HR"/>
        </w:rPr>
        <w:t xml:space="preserve">, </w:t>
      </w:r>
      <w:r>
        <w:rPr>
          <w:rFonts w:ascii="Century Gothic" w:hAnsi="Century Gothic" w:cs="Arial"/>
          <w:sz w:val="24"/>
          <w:szCs w:val="24"/>
          <w:lang w:val="hr-HR"/>
        </w:rPr>
        <w:t>повезани</w:t>
      </w:r>
      <w:r w:rsidRPr="00BC145C">
        <w:rPr>
          <w:rFonts w:ascii="Century Gothic" w:hAnsi="Century Gothic" w:cs="Arial"/>
          <w:sz w:val="24"/>
          <w:szCs w:val="24"/>
          <w:lang w:val="hr-HR"/>
        </w:rPr>
        <w:t xml:space="preserve"> </w:t>
      </w:r>
      <w:r>
        <w:rPr>
          <w:rFonts w:ascii="Century Gothic" w:hAnsi="Century Gothic" w:cs="Arial"/>
          <w:sz w:val="24"/>
          <w:szCs w:val="24"/>
          <w:lang w:val="hr-HR"/>
        </w:rPr>
        <w:t>на</w:t>
      </w:r>
      <w:r w:rsidRPr="00BC145C">
        <w:rPr>
          <w:rFonts w:ascii="Century Gothic" w:hAnsi="Century Gothic" w:cs="Arial"/>
          <w:sz w:val="24"/>
          <w:szCs w:val="24"/>
          <w:lang w:val="hr-HR"/>
        </w:rPr>
        <w:t xml:space="preserve"> </w:t>
      </w:r>
      <w:r>
        <w:rPr>
          <w:rFonts w:ascii="Century Gothic" w:hAnsi="Century Gothic" w:cs="Arial"/>
          <w:sz w:val="24"/>
          <w:szCs w:val="24"/>
          <w:lang w:val="hr-HR"/>
        </w:rPr>
        <w:t>хватаљку</w:t>
      </w:r>
      <w:r w:rsidRPr="00BC145C">
        <w:rPr>
          <w:rFonts w:ascii="Century Gothic" w:hAnsi="Century Gothic" w:cs="Arial"/>
          <w:sz w:val="24"/>
          <w:szCs w:val="24"/>
          <w:lang w:val="hr-HR"/>
        </w:rPr>
        <w:t xml:space="preserve"> </w:t>
      </w:r>
      <w:r>
        <w:rPr>
          <w:rFonts w:ascii="Century Gothic" w:hAnsi="Century Gothic" w:cs="Arial"/>
          <w:sz w:val="24"/>
          <w:szCs w:val="24"/>
          <w:lang w:val="hr-HR"/>
        </w:rPr>
        <w:t>и</w:t>
      </w:r>
      <w:r w:rsidRPr="00BC145C">
        <w:rPr>
          <w:rFonts w:ascii="Century Gothic" w:hAnsi="Century Gothic" w:cs="Arial"/>
          <w:sz w:val="24"/>
          <w:szCs w:val="24"/>
          <w:lang w:val="hr-HR"/>
        </w:rPr>
        <w:t xml:space="preserve"> </w:t>
      </w:r>
      <w:r>
        <w:rPr>
          <w:rFonts w:ascii="Century Gothic" w:hAnsi="Century Gothic" w:cs="Arial"/>
          <w:sz w:val="24"/>
          <w:szCs w:val="24"/>
          <w:lang w:val="hr-HR"/>
        </w:rPr>
        <w:t>изводе</w:t>
      </w:r>
      <w:r w:rsidRPr="00BC145C">
        <w:rPr>
          <w:rFonts w:ascii="Century Gothic" w:hAnsi="Century Gothic" w:cs="Arial"/>
          <w:sz w:val="24"/>
          <w:szCs w:val="24"/>
          <w:lang w:val="hr-HR"/>
        </w:rPr>
        <w:t xml:space="preserve"> </w:t>
      </w:r>
      <w:r>
        <w:rPr>
          <w:rFonts w:ascii="Century Gothic" w:hAnsi="Century Gothic" w:cs="Arial"/>
          <w:sz w:val="24"/>
          <w:szCs w:val="24"/>
          <w:lang w:val="hr-HR"/>
        </w:rPr>
        <w:t>са</w:t>
      </w:r>
      <w:r w:rsidRPr="00BC145C">
        <w:rPr>
          <w:rFonts w:ascii="Century Gothic" w:hAnsi="Century Gothic" w:cs="Arial"/>
          <w:sz w:val="24"/>
          <w:szCs w:val="24"/>
          <w:lang w:val="hr-HR"/>
        </w:rPr>
        <w:t xml:space="preserve"> </w:t>
      </w:r>
      <w:r>
        <w:rPr>
          <w:rFonts w:ascii="Century Gothic" w:hAnsi="Century Gothic" w:cs="Arial"/>
          <w:sz w:val="24"/>
          <w:szCs w:val="24"/>
          <w:lang w:val="hr-HR"/>
        </w:rPr>
        <w:t>уземљивача</w:t>
      </w:r>
      <w:r w:rsidRPr="00BC145C">
        <w:rPr>
          <w:rFonts w:ascii="Century Gothic" w:hAnsi="Century Gothic" w:cs="Arial"/>
          <w:sz w:val="24"/>
          <w:szCs w:val="24"/>
          <w:lang w:val="hr-HR"/>
        </w:rPr>
        <w:t xml:space="preserve">. </w:t>
      </w:r>
      <w:r>
        <w:rPr>
          <w:rFonts w:ascii="Century Gothic" w:hAnsi="Century Gothic" w:cs="Arial"/>
          <w:sz w:val="24"/>
          <w:szCs w:val="24"/>
          <w:lang w:val="hr-HR"/>
        </w:rPr>
        <w:t>На</w:t>
      </w:r>
      <w:r w:rsidRPr="00BC145C">
        <w:rPr>
          <w:rFonts w:ascii="Century Gothic" w:hAnsi="Century Gothic" w:cs="Arial"/>
          <w:sz w:val="24"/>
          <w:szCs w:val="24"/>
          <w:lang w:val="hr-HR"/>
        </w:rPr>
        <w:t xml:space="preserve"> </w:t>
      </w:r>
      <w:r>
        <w:rPr>
          <w:rFonts w:ascii="Century Gothic" w:hAnsi="Century Gothic" w:cs="Arial"/>
          <w:sz w:val="24"/>
          <w:szCs w:val="24"/>
          <w:lang w:val="hr-HR"/>
        </w:rPr>
        <w:t>сваком</w:t>
      </w:r>
      <w:r w:rsidRPr="00BC145C">
        <w:rPr>
          <w:rFonts w:ascii="Century Gothic" w:hAnsi="Century Gothic" w:cs="Arial"/>
          <w:sz w:val="24"/>
          <w:szCs w:val="24"/>
          <w:lang w:val="hr-HR"/>
        </w:rPr>
        <w:t xml:space="preserve"> </w:t>
      </w:r>
      <w:r>
        <w:rPr>
          <w:rFonts w:ascii="Century Gothic" w:hAnsi="Century Gothic" w:cs="Arial"/>
          <w:sz w:val="24"/>
          <w:szCs w:val="24"/>
          <w:lang w:val="hr-HR"/>
        </w:rPr>
        <w:t>спусту</w:t>
      </w:r>
      <w:r w:rsidRPr="00BC145C">
        <w:rPr>
          <w:rFonts w:ascii="Century Gothic" w:hAnsi="Century Gothic" w:cs="Arial"/>
          <w:sz w:val="24"/>
          <w:szCs w:val="24"/>
          <w:lang w:val="hr-HR"/>
        </w:rPr>
        <w:t xml:space="preserve"> </w:t>
      </w:r>
      <w:r>
        <w:rPr>
          <w:rFonts w:ascii="Century Gothic" w:hAnsi="Century Gothic" w:cs="Arial"/>
          <w:sz w:val="24"/>
          <w:szCs w:val="24"/>
          <w:lang w:val="hr-HR"/>
        </w:rPr>
        <w:t>је</w:t>
      </w:r>
      <w:r w:rsidRPr="00BC145C">
        <w:rPr>
          <w:rFonts w:ascii="Century Gothic" w:hAnsi="Century Gothic" w:cs="Arial"/>
          <w:sz w:val="24"/>
          <w:szCs w:val="24"/>
          <w:lang w:val="hr-HR"/>
        </w:rPr>
        <w:t xml:space="preserve"> </w:t>
      </w:r>
      <w:r>
        <w:rPr>
          <w:rFonts w:ascii="Century Gothic" w:hAnsi="Century Gothic" w:cs="Arial"/>
          <w:sz w:val="24"/>
          <w:szCs w:val="24"/>
          <w:lang w:val="hr-HR"/>
        </w:rPr>
        <w:t>предвиђен</w:t>
      </w:r>
      <w:r w:rsidRPr="00BC145C">
        <w:rPr>
          <w:rFonts w:ascii="Century Gothic" w:hAnsi="Century Gothic" w:cs="Arial"/>
          <w:sz w:val="24"/>
          <w:szCs w:val="24"/>
          <w:lang w:val="hr-HR"/>
        </w:rPr>
        <w:t xml:space="preserve"> </w:t>
      </w:r>
      <w:r>
        <w:rPr>
          <w:rFonts w:ascii="Century Gothic" w:hAnsi="Century Gothic" w:cs="Arial"/>
          <w:sz w:val="24"/>
          <w:szCs w:val="24"/>
          <w:lang w:val="hr-HR"/>
        </w:rPr>
        <w:t>мерно</w:t>
      </w:r>
      <w:r w:rsidRPr="00BC145C">
        <w:rPr>
          <w:rFonts w:ascii="Century Gothic" w:hAnsi="Century Gothic" w:cs="Arial"/>
          <w:sz w:val="24"/>
          <w:szCs w:val="24"/>
          <w:lang w:val="hr-HR"/>
        </w:rPr>
        <w:t xml:space="preserve"> </w:t>
      </w:r>
      <w:r>
        <w:rPr>
          <w:rFonts w:ascii="Century Gothic" w:hAnsi="Century Gothic" w:cs="Arial"/>
          <w:sz w:val="24"/>
          <w:szCs w:val="24"/>
          <w:lang w:val="hr-HR"/>
        </w:rPr>
        <w:t>раставни</w:t>
      </w:r>
      <w:r w:rsidRPr="00BC145C">
        <w:rPr>
          <w:rFonts w:ascii="Century Gothic" w:hAnsi="Century Gothic" w:cs="Arial"/>
          <w:sz w:val="24"/>
          <w:szCs w:val="24"/>
          <w:lang w:val="hr-HR"/>
        </w:rPr>
        <w:t xml:space="preserve"> </w:t>
      </w:r>
      <w:r>
        <w:rPr>
          <w:rFonts w:ascii="Century Gothic" w:hAnsi="Century Gothic" w:cs="Arial"/>
          <w:sz w:val="24"/>
          <w:szCs w:val="24"/>
          <w:lang w:val="hr-HR"/>
        </w:rPr>
        <w:t>спој</w:t>
      </w:r>
      <w:r w:rsidRPr="00BC145C">
        <w:rPr>
          <w:rFonts w:ascii="Century Gothic" w:hAnsi="Century Gothic" w:cs="Arial"/>
          <w:sz w:val="24"/>
          <w:szCs w:val="24"/>
          <w:lang w:val="hr-HR"/>
        </w:rPr>
        <w:t xml:space="preserve"> </w:t>
      </w:r>
      <w:r>
        <w:rPr>
          <w:rFonts w:ascii="Century Gothic" w:hAnsi="Century Gothic" w:cs="Arial"/>
          <w:sz w:val="24"/>
          <w:szCs w:val="24"/>
          <w:lang w:val="hr-HR"/>
        </w:rPr>
        <w:t>са</w:t>
      </w:r>
      <w:r w:rsidRPr="00BC145C">
        <w:rPr>
          <w:rFonts w:ascii="Century Gothic" w:hAnsi="Century Gothic" w:cs="Arial"/>
          <w:sz w:val="24"/>
          <w:szCs w:val="24"/>
          <w:lang w:val="hr-HR"/>
        </w:rPr>
        <w:t xml:space="preserve"> </w:t>
      </w:r>
      <w:r>
        <w:rPr>
          <w:rFonts w:ascii="Century Gothic" w:hAnsi="Century Gothic" w:cs="Arial"/>
          <w:sz w:val="24"/>
          <w:szCs w:val="24"/>
          <w:lang w:val="hr-HR"/>
        </w:rPr>
        <w:lastRenderedPageBreak/>
        <w:t>механичком</w:t>
      </w:r>
      <w:r w:rsidRPr="00BC145C">
        <w:rPr>
          <w:rFonts w:ascii="Century Gothic" w:hAnsi="Century Gothic" w:cs="Arial"/>
          <w:sz w:val="24"/>
          <w:szCs w:val="24"/>
          <w:lang w:val="hr-HR"/>
        </w:rPr>
        <w:t xml:space="preserve"> </w:t>
      </w:r>
      <w:r>
        <w:rPr>
          <w:rFonts w:ascii="Century Gothic" w:hAnsi="Century Gothic" w:cs="Arial"/>
          <w:sz w:val="24"/>
          <w:szCs w:val="24"/>
          <w:lang w:val="hr-HR"/>
        </w:rPr>
        <w:t>заштитом</w:t>
      </w:r>
      <w:r w:rsidRPr="00BC145C">
        <w:rPr>
          <w:rFonts w:ascii="Century Gothic" w:hAnsi="Century Gothic" w:cs="Arial"/>
          <w:sz w:val="24"/>
          <w:szCs w:val="24"/>
          <w:lang w:val="hr-HR"/>
        </w:rPr>
        <w:t xml:space="preserve">. </w:t>
      </w:r>
    </w:p>
    <w:p w:rsidR="00BC145C" w:rsidRPr="00BC145C" w:rsidRDefault="00BC145C" w:rsidP="00BC145C">
      <w:pPr>
        <w:tabs>
          <w:tab w:val="left" w:pos="851"/>
        </w:tabs>
        <w:jc w:val="both"/>
        <w:rPr>
          <w:rFonts w:ascii="Century Gothic" w:hAnsi="Century Gothic" w:cs="Arial"/>
          <w:sz w:val="24"/>
          <w:szCs w:val="24"/>
        </w:rPr>
      </w:pPr>
      <w:r>
        <w:rPr>
          <w:rFonts w:ascii="Century Gothic" w:hAnsi="Century Gothic" w:cs="Arial"/>
          <w:sz w:val="24"/>
          <w:szCs w:val="24"/>
        </w:rPr>
        <w:t>Уземљивач</w:t>
      </w:r>
      <w:r w:rsidRPr="00BC145C">
        <w:rPr>
          <w:rFonts w:ascii="Century Gothic" w:hAnsi="Century Gothic" w:cs="Arial"/>
          <w:sz w:val="24"/>
          <w:szCs w:val="24"/>
        </w:rPr>
        <w:t xml:space="preserve"> </w:t>
      </w:r>
      <w:r>
        <w:rPr>
          <w:rFonts w:ascii="Century Gothic" w:hAnsi="Century Gothic" w:cs="Arial"/>
          <w:sz w:val="24"/>
          <w:szCs w:val="24"/>
        </w:rPr>
        <w:t>громобранске</w:t>
      </w:r>
      <w:r w:rsidRPr="00BC145C">
        <w:rPr>
          <w:rFonts w:ascii="Century Gothic" w:hAnsi="Century Gothic" w:cs="Arial"/>
          <w:sz w:val="24"/>
          <w:szCs w:val="24"/>
        </w:rPr>
        <w:t xml:space="preserve"> </w:t>
      </w:r>
      <w:r>
        <w:rPr>
          <w:rFonts w:ascii="Century Gothic" w:hAnsi="Century Gothic" w:cs="Arial"/>
          <w:sz w:val="24"/>
          <w:szCs w:val="24"/>
        </w:rPr>
        <w:t>заштите</w:t>
      </w:r>
      <w:r w:rsidRPr="00BC145C">
        <w:rPr>
          <w:rFonts w:ascii="Century Gothic" w:hAnsi="Century Gothic" w:cs="Arial"/>
          <w:sz w:val="24"/>
          <w:szCs w:val="24"/>
        </w:rPr>
        <w:t xml:space="preserve"> </w:t>
      </w:r>
      <w:r>
        <w:rPr>
          <w:rFonts w:ascii="Century Gothic" w:hAnsi="Century Gothic" w:cs="Arial"/>
          <w:sz w:val="24"/>
          <w:szCs w:val="24"/>
        </w:rPr>
        <w:t>је</w:t>
      </w:r>
      <w:r w:rsidRPr="00BC145C">
        <w:rPr>
          <w:rFonts w:ascii="Century Gothic" w:hAnsi="Century Gothic" w:cs="Arial"/>
          <w:sz w:val="24"/>
          <w:szCs w:val="24"/>
        </w:rPr>
        <w:t xml:space="preserve"> </w:t>
      </w:r>
      <w:r>
        <w:rPr>
          <w:rFonts w:ascii="Century Gothic" w:hAnsi="Century Gothic" w:cs="Arial"/>
          <w:sz w:val="24"/>
          <w:szCs w:val="24"/>
        </w:rPr>
        <w:t>уједно</w:t>
      </w:r>
      <w:r w:rsidRPr="00BC145C">
        <w:rPr>
          <w:rFonts w:ascii="Century Gothic" w:hAnsi="Century Gothic" w:cs="Arial"/>
          <w:sz w:val="24"/>
          <w:szCs w:val="24"/>
        </w:rPr>
        <w:t xml:space="preserve"> </w:t>
      </w:r>
      <w:r>
        <w:rPr>
          <w:rFonts w:ascii="Century Gothic" w:hAnsi="Century Gothic" w:cs="Arial"/>
          <w:sz w:val="24"/>
          <w:szCs w:val="24"/>
        </w:rPr>
        <w:t>и</w:t>
      </w:r>
      <w:r w:rsidRPr="00BC145C">
        <w:rPr>
          <w:rFonts w:ascii="Century Gothic" w:hAnsi="Century Gothic" w:cs="Arial"/>
          <w:sz w:val="24"/>
          <w:szCs w:val="24"/>
        </w:rPr>
        <w:t xml:space="preserve"> </w:t>
      </w:r>
      <w:r>
        <w:rPr>
          <w:rFonts w:ascii="Century Gothic" w:hAnsi="Century Gothic" w:cs="Arial"/>
          <w:sz w:val="24"/>
          <w:szCs w:val="24"/>
        </w:rPr>
        <w:t>главни</w:t>
      </w:r>
      <w:r w:rsidRPr="00BC145C">
        <w:rPr>
          <w:rFonts w:ascii="Century Gothic" w:hAnsi="Century Gothic" w:cs="Arial"/>
          <w:sz w:val="24"/>
          <w:szCs w:val="24"/>
        </w:rPr>
        <w:t xml:space="preserve"> </w:t>
      </w:r>
      <w:r>
        <w:rPr>
          <w:rFonts w:ascii="Century Gothic" w:hAnsi="Century Gothic" w:cs="Arial"/>
          <w:sz w:val="24"/>
          <w:szCs w:val="24"/>
        </w:rPr>
        <w:t>уземљивач</w:t>
      </w:r>
      <w:r w:rsidRPr="00BC145C">
        <w:rPr>
          <w:rFonts w:ascii="Century Gothic" w:hAnsi="Century Gothic" w:cs="Arial"/>
          <w:sz w:val="24"/>
          <w:szCs w:val="24"/>
        </w:rPr>
        <w:t xml:space="preserve"> </w:t>
      </w:r>
      <w:r>
        <w:rPr>
          <w:rFonts w:ascii="Century Gothic" w:hAnsi="Century Gothic" w:cs="Arial"/>
          <w:sz w:val="24"/>
          <w:szCs w:val="24"/>
        </w:rPr>
        <w:t>објекта</w:t>
      </w:r>
      <w:r w:rsidRPr="00BC145C">
        <w:rPr>
          <w:rFonts w:ascii="Century Gothic" w:hAnsi="Century Gothic" w:cs="Arial"/>
          <w:sz w:val="24"/>
          <w:szCs w:val="24"/>
        </w:rPr>
        <w:t xml:space="preserve">. </w:t>
      </w:r>
      <w:r>
        <w:rPr>
          <w:rFonts w:ascii="Century Gothic" w:hAnsi="Century Gothic" w:cs="Arial"/>
          <w:sz w:val="24"/>
          <w:szCs w:val="24"/>
        </w:rPr>
        <w:t>Предвиђен</w:t>
      </w:r>
      <w:r w:rsidRPr="00BC145C">
        <w:rPr>
          <w:rFonts w:ascii="Century Gothic" w:hAnsi="Century Gothic" w:cs="Arial"/>
          <w:sz w:val="24"/>
          <w:szCs w:val="24"/>
        </w:rPr>
        <w:t xml:space="preserve"> </w:t>
      </w:r>
      <w:r>
        <w:rPr>
          <w:rFonts w:ascii="Century Gothic" w:hAnsi="Century Gothic" w:cs="Arial"/>
          <w:sz w:val="24"/>
          <w:szCs w:val="24"/>
        </w:rPr>
        <w:t>је</w:t>
      </w:r>
      <w:r w:rsidRPr="00BC145C">
        <w:rPr>
          <w:rFonts w:ascii="Century Gothic" w:hAnsi="Century Gothic" w:cs="Arial"/>
          <w:sz w:val="24"/>
          <w:szCs w:val="24"/>
        </w:rPr>
        <w:t xml:space="preserve"> </w:t>
      </w:r>
      <w:r>
        <w:rPr>
          <w:rFonts w:ascii="Century Gothic" w:hAnsi="Century Gothic" w:cs="Arial"/>
          <w:sz w:val="24"/>
          <w:szCs w:val="24"/>
        </w:rPr>
        <w:t>као</w:t>
      </w:r>
      <w:r w:rsidRPr="00BC145C">
        <w:rPr>
          <w:rFonts w:ascii="Century Gothic" w:hAnsi="Century Gothic" w:cs="Arial"/>
          <w:sz w:val="24"/>
          <w:szCs w:val="24"/>
        </w:rPr>
        <w:t xml:space="preserve"> </w:t>
      </w:r>
      <w:r>
        <w:rPr>
          <w:rFonts w:ascii="Century Gothic" w:hAnsi="Century Gothic" w:cs="Arial"/>
          <w:sz w:val="24"/>
          <w:szCs w:val="24"/>
        </w:rPr>
        <w:t>мрежа</w:t>
      </w:r>
      <w:r w:rsidRPr="00BC145C">
        <w:rPr>
          <w:rFonts w:ascii="Century Gothic" w:hAnsi="Century Gothic" w:cs="Arial"/>
          <w:sz w:val="24"/>
          <w:szCs w:val="24"/>
        </w:rPr>
        <w:t xml:space="preserve"> </w:t>
      </w:r>
      <w:r>
        <w:rPr>
          <w:rFonts w:ascii="Century Gothic" w:hAnsi="Century Gothic" w:cs="Arial"/>
          <w:sz w:val="24"/>
          <w:szCs w:val="24"/>
        </w:rPr>
        <w:t>проводника</w:t>
      </w:r>
      <w:r w:rsidRPr="00BC145C">
        <w:rPr>
          <w:rFonts w:ascii="Century Gothic" w:hAnsi="Century Gothic" w:cs="Arial"/>
          <w:sz w:val="24"/>
          <w:szCs w:val="24"/>
        </w:rPr>
        <w:t xml:space="preserve"> </w:t>
      </w:r>
      <w:r>
        <w:rPr>
          <w:rFonts w:ascii="Century Gothic" w:hAnsi="Century Gothic" w:cs="Arial"/>
          <w:sz w:val="24"/>
          <w:szCs w:val="24"/>
        </w:rPr>
        <w:t>положених</w:t>
      </w:r>
      <w:r w:rsidRPr="00BC145C">
        <w:rPr>
          <w:rFonts w:ascii="Century Gothic" w:hAnsi="Century Gothic" w:cs="Arial"/>
          <w:sz w:val="24"/>
          <w:szCs w:val="24"/>
        </w:rPr>
        <w:t xml:space="preserve"> </w:t>
      </w:r>
      <w:r>
        <w:rPr>
          <w:rFonts w:ascii="Century Gothic" w:hAnsi="Century Gothic" w:cs="Arial"/>
          <w:sz w:val="24"/>
          <w:szCs w:val="24"/>
        </w:rPr>
        <w:t>у</w:t>
      </w:r>
      <w:r w:rsidRPr="00BC145C">
        <w:rPr>
          <w:rFonts w:ascii="Century Gothic" w:hAnsi="Century Gothic" w:cs="Arial"/>
          <w:sz w:val="24"/>
          <w:szCs w:val="24"/>
        </w:rPr>
        <w:t xml:space="preserve"> </w:t>
      </w:r>
      <w:r>
        <w:rPr>
          <w:rFonts w:ascii="Century Gothic" w:hAnsi="Century Gothic" w:cs="Arial"/>
          <w:sz w:val="24"/>
          <w:szCs w:val="24"/>
        </w:rPr>
        <w:t>земљу</w:t>
      </w:r>
      <w:r w:rsidRPr="00BC145C">
        <w:rPr>
          <w:rFonts w:ascii="Century Gothic" w:hAnsi="Century Gothic" w:cs="Arial"/>
          <w:sz w:val="24"/>
          <w:szCs w:val="24"/>
        </w:rPr>
        <w:t xml:space="preserve"> </w:t>
      </w:r>
      <w:r>
        <w:rPr>
          <w:rFonts w:ascii="Century Gothic" w:hAnsi="Century Gothic" w:cs="Arial"/>
          <w:sz w:val="24"/>
          <w:szCs w:val="24"/>
        </w:rPr>
        <w:t>на</w:t>
      </w:r>
      <w:r w:rsidRPr="00BC145C">
        <w:rPr>
          <w:rFonts w:ascii="Century Gothic" w:hAnsi="Century Gothic" w:cs="Arial"/>
          <w:sz w:val="24"/>
          <w:szCs w:val="24"/>
        </w:rPr>
        <w:t xml:space="preserve"> </w:t>
      </w:r>
      <w:r>
        <w:rPr>
          <w:rFonts w:ascii="Century Gothic" w:hAnsi="Century Gothic" w:cs="Arial"/>
          <w:sz w:val="24"/>
          <w:szCs w:val="24"/>
        </w:rPr>
        <w:t>дубину</w:t>
      </w:r>
      <w:r w:rsidRPr="00BC145C">
        <w:rPr>
          <w:rFonts w:ascii="Century Gothic" w:hAnsi="Century Gothic" w:cs="Arial"/>
          <w:sz w:val="24"/>
          <w:szCs w:val="24"/>
        </w:rPr>
        <w:t xml:space="preserve"> </w:t>
      </w:r>
      <w:r>
        <w:rPr>
          <w:rFonts w:ascii="Century Gothic" w:hAnsi="Century Gothic" w:cs="Arial"/>
          <w:sz w:val="24"/>
          <w:szCs w:val="24"/>
        </w:rPr>
        <w:t>од</w:t>
      </w:r>
      <w:r w:rsidRPr="00BC145C">
        <w:rPr>
          <w:rFonts w:ascii="Century Gothic" w:hAnsi="Century Gothic" w:cs="Arial"/>
          <w:sz w:val="24"/>
          <w:szCs w:val="24"/>
        </w:rPr>
        <w:t xml:space="preserve"> </w:t>
      </w:r>
      <w:r>
        <w:rPr>
          <w:rFonts w:ascii="Century Gothic" w:hAnsi="Century Gothic" w:cs="Arial"/>
          <w:sz w:val="24"/>
          <w:szCs w:val="24"/>
        </w:rPr>
        <w:t xml:space="preserve">најмање 0,50 </w:t>
      </w:r>
      <w:r w:rsidRPr="00BC145C">
        <w:rPr>
          <w:rFonts w:ascii="Century Gothic" w:hAnsi="Century Gothic" w:cs="Arial"/>
          <w:sz w:val="24"/>
          <w:szCs w:val="24"/>
        </w:rPr>
        <w:t xml:space="preserve">m. </w:t>
      </w:r>
      <w:r>
        <w:rPr>
          <w:rFonts w:ascii="Century Gothic" w:hAnsi="Century Gothic" w:cs="Arial"/>
          <w:sz w:val="24"/>
          <w:szCs w:val="24"/>
        </w:rPr>
        <w:t>Проводник</w:t>
      </w:r>
      <w:r w:rsidRPr="00BC145C">
        <w:rPr>
          <w:rFonts w:ascii="Century Gothic" w:hAnsi="Century Gothic" w:cs="Arial"/>
          <w:sz w:val="24"/>
          <w:szCs w:val="24"/>
        </w:rPr>
        <w:t xml:space="preserve"> </w:t>
      </w:r>
      <w:r>
        <w:rPr>
          <w:rFonts w:ascii="Century Gothic" w:hAnsi="Century Gothic" w:cs="Arial"/>
          <w:sz w:val="24"/>
          <w:szCs w:val="24"/>
        </w:rPr>
        <w:t>уземљења</w:t>
      </w:r>
      <w:r w:rsidRPr="00BC145C">
        <w:rPr>
          <w:rFonts w:ascii="Century Gothic" w:hAnsi="Century Gothic" w:cs="Arial"/>
          <w:sz w:val="24"/>
          <w:szCs w:val="24"/>
        </w:rPr>
        <w:t xml:space="preserve"> </w:t>
      </w:r>
      <w:r>
        <w:rPr>
          <w:rFonts w:ascii="Century Gothic" w:hAnsi="Century Gothic" w:cs="Arial"/>
          <w:sz w:val="24"/>
          <w:szCs w:val="24"/>
        </w:rPr>
        <w:t>је</w:t>
      </w:r>
      <w:r w:rsidRPr="00BC145C">
        <w:rPr>
          <w:rFonts w:ascii="Century Gothic" w:hAnsi="Century Gothic" w:cs="Arial"/>
          <w:sz w:val="24"/>
          <w:szCs w:val="24"/>
        </w:rPr>
        <w:t xml:space="preserve"> </w:t>
      </w:r>
      <w:r>
        <w:rPr>
          <w:rFonts w:ascii="Century Gothic" w:hAnsi="Century Gothic" w:cs="Arial"/>
          <w:sz w:val="24"/>
          <w:szCs w:val="24"/>
        </w:rPr>
        <w:t>челична</w:t>
      </w:r>
      <w:r w:rsidRPr="00BC145C">
        <w:rPr>
          <w:rFonts w:ascii="Century Gothic" w:hAnsi="Century Gothic" w:cs="Arial"/>
          <w:sz w:val="24"/>
          <w:szCs w:val="24"/>
        </w:rPr>
        <w:t xml:space="preserve"> </w:t>
      </w:r>
      <w:r>
        <w:rPr>
          <w:rFonts w:ascii="Century Gothic" w:hAnsi="Century Gothic" w:cs="Arial"/>
          <w:sz w:val="24"/>
          <w:szCs w:val="24"/>
        </w:rPr>
        <w:t>топло</w:t>
      </w:r>
      <w:r w:rsidRPr="00BC145C">
        <w:rPr>
          <w:rFonts w:ascii="Century Gothic" w:hAnsi="Century Gothic" w:cs="Arial"/>
          <w:sz w:val="24"/>
          <w:szCs w:val="24"/>
        </w:rPr>
        <w:t xml:space="preserve"> </w:t>
      </w:r>
      <w:r>
        <w:rPr>
          <w:rFonts w:ascii="Century Gothic" w:hAnsi="Century Gothic" w:cs="Arial"/>
          <w:sz w:val="24"/>
          <w:szCs w:val="24"/>
        </w:rPr>
        <w:t>поцинкована</w:t>
      </w:r>
      <w:r w:rsidRPr="00BC145C">
        <w:rPr>
          <w:rFonts w:ascii="Century Gothic" w:hAnsi="Century Gothic" w:cs="Arial"/>
          <w:sz w:val="24"/>
          <w:szCs w:val="24"/>
        </w:rPr>
        <w:t xml:space="preserve"> </w:t>
      </w:r>
      <w:r>
        <w:rPr>
          <w:rFonts w:ascii="Century Gothic" w:hAnsi="Century Gothic" w:cs="Arial"/>
          <w:sz w:val="24"/>
          <w:szCs w:val="24"/>
        </w:rPr>
        <w:t xml:space="preserve">трака 25x4 </w:t>
      </w:r>
      <w:r w:rsidRPr="00BC145C">
        <w:rPr>
          <w:rFonts w:ascii="Century Gothic" w:hAnsi="Century Gothic" w:cs="Arial"/>
          <w:sz w:val="24"/>
          <w:szCs w:val="24"/>
        </w:rPr>
        <w:t xml:space="preserve">mm. </w:t>
      </w:r>
      <w:r>
        <w:rPr>
          <w:rFonts w:ascii="Century Gothic" w:hAnsi="Century Gothic" w:cs="Arial"/>
          <w:sz w:val="24"/>
          <w:szCs w:val="24"/>
        </w:rPr>
        <w:t>Проводници</w:t>
      </w:r>
      <w:r w:rsidRPr="00BC145C">
        <w:rPr>
          <w:rFonts w:ascii="Century Gothic" w:hAnsi="Century Gothic" w:cs="Arial"/>
          <w:sz w:val="24"/>
          <w:szCs w:val="24"/>
        </w:rPr>
        <w:t xml:space="preserve"> </w:t>
      </w:r>
      <w:r>
        <w:rPr>
          <w:rFonts w:ascii="Century Gothic" w:hAnsi="Century Gothic" w:cs="Arial"/>
          <w:sz w:val="24"/>
          <w:szCs w:val="24"/>
        </w:rPr>
        <w:t>уземљења</w:t>
      </w:r>
      <w:r w:rsidRPr="00BC145C">
        <w:rPr>
          <w:rFonts w:ascii="Century Gothic" w:hAnsi="Century Gothic" w:cs="Arial"/>
          <w:sz w:val="24"/>
          <w:szCs w:val="24"/>
        </w:rPr>
        <w:t xml:space="preserve"> </w:t>
      </w:r>
      <w:r>
        <w:rPr>
          <w:rFonts w:ascii="Century Gothic" w:hAnsi="Century Gothic" w:cs="Arial"/>
          <w:sz w:val="24"/>
          <w:szCs w:val="24"/>
        </w:rPr>
        <w:t>се</w:t>
      </w:r>
      <w:r w:rsidRPr="00BC145C">
        <w:rPr>
          <w:rFonts w:ascii="Century Gothic" w:hAnsi="Century Gothic" w:cs="Arial"/>
          <w:sz w:val="24"/>
          <w:szCs w:val="24"/>
        </w:rPr>
        <w:t xml:space="preserve"> </w:t>
      </w:r>
      <w:r>
        <w:rPr>
          <w:rFonts w:ascii="Century Gothic" w:hAnsi="Century Gothic" w:cs="Arial"/>
          <w:sz w:val="24"/>
          <w:szCs w:val="24"/>
        </w:rPr>
        <w:t>међусобно</w:t>
      </w:r>
      <w:r w:rsidRPr="00BC145C">
        <w:rPr>
          <w:rFonts w:ascii="Century Gothic" w:hAnsi="Century Gothic" w:cs="Arial"/>
          <w:sz w:val="24"/>
          <w:szCs w:val="24"/>
        </w:rPr>
        <w:t xml:space="preserve"> </w:t>
      </w:r>
      <w:r>
        <w:rPr>
          <w:rFonts w:ascii="Century Gothic" w:hAnsi="Century Gothic" w:cs="Arial"/>
          <w:sz w:val="24"/>
          <w:szCs w:val="24"/>
        </w:rPr>
        <w:t>спајају</w:t>
      </w:r>
      <w:r w:rsidRPr="00BC145C">
        <w:rPr>
          <w:rFonts w:ascii="Century Gothic" w:hAnsi="Century Gothic" w:cs="Arial"/>
          <w:sz w:val="24"/>
          <w:szCs w:val="24"/>
        </w:rPr>
        <w:t xml:space="preserve"> </w:t>
      </w:r>
      <w:r>
        <w:rPr>
          <w:rFonts w:ascii="Century Gothic" w:hAnsi="Century Gothic" w:cs="Arial"/>
          <w:sz w:val="24"/>
          <w:szCs w:val="24"/>
        </w:rPr>
        <w:t>стандардним</w:t>
      </w:r>
      <w:r w:rsidRPr="00BC145C">
        <w:rPr>
          <w:rFonts w:ascii="Century Gothic" w:hAnsi="Century Gothic" w:cs="Arial"/>
          <w:sz w:val="24"/>
          <w:szCs w:val="24"/>
        </w:rPr>
        <w:t xml:space="preserve"> </w:t>
      </w:r>
      <w:r>
        <w:rPr>
          <w:rFonts w:ascii="Century Gothic" w:hAnsi="Century Gothic" w:cs="Arial"/>
          <w:sz w:val="24"/>
          <w:szCs w:val="24"/>
        </w:rPr>
        <w:t>укрсним</w:t>
      </w:r>
      <w:r w:rsidRPr="00BC145C">
        <w:rPr>
          <w:rFonts w:ascii="Century Gothic" w:hAnsi="Century Gothic" w:cs="Arial"/>
          <w:sz w:val="24"/>
          <w:szCs w:val="24"/>
        </w:rPr>
        <w:t xml:space="preserve"> </w:t>
      </w:r>
      <w:r>
        <w:rPr>
          <w:rFonts w:ascii="Century Gothic" w:hAnsi="Century Gothic" w:cs="Arial"/>
          <w:sz w:val="24"/>
          <w:szCs w:val="24"/>
        </w:rPr>
        <w:t>комадима</w:t>
      </w:r>
      <w:r w:rsidRPr="00BC145C">
        <w:rPr>
          <w:rFonts w:ascii="Century Gothic" w:hAnsi="Century Gothic" w:cs="Arial"/>
          <w:sz w:val="24"/>
          <w:szCs w:val="24"/>
        </w:rPr>
        <w:t xml:space="preserve"> 60x60 mm </w:t>
      </w:r>
      <w:r>
        <w:rPr>
          <w:rFonts w:ascii="Century Gothic" w:hAnsi="Century Gothic" w:cs="Arial"/>
          <w:sz w:val="24"/>
          <w:szCs w:val="24"/>
        </w:rPr>
        <w:t>и</w:t>
      </w:r>
      <w:r w:rsidRPr="00BC145C">
        <w:rPr>
          <w:rFonts w:ascii="Century Gothic" w:hAnsi="Century Gothic" w:cs="Arial"/>
          <w:sz w:val="24"/>
          <w:szCs w:val="24"/>
        </w:rPr>
        <w:t xml:space="preserve"> </w:t>
      </w:r>
      <w:r>
        <w:rPr>
          <w:rFonts w:ascii="Century Gothic" w:hAnsi="Century Gothic" w:cs="Arial"/>
          <w:sz w:val="24"/>
          <w:szCs w:val="24"/>
        </w:rPr>
        <w:t>штите</w:t>
      </w:r>
      <w:r w:rsidRPr="00BC145C">
        <w:rPr>
          <w:rFonts w:ascii="Century Gothic" w:hAnsi="Century Gothic" w:cs="Arial"/>
          <w:sz w:val="24"/>
          <w:szCs w:val="24"/>
        </w:rPr>
        <w:t xml:space="preserve"> </w:t>
      </w:r>
      <w:r>
        <w:rPr>
          <w:rFonts w:ascii="Century Gothic" w:hAnsi="Century Gothic" w:cs="Arial"/>
          <w:sz w:val="24"/>
          <w:szCs w:val="24"/>
        </w:rPr>
        <w:t>од</w:t>
      </w:r>
      <w:r w:rsidRPr="00BC145C">
        <w:rPr>
          <w:rFonts w:ascii="Century Gothic" w:hAnsi="Century Gothic" w:cs="Arial"/>
          <w:sz w:val="24"/>
          <w:szCs w:val="24"/>
        </w:rPr>
        <w:t xml:space="preserve"> </w:t>
      </w:r>
      <w:r>
        <w:rPr>
          <w:rFonts w:ascii="Century Gothic" w:hAnsi="Century Gothic" w:cs="Arial"/>
          <w:sz w:val="24"/>
          <w:szCs w:val="24"/>
        </w:rPr>
        <w:t>корозије</w:t>
      </w:r>
      <w:r w:rsidRPr="00BC145C">
        <w:rPr>
          <w:rFonts w:ascii="Century Gothic" w:hAnsi="Century Gothic" w:cs="Arial"/>
          <w:sz w:val="24"/>
          <w:szCs w:val="24"/>
        </w:rPr>
        <w:t xml:space="preserve"> </w:t>
      </w:r>
      <w:r>
        <w:rPr>
          <w:rFonts w:ascii="Century Gothic" w:hAnsi="Century Gothic" w:cs="Arial"/>
          <w:sz w:val="24"/>
          <w:szCs w:val="24"/>
        </w:rPr>
        <w:t>заливањем</w:t>
      </w:r>
      <w:r w:rsidRPr="00BC145C">
        <w:rPr>
          <w:rFonts w:ascii="Century Gothic" w:hAnsi="Century Gothic" w:cs="Arial"/>
          <w:sz w:val="24"/>
          <w:szCs w:val="24"/>
        </w:rPr>
        <w:t xml:space="preserve"> </w:t>
      </w:r>
      <w:r>
        <w:rPr>
          <w:rFonts w:ascii="Century Gothic" w:hAnsi="Century Gothic" w:cs="Arial"/>
          <w:sz w:val="24"/>
          <w:szCs w:val="24"/>
        </w:rPr>
        <w:t>битуменом</w:t>
      </w:r>
      <w:r w:rsidRPr="00BC145C">
        <w:rPr>
          <w:rFonts w:ascii="Century Gothic" w:hAnsi="Century Gothic" w:cs="Arial"/>
          <w:sz w:val="24"/>
          <w:szCs w:val="24"/>
        </w:rPr>
        <w:t>.</w:t>
      </w:r>
      <w:r>
        <w:rPr>
          <w:rFonts w:ascii="Century Gothic" w:hAnsi="Century Gothic" w:cs="Arial"/>
          <w:sz w:val="24"/>
          <w:szCs w:val="24"/>
          <w:lang w:val="sr-Cyrl-RS"/>
        </w:rPr>
        <w:t xml:space="preserve"> </w:t>
      </w:r>
      <w:r>
        <w:rPr>
          <w:rFonts w:ascii="Century Gothic" w:hAnsi="Century Gothic" w:cs="Arial"/>
          <w:sz w:val="24"/>
          <w:szCs w:val="24"/>
        </w:rPr>
        <w:t>Са</w:t>
      </w:r>
      <w:r w:rsidRPr="00BC145C">
        <w:rPr>
          <w:rFonts w:ascii="Century Gothic" w:hAnsi="Century Gothic" w:cs="Arial"/>
          <w:sz w:val="24"/>
          <w:szCs w:val="24"/>
        </w:rPr>
        <w:t xml:space="preserve"> </w:t>
      </w:r>
      <w:r>
        <w:rPr>
          <w:rFonts w:ascii="Century Gothic" w:hAnsi="Century Gothic" w:cs="Arial"/>
          <w:sz w:val="24"/>
          <w:szCs w:val="24"/>
        </w:rPr>
        <w:t>главног</w:t>
      </w:r>
      <w:r w:rsidRPr="00BC145C">
        <w:rPr>
          <w:rFonts w:ascii="Century Gothic" w:hAnsi="Century Gothic" w:cs="Arial"/>
          <w:sz w:val="24"/>
          <w:szCs w:val="24"/>
        </w:rPr>
        <w:t xml:space="preserve"> </w:t>
      </w:r>
      <w:r>
        <w:rPr>
          <w:rFonts w:ascii="Century Gothic" w:hAnsi="Century Gothic" w:cs="Arial"/>
          <w:sz w:val="24"/>
          <w:szCs w:val="24"/>
        </w:rPr>
        <w:t>уземљивача</w:t>
      </w:r>
      <w:r w:rsidRPr="00BC145C">
        <w:rPr>
          <w:rFonts w:ascii="Century Gothic" w:hAnsi="Century Gothic" w:cs="Arial"/>
          <w:sz w:val="24"/>
          <w:szCs w:val="24"/>
        </w:rPr>
        <w:t xml:space="preserve"> </w:t>
      </w:r>
      <w:r>
        <w:rPr>
          <w:rFonts w:ascii="Century Gothic" w:hAnsi="Century Gothic" w:cs="Arial"/>
          <w:sz w:val="24"/>
          <w:szCs w:val="24"/>
        </w:rPr>
        <w:t>се</w:t>
      </w:r>
      <w:r w:rsidRPr="00BC145C">
        <w:rPr>
          <w:rFonts w:ascii="Century Gothic" w:hAnsi="Century Gothic" w:cs="Arial"/>
          <w:sz w:val="24"/>
          <w:szCs w:val="24"/>
        </w:rPr>
        <w:t xml:space="preserve"> </w:t>
      </w:r>
      <w:r>
        <w:rPr>
          <w:rFonts w:ascii="Century Gothic" w:hAnsi="Century Gothic" w:cs="Arial"/>
          <w:sz w:val="24"/>
          <w:szCs w:val="24"/>
        </w:rPr>
        <w:t>инсталирају</w:t>
      </w:r>
      <w:r w:rsidRPr="00BC145C">
        <w:rPr>
          <w:rFonts w:ascii="Century Gothic" w:hAnsi="Century Gothic" w:cs="Arial"/>
          <w:sz w:val="24"/>
          <w:szCs w:val="24"/>
        </w:rPr>
        <w:t xml:space="preserve"> </w:t>
      </w:r>
      <w:r>
        <w:rPr>
          <w:rFonts w:ascii="Century Gothic" w:hAnsi="Century Gothic" w:cs="Arial"/>
          <w:sz w:val="24"/>
          <w:szCs w:val="24"/>
        </w:rPr>
        <w:t>изводи</w:t>
      </w:r>
      <w:r w:rsidRPr="00BC145C">
        <w:rPr>
          <w:rFonts w:ascii="Century Gothic" w:hAnsi="Century Gothic" w:cs="Arial"/>
          <w:sz w:val="24"/>
          <w:szCs w:val="24"/>
        </w:rPr>
        <w:t xml:space="preserve"> </w:t>
      </w:r>
      <w:r>
        <w:rPr>
          <w:rFonts w:ascii="Century Gothic" w:hAnsi="Century Gothic" w:cs="Arial"/>
          <w:sz w:val="24"/>
          <w:szCs w:val="24"/>
        </w:rPr>
        <w:t>на</w:t>
      </w:r>
      <w:r w:rsidRPr="00BC145C">
        <w:rPr>
          <w:rFonts w:ascii="Century Gothic" w:hAnsi="Century Gothic" w:cs="Arial"/>
          <w:sz w:val="24"/>
          <w:szCs w:val="24"/>
        </w:rPr>
        <w:t xml:space="preserve"> </w:t>
      </w:r>
      <w:r>
        <w:rPr>
          <w:rFonts w:ascii="Century Gothic" w:hAnsi="Century Gothic" w:cs="Arial"/>
          <w:sz w:val="24"/>
          <w:szCs w:val="24"/>
        </w:rPr>
        <w:t>стубове</w:t>
      </w:r>
      <w:r w:rsidRPr="00BC145C">
        <w:rPr>
          <w:rFonts w:ascii="Century Gothic" w:hAnsi="Century Gothic" w:cs="Arial"/>
          <w:sz w:val="24"/>
          <w:szCs w:val="24"/>
        </w:rPr>
        <w:t xml:space="preserve"> </w:t>
      </w:r>
      <w:r>
        <w:rPr>
          <w:rFonts w:ascii="Century Gothic" w:hAnsi="Century Gothic" w:cs="Arial"/>
          <w:sz w:val="24"/>
          <w:szCs w:val="24"/>
        </w:rPr>
        <w:t>носеће</w:t>
      </w:r>
      <w:r w:rsidRPr="00BC145C">
        <w:rPr>
          <w:rFonts w:ascii="Century Gothic" w:hAnsi="Century Gothic" w:cs="Arial"/>
          <w:sz w:val="24"/>
          <w:szCs w:val="24"/>
        </w:rPr>
        <w:t xml:space="preserve"> </w:t>
      </w:r>
      <w:r>
        <w:rPr>
          <w:rFonts w:ascii="Century Gothic" w:hAnsi="Century Gothic" w:cs="Arial"/>
          <w:sz w:val="24"/>
          <w:szCs w:val="24"/>
        </w:rPr>
        <w:t>металне</w:t>
      </w:r>
      <w:r w:rsidRPr="00BC145C">
        <w:rPr>
          <w:rFonts w:ascii="Century Gothic" w:hAnsi="Century Gothic" w:cs="Arial"/>
          <w:sz w:val="24"/>
          <w:szCs w:val="24"/>
        </w:rPr>
        <w:t xml:space="preserve"> </w:t>
      </w:r>
      <w:r>
        <w:rPr>
          <w:rFonts w:ascii="Century Gothic" w:hAnsi="Century Gothic" w:cs="Arial"/>
          <w:sz w:val="24"/>
          <w:szCs w:val="24"/>
        </w:rPr>
        <w:t>конструкције</w:t>
      </w:r>
      <w:r w:rsidRPr="00BC145C">
        <w:rPr>
          <w:rFonts w:ascii="Century Gothic" w:hAnsi="Century Gothic" w:cs="Arial"/>
          <w:sz w:val="24"/>
          <w:szCs w:val="24"/>
        </w:rPr>
        <w:t xml:space="preserve"> </w:t>
      </w:r>
      <w:r>
        <w:rPr>
          <w:rFonts w:ascii="Century Gothic" w:hAnsi="Century Gothic" w:cs="Arial"/>
          <w:sz w:val="24"/>
          <w:szCs w:val="24"/>
        </w:rPr>
        <w:t>панела</w:t>
      </w:r>
      <w:r w:rsidRPr="00BC145C">
        <w:rPr>
          <w:rFonts w:ascii="Century Gothic" w:hAnsi="Century Gothic" w:cs="Arial"/>
          <w:sz w:val="24"/>
          <w:szCs w:val="24"/>
        </w:rPr>
        <w:t xml:space="preserve">. </w:t>
      </w:r>
      <w:r>
        <w:rPr>
          <w:rFonts w:ascii="Century Gothic" w:hAnsi="Century Gothic" w:cs="Arial"/>
          <w:sz w:val="24"/>
          <w:szCs w:val="24"/>
        </w:rPr>
        <w:t>Такође</w:t>
      </w:r>
      <w:r w:rsidRPr="00BC145C">
        <w:rPr>
          <w:rFonts w:ascii="Century Gothic" w:hAnsi="Century Gothic" w:cs="Arial"/>
          <w:sz w:val="24"/>
          <w:szCs w:val="24"/>
        </w:rPr>
        <w:t xml:space="preserve">, </w:t>
      </w:r>
      <w:r>
        <w:rPr>
          <w:rFonts w:ascii="Century Gothic" w:hAnsi="Century Gothic" w:cs="Arial"/>
          <w:sz w:val="24"/>
          <w:szCs w:val="24"/>
        </w:rPr>
        <w:t>са</w:t>
      </w:r>
      <w:r w:rsidRPr="00BC145C">
        <w:rPr>
          <w:rFonts w:ascii="Century Gothic" w:hAnsi="Century Gothic" w:cs="Arial"/>
          <w:sz w:val="24"/>
          <w:szCs w:val="24"/>
        </w:rPr>
        <w:t xml:space="preserve"> </w:t>
      </w:r>
      <w:r>
        <w:rPr>
          <w:rFonts w:ascii="Century Gothic" w:hAnsi="Century Gothic" w:cs="Arial"/>
          <w:sz w:val="24"/>
          <w:szCs w:val="24"/>
        </w:rPr>
        <w:t>уземљивача</w:t>
      </w:r>
      <w:r w:rsidRPr="00BC145C">
        <w:rPr>
          <w:rFonts w:ascii="Century Gothic" w:hAnsi="Century Gothic" w:cs="Arial"/>
          <w:sz w:val="24"/>
          <w:szCs w:val="24"/>
        </w:rPr>
        <w:t xml:space="preserve"> </w:t>
      </w:r>
      <w:r>
        <w:rPr>
          <w:rFonts w:ascii="Century Gothic" w:hAnsi="Century Gothic" w:cs="Arial"/>
          <w:sz w:val="24"/>
          <w:szCs w:val="24"/>
        </w:rPr>
        <w:t>се</w:t>
      </w:r>
      <w:r w:rsidRPr="00BC145C">
        <w:rPr>
          <w:rFonts w:ascii="Century Gothic" w:hAnsi="Century Gothic" w:cs="Arial"/>
          <w:sz w:val="24"/>
          <w:szCs w:val="24"/>
        </w:rPr>
        <w:t xml:space="preserve"> </w:t>
      </w:r>
      <w:r>
        <w:rPr>
          <w:rFonts w:ascii="Century Gothic" w:hAnsi="Century Gothic" w:cs="Arial"/>
          <w:sz w:val="24"/>
          <w:szCs w:val="24"/>
        </w:rPr>
        <w:t>постављају</w:t>
      </w:r>
      <w:r w:rsidRPr="00BC145C">
        <w:rPr>
          <w:rFonts w:ascii="Century Gothic" w:hAnsi="Century Gothic" w:cs="Arial"/>
          <w:sz w:val="24"/>
          <w:szCs w:val="24"/>
        </w:rPr>
        <w:t xml:space="preserve"> </w:t>
      </w:r>
      <w:r>
        <w:rPr>
          <w:rFonts w:ascii="Century Gothic" w:hAnsi="Century Gothic" w:cs="Arial"/>
          <w:sz w:val="24"/>
          <w:szCs w:val="24"/>
        </w:rPr>
        <w:t>изводи</w:t>
      </w:r>
      <w:r w:rsidRPr="00BC145C">
        <w:rPr>
          <w:rFonts w:ascii="Century Gothic" w:hAnsi="Century Gothic" w:cs="Arial"/>
          <w:sz w:val="24"/>
          <w:szCs w:val="24"/>
        </w:rPr>
        <w:t xml:space="preserve"> </w:t>
      </w:r>
      <w:r>
        <w:rPr>
          <w:rFonts w:ascii="Century Gothic" w:hAnsi="Century Gothic" w:cs="Arial"/>
          <w:sz w:val="24"/>
          <w:szCs w:val="24"/>
        </w:rPr>
        <w:t>за</w:t>
      </w:r>
      <w:r w:rsidRPr="00BC145C">
        <w:rPr>
          <w:rFonts w:ascii="Century Gothic" w:hAnsi="Century Gothic" w:cs="Arial"/>
          <w:sz w:val="24"/>
          <w:szCs w:val="24"/>
        </w:rPr>
        <w:t xml:space="preserve"> </w:t>
      </w:r>
      <w:r>
        <w:rPr>
          <w:rFonts w:ascii="Century Gothic" w:hAnsi="Century Gothic" w:cs="Arial"/>
          <w:sz w:val="24"/>
          <w:szCs w:val="24"/>
        </w:rPr>
        <w:t>ормане</w:t>
      </w:r>
      <w:r w:rsidRPr="00BC145C">
        <w:rPr>
          <w:rFonts w:ascii="Century Gothic" w:hAnsi="Century Gothic" w:cs="Arial"/>
          <w:sz w:val="24"/>
          <w:szCs w:val="24"/>
        </w:rPr>
        <w:t xml:space="preserve"> </w:t>
      </w:r>
      <w:r>
        <w:rPr>
          <w:rFonts w:ascii="Century Gothic" w:hAnsi="Century Gothic" w:cs="Arial"/>
          <w:sz w:val="24"/>
          <w:szCs w:val="24"/>
        </w:rPr>
        <w:t>и</w:t>
      </w:r>
      <w:r w:rsidRPr="00BC145C">
        <w:rPr>
          <w:rFonts w:ascii="Century Gothic" w:hAnsi="Century Gothic" w:cs="Arial"/>
          <w:sz w:val="24"/>
          <w:szCs w:val="24"/>
        </w:rPr>
        <w:t xml:space="preserve"> </w:t>
      </w:r>
      <w:r>
        <w:rPr>
          <w:rFonts w:ascii="Century Gothic" w:hAnsi="Century Gothic" w:cs="Arial"/>
          <w:sz w:val="24"/>
          <w:szCs w:val="24"/>
        </w:rPr>
        <w:t>инверторе</w:t>
      </w:r>
      <w:r w:rsidRPr="00BC145C">
        <w:rPr>
          <w:rFonts w:ascii="Century Gothic" w:hAnsi="Century Gothic" w:cs="Arial"/>
          <w:sz w:val="24"/>
          <w:szCs w:val="24"/>
        </w:rPr>
        <w:t xml:space="preserve">. </w:t>
      </w:r>
    </w:p>
    <w:p w:rsidR="00D55042" w:rsidRDefault="00D55042" w:rsidP="00D55042">
      <w:pPr>
        <w:widowControl/>
        <w:autoSpaceDE/>
        <w:autoSpaceDN/>
        <w:jc w:val="both"/>
        <w:rPr>
          <w:rFonts w:ascii="Century Gothic" w:eastAsiaTheme="minorHAnsi" w:hAnsi="Century Gothic" w:cstheme="minorBidi"/>
          <w:bCs/>
          <w:sz w:val="24"/>
          <w:szCs w:val="24"/>
        </w:rPr>
      </w:pPr>
      <w:r w:rsidRPr="00487F39">
        <w:rPr>
          <w:rFonts w:ascii="Century Gothic" w:eastAsiaTheme="minorHAnsi" w:hAnsi="Century Gothic" w:cstheme="minorBidi"/>
          <w:b/>
          <w:bCs/>
          <w:sz w:val="24"/>
          <w:szCs w:val="24"/>
        </w:rPr>
        <w:t>Остала инфраструктурна мрежа и инфрастуктурни објек</w:t>
      </w:r>
      <w:r w:rsidR="00487F39">
        <w:rPr>
          <w:rFonts w:ascii="Century Gothic" w:eastAsiaTheme="minorHAnsi" w:hAnsi="Century Gothic" w:cstheme="minorBidi"/>
          <w:b/>
          <w:bCs/>
          <w:sz w:val="24"/>
          <w:szCs w:val="24"/>
        </w:rPr>
        <w:t>ти</w:t>
      </w:r>
      <w:r w:rsidR="00487F39">
        <w:rPr>
          <w:rFonts w:ascii="Century Gothic" w:eastAsiaTheme="minorHAnsi" w:hAnsi="Century Gothic" w:cstheme="minorBidi"/>
          <w:b/>
          <w:bCs/>
          <w:sz w:val="24"/>
          <w:szCs w:val="24"/>
          <w:lang w:val="sr-Cyrl-RS"/>
        </w:rPr>
        <w:t xml:space="preserve"> </w:t>
      </w:r>
      <w:r w:rsidR="00217E53">
        <w:rPr>
          <w:rFonts w:ascii="Century Gothic" w:eastAsiaTheme="minorHAnsi" w:hAnsi="Century Gothic" w:cstheme="minorBidi"/>
          <w:bCs/>
          <w:sz w:val="24"/>
          <w:szCs w:val="24"/>
          <w:lang w:val="sr-Cyrl-RS"/>
        </w:rPr>
        <w:t>-</w:t>
      </w:r>
      <w:r w:rsidR="00487F39">
        <w:rPr>
          <w:rFonts w:ascii="Century Gothic" w:eastAsiaTheme="minorHAnsi" w:hAnsi="Century Gothic" w:cstheme="minorBidi"/>
          <w:b/>
          <w:bCs/>
          <w:sz w:val="24"/>
          <w:szCs w:val="24"/>
          <w:lang w:val="sr-Cyrl-RS"/>
        </w:rPr>
        <w:t xml:space="preserve"> </w:t>
      </w:r>
      <w:r w:rsidRPr="00487F39">
        <w:rPr>
          <w:rFonts w:ascii="Century Gothic" w:eastAsiaTheme="minorHAnsi" w:hAnsi="Century Gothic" w:cstheme="minorBidi"/>
          <w:bCs/>
          <w:sz w:val="24"/>
          <w:szCs w:val="24"/>
        </w:rPr>
        <w:t>Технички елементи постројења соларне електране који се односе на: осветљење постројења, систем надзора и узбуњивања, систем заштите од пожара и других акцидената, систем управљања и надзора решаваће се кроз пројектну документацију, све у складу са важећим техничким правилима прописима, стандардима и препорукама. У циљу прикупљања и праћења метеоролошких података, на локацији електране се може се поставити метеоролошки стуб.</w:t>
      </w:r>
    </w:p>
    <w:p w:rsidR="00D55ECD" w:rsidRPr="00245315" w:rsidRDefault="00D55ECD" w:rsidP="00245315">
      <w:pPr>
        <w:widowControl/>
        <w:adjustRightInd w:val="0"/>
        <w:jc w:val="both"/>
        <w:rPr>
          <w:rFonts w:ascii="Century Gothic" w:eastAsia="TimesNewRomanPSMT" w:hAnsi="Century Gothic" w:cs="TimesNewRomanPSMT"/>
          <w:sz w:val="24"/>
          <w:szCs w:val="24"/>
        </w:rPr>
      </w:pPr>
      <w:r w:rsidRPr="00245315">
        <w:rPr>
          <w:rFonts w:ascii="Century Gothic" w:eastAsiaTheme="minorHAnsi" w:hAnsi="Century Gothic" w:cstheme="minorBidi"/>
          <w:b/>
          <w:bCs/>
          <w:sz w:val="24"/>
          <w:szCs w:val="24"/>
          <w:lang w:val="sr-Cyrl-RS"/>
        </w:rPr>
        <w:t>Интерни путеви</w:t>
      </w:r>
      <w:r w:rsidRPr="006242DB">
        <w:rPr>
          <w:rFonts w:ascii="Century Gothic" w:eastAsiaTheme="minorHAnsi" w:hAnsi="Century Gothic" w:cstheme="minorBidi"/>
          <w:bCs/>
          <w:sz w:val="24"/>
          <w:szCs w:val="24"/>
          <w:lang w:val="sr-Cyrl-RS"/>
        </w:rPr>
        <w:t xml:space="preserve"> – </w:t>
      </w:r>
      <w:r w:rsidR="00245315">
        <w:rPr>
          <w:rFonts w:ascii="Century Gothic" w:eastAsia="TimesNewRomanPSMT" w:hAnsi="Century Gothic" w:cs="TimesNewRomanPSMT"/>
          <w:sz w:val="24"/>
          <w:szCs w:val="24"/>
        </w:rPr>
        <w:t>У</w:t>
      </w:r>
      <w:r w:rsidR="006242DB" w:rsidRPr="006242DB">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rPr>
        <w:t>оквиру</w:t>
      </w:r>
      <w:r w:rsidR="006242DB" w:rsidRPr="006242DB">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rPr>
        <w:t>комплекса</w:t>
      </w:r>
      <w:r w:rsidR="006242DB" w:rsidRPr="006242DB">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lang w:val="sr-Cyrl-RS"/>
        </w:rPr>
        <w:t xml:space="preserve">соларне </w:t>
      </w:r>
      <w:r w:rsidR="00245315">
        <w:rPr>
          <w:rFonts w:ascii="Century Gothic" w:eastAsia="TimesNewRomanPSMT" w:hAnsi="Century Gothic" w:cs="TimesNewRomanPSMT"/>
          <w:sz w:val="24"/>
          <w:szCs w:val="24"/>
        </w:rPr>
        <w:t>електране</w:t>
      </w:r>
      <w:r w:rsidR="006242DB" w:rsidRPr="006242DB">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lang w:val="sr-Cyrl-RS"/>
        </w:rPr>
        <w:t xml:space="preserve">потребно је </w:t>
      </w:r>
      <w:r w:rsidR="00245315">
        <w:rPr>
          <w:rFonts w:ascii="Century Gothic" w:eastAsia="TimesNewRomanPSMT" w:hAnsi="Century Gothic" w:cs="TimesNewRomanPSMT"/>
          <w:sz w:val="24"/>
          <w:szCs w:val="24"/>
        </w:rPr>
        <w:t>планира</w:t>
      </w:r>
      <w:r w:rsidR="00245315">
        <w:rPr>
          <w:rFonts w:ascii="Century Gothic" w:eastAsia="TimesNewRomanPSMT" w:hAnsi="Century Gothic" w:cs="TimesNewRomanPSMT"/>
          <w:sz w:val="24"/>
          <w:szCs w:val="24"/>
          <w:lang w:val="sr-Cyrl-RS"/>
        </w:rPr>
        <w:t>ти</w:t>
      </w:r>
      <w:r w:rsidR="00245315">
        <w:rPr>
          <w:rFonts w:ascii="Century Gothic" w:eastAsia="TimesNewRomanPSMT" w:hAnsi="Century Gothic" w:cs="TimesNewRomanPSMT"/>
          <w:sz w:val="24"/>
          <w:szCs w:val="24"/>
        </w:rPr>
        <w:t xml:space="preserve"> интерне</w:t>
      </w:r>
      <w:r w:rsidR="006242DB" w:rsidRPr="006242DB">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rPr>
        <w:t>саобраћајниц</w:t>
      </w:r>
      <w:r w:rsidR="00245315">
        <w:rPr>
          <w:rFonts w:ascii="Century Gothic" w:eastAsia="TimesNewRomanPSMT" w:hAnsi="Century Gothic" w:cs="TimesNewRomanPSMT"/>
          <w:sz w:val="24"/>
          <w:szCs w:val="24"/>
          <w:lang w:val="sr-Cyrl-RS"/>
        </w:rPr>
        <w:t>е</w:t>
      </w:r>
      <w:r w:rsidR="006242DB" w:rsidRPr="006242DB">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rPr>
        <w:t>и</w:t>
      </w:r>
      <w:r w:rsidR="006242DB" w:rsidRPr="006242DB">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rPr>
        <w:t>паркинг</w:t>
      </w:r>
      <w:r w:rsidR="006242DB" w:rsidRPr="006242DB">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rPr>
        <w:t>простор</w:t>
      </w:r>
      <w:r w:rsidR="006242DB" w:rsidRPr="006242DB">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rPr>
        <w:t>Интерна</w:t>
      </w:r>
      <w:r w:rsidR="006242DB" w:rsidRPr="006242DB">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rPr>
        <w:t>саобраћајница</w:t>
      </w:r>
      <w:r w:rsidR="006242DB" w:rsidRPr="006242DB">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rPr>
        <w:t>ће</w:t>
      </w:r>
      <w:r w:rsidR="006242DB" w:rsidRPr="006242DB">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rPr>
        <w:t>се</w:t>
      </w:r>
      <w:r w:rsidR="006242DB" w:rsidRPr="006242DB">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rPr>
        <w:t>прикључити на једном месту на спољну</w:t>
      </w:r>
      <w:r w:rsidR="00245315">
        <w:rPr>
          <w:rFonts w:ascii="Century Gothic" w:eastAsia="TimesNewRomanPSMT" w:hAnsi="Century Gothic" w:cs="TimesNewRomanPSMT"/>
          <w:sz w:val="24"/>
          <w:szCs w:val="24"/>
          <w:lang w:val="sr-Cyrl-RS"/>
        </w:rPr>
        <w:t xml:space="preserve"> </w:t>
      </w:r>
      <w:r w:rsidR="00245315">
        <w:rPr>
          <w:rFonts w:ascii="Century Gothic" w:eastAsia="TimesNewRomanPSMT" w:hAnsi="Century Gothic" w:cs="TimesNewRomanPSMT"/>
          <w:sz w:val="24"/>
          <w:szCs w:val="24"/>
        </w:rPr>
        <w:t>саобраћајницу</w:t>
      </w:r>
      <w:r w:rsidR="006242DB" w:rsidRPr="006242DB">
        <w:rPr>
          <w:rFonts w:ascii="Century Gothic" w:eastAsia="TimesNewRomanPSMT" w:hAnsi="Century Gothic" w:cs="TimesNewRomanPSMT"/>
          <w:sz w:val="24"/>
          <w:szCs w:val="24"/>
        </w:rPr>
        <w:t>.</w:t>
      </w:r>
    </w:p>
    <w:p w:rsidR="00D55ECD" w:rsidRPr="00245315" w:rsidRDefault="00D55ECD" w:rsidP="00D55042">
      <w:pPr>
        <w:widowControl/>
        <w:autoSpaceDE/>
        <w:autoSpaceDN/>
        <w:jc w:val="both"/>
        <w:rPr>
          <w:rFonts w:ascii="Century Gothic" w:eastAsiaTheme="minorHAnsi" w:hAnsi="Century Gothic" w:cstheme="minorBidi"/>
          <w:b/>
          <w:bCs/>
          <w:sz w:val="24"/>
          <w:szCs w:val="24"/>
          <w:lang w:val="sr-Cyrl-RS"/>
        </w:rPr>
      </w:pPr>
      <w:r w:rsidRPr="00245315">
        <w:rPr>
          <w:rFonts w:ascii="Century Gothic" w:eastAsiaTheme="minorHAnsi" w:hAnsi="Century Gothic" w:cstheme="minorBidi"/>
          <w:b/>
          <w:bCs/>
          <w:sz w:val="24"/>
          <w:szCs w:val="24"/>
          <w:lang w:val="sr-Cyrl-RS"/>
        </w:rPr>
        <w:t>Ограда</w:t>
      </w:r>
      <w:r w:rsidRPr="00245315">
        <w:rPr>
          <w:rFonts w:ascii="Century Gothic" w:eastAsiaTheme="minorHAnsi" w:hAnsi="Century Gothic" w:cstheme="minorBidi"/>
          <w:bCs/>
          <w:sz w:val="24"/>
          <w:szCs w:val="24"/>
          <w:lang w:val="sr-Cyrl-RS"/>
        </w:rPr>
        <w:t xml:space="preserve"> - </w:t>
      </w:r>
      <w:r w:rsidR="00245315">
        <w:rPr>
          <w:rFonts w:ascii="Century Gothic" w:eastAsia="TimesNewRomanPSMT" w:hAnsi="Century Gothic" w:cs="TimesNewRomanPSMT"/>
          <w:sz w:val="24"/>
          <w:szCs w:val="24"/>
        </w:rPr>
        <w:t>Грађевинска</w:t>
      </w:r>
      <w:r w:rsidR="00245315" w:rsidRPr="00245315">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rPr>
        <w:t>парцела</w:t>
      </w:r>
      <w:r w:rsidR="00245315" w:rsidRPr="00245315">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rPr>
        <w:t>се</w:t>
      </w:r>
      <w:r w:rsidR="00245315" w:rsidRPr="00245315">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rPr>
        <w:t>ограђује</w:t>
      </w:r>
      <w:r w:rsidR="00245315" w:rsidRPr="00245315">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rPr>
        <w:t>транспарентном</w:t>
      </w:r>
      <w:r w:rsidR="00245315" w:rsidRPr="00245315">
        <w:rPr>
          <w:rFonts w:ascii="Century Gothic" w:eastAsia="TimesNewRomanPSMT" w:hAnsi="Century Gothic" w:cs="TimesNewRomanPSMT"/>
          <w:sz w:val="24"/>
          <w:szCs w:val="24"/>
        </w:rPr>
        <w:t xml:space="preserve"> </w:t>
      </w:r>
      <w:r w:rsidR="00245315">
        <w:rPr>
          <w:rFonts w:ascii="Century Gothic" w:eastAsia="TimesNewRomanPSMT" w:hAnsi="Century Gothic" w:cs="TimesNewRomanPSMT"/>
          <w:sz w:val="24"/>
          <w:szCs w:val="24"/>
        </w:rPr>
        <w:t>оградом</w:t>
      </w:r>
      <w:r w:rsidR="00245315">
        <w:rPr>
          <w:rFonts w:ascii="Century Gothic" w:eastAsia="TimesNewRomanPSMT" w:hAnsi="Century Gothic" w:cs="TimesNewRomanPSMT"/>
          <w:sz w:val="24"/>
          <w:szCs w:val="24"/>
          <w:lang w:val="sr-Cyrl-RS"/>
        </w:rPr>
        <w:t>.</w:t>
      </w:r>
    </w:p>
    <w:p w:rsidR="00D55042" w:rsidRPr="008E496E" w:rsidRDefault="00D55042" w:rsidP="00D55042">
      <w:pPr>
        <w:widowControl/>
        <w:autoSpaceDE/>
        <w:autoSpaceDN/>
        <w:jc w:val="both"/>
        <w:rPr>
          <w:rFonts w:ascii="Century Gothic" w:eastAsiaTheme="minorHAnsi" w:hAnsi="Century Gothic" w:cstheme="minorBidi"/>
          <w:bCs/>
          <w:color w:val="FF0000"/>
          <w:sz w:val="24"/>
          <w:szCs w:val="24"/>
          <w:highlight w:val="yellow"/>
        </w:rPr>
      </w:pPr>
    </w:p>
    <w:p w:rsidR="00D55042" w:rsidRPr="006B535E" w:rsidRDefault="00D55042" w:rsidP="00D55042">
      <w:pPr>
        <w:widowControl/>
        <w:autoSpaceDE/>
        <w:autoSpaceDN/>
        <w:jc w:val="both"/>
        <w:rPr>
          <w:rFonts w:ascii="Century Gothic" w:eastAsiaTheme="minorHAnsi" w:hAnsi="Century Gothic" w:cstheme="minorBidi"/>
          <w:bCs/>
          <w:i/>
          <w:sz w:val="24"/>
          <w:szCs w:val="24"/>
        </w:rPr>
      </w:pPr>
      <w:r w:rsidRPr="006B535E">
        <w:rPr>
          <w:rFonts w:ascii="Century Gothic" w:eastAsiaTheme="minorHAnsi" w:hAnsi="Century Gothic" w:cstheme="minorBidi"/>
          <w:bCs/>
          <w:i/>
          <w:sz w:val="24"/>
          <w:szCs w:val="24"/>
        </w:rPr>
        <w:t>Сви напред наведени описи елемената соларне електране су дати илустративно ради лакшег сагледавања планиране интервенције у простору који је намењен за реализацију електране и нису обавезујући, а прецизна техничко-технолошка решења ће бити дефинисана разрадом кроз техничку документацију.</w:t>
      </w:r>
    </w:p>
    <w:p w:rsidR="00D55042" w:rsidRPr="00BE2CED" w:rsidRDefault="00D55042" w:rsidP="00D55042">
      <w:pPr>
        <w:widowControl/>
        <w:autoSpaceDE/>
        <w:autoSpaceDN/>
        <w:jc w:val="both"/>
        <w:rPr>
          <w:rFonts w:ascii="Century Gothic" w:eastAsiaTheme="minorHAnsi" w:hAnsi="Century Gothic" w:cstheme="minorBidi"/>
          <w:bCs/>
          <w:i/>
          <w:sz w:val="24"/>
          <w:szCs w:val="24"/>
          <w:lang w:val="sr-Cyrl-RS"/>
        </w:rPr>
      </w:pPr>
      <w:r w:rsidRPr="006B535E">
        <w:rPr>
          <w:rFonts w:ascii="Century Gothic" w:eastAsiaTheme="minorHAnsi" w:hAnsi="Century Gothic" w:cstheme="minorBidi"/>
          <w:bCs/>
          <w:i/>
          <w:sz w:val="24"/>
          <w:szCs w:val="24"/>
        </w:rPr>
        <w:t>Планом извршена анализа у архитектонско-урбанистичком смислу за подручје за које не постоје ограничења за реализацију, а тачна снага електране ће зависити од технолошких карактеристика уграђених панела и коначно утвр</w:t>
      </w:r>
      <w:r w:rsidR="006B535E">
        <w:rPr>
          <w:rFonts w:ascii="Century Gothic" w:eastAsiaTheme="minorHAnsi" w:hAnsi="Century Gothic" w:cstheme="minorBidi"/>
          <w:bCs/>
          <w:i/>
          <w:sz w:val="24"/>
          <w:szCs w:val="24"/>
        </w:rPr>
        <w:t xml:space="preserve">ђене површине заузетог земљишта. </w:t>
      </w:r>
      <w:r w:rsidR="006B535E" w:rsidRPr="00BE2CED">
        <w:rPr>
          <w:rFonts w:ascii="Century Gothic" w:eastAsiaTheme="minorHAnsi" w:hAnsi="Century Gothic" w:cstheme="minorBidi"/>
          <w:bCs/>
          <w:i/>
          <w:sz w:val="24"/>
          <w:szCs w:val="24"/>
        </w:rPr>
        <w:t>(</w:t>
      </w:r>
      <w:r w:rsidR="006B535E" w:rsidRPr="00BE2CED">
        <w:rPr>
          <w:rFonts w:ascii="Century Gothic" w:eastAsiaTheme="minorHAnsi" w:hAnsi="Century Gothic" w:cstheme="minorBidi"/>
          <w:bCs/>
          <w:i/>
          <w:sz w:val="24"/>
          <w:szCs w:val="24"/>
          <w:lang w:val="sr-Cyrl-RS"/>
        </w:rPr>
        <w:t>На основу Студије која је урађена и налази</w:t>
      </w:r>
      <w:r w:rsidR="00BE2CED" w:rsidRPr="00BE2CED">
        <w:rPr>
          <w:rFonts w:ascii="Century Gothic" w:eastAsiaTheme="minorHAnsi" w:hAnsi="Century Gothic" w:cstheme="minorBidi"/>
          <w:bCs/>
          <w:i/>
          <w:sz w:val="24"/>
          <w:szCs w:val="24"/>
          <w:lang w:val="sr-Latn-RS"/>
        </w:rPr>
        <w:t xml:space="preserve"> </w:t>
      </w:r>
      <w:r w:rsidR="006B535E" w:rsidRPr="00BE2CED">
        <w:rPr>
          <w:rFonts w:ascii="Century Gothic" w:eastAsiaTheme="minorHAnsi" w:hAnsi="Century Gothic" w:cstheme="minorBidi"/>
          <w:bCs/>
          <w:i/>
          <w:sz w:val="24"/>
          <w:szCs w:val="24"/>
          <w:lang w:val="sr-Cyrl-RS"/>
        </w:rPr>
        <w:t xml:space="preserve">се у документационој основи овог Плана, </w:t>
      </w:r>
      <w:r w:rsidR="00BE2CED" w:rsidRPr="00BE2CED">
        <w:rPr>
          <w:rStyle w:val="Strong"/>
          <w:rFonts w:ascii="Century Gothic" w:hAnsi="Century Gothic"/>
          <w:b w:val="0"/>
          <w:i/>
          <w:sz w:val="24"/>
          <w:szCs w:val="24"/>
          <w:lang w:val="sr-Cyrl-RS"/>
        </w:rPr>
        <w:t>одобрена снага је до 2</w:t>
      </w:r>
      <w:proofErr w:type="gramStart"/>
      <w:r w:rsidR="00BE2CED" w:rsidRPr="00BE2CED">
        <w:rPr>
          <w:rStyle w:val="Strong"/>
          <w:rFonts w:ascii="Century Gothic" w:hAnsi="Century Gothic"/>
          <w:b w:val="0"/>
          <w:i/>
          <w:sz w:val="24"/>
          <w:szCs w:val="24"/>
          <w:lang w:val="sr-Cyrl-RS"/>
        </w:rPr>
        <w:t>,9</w:t>
      </w:r>
      <w:proofErr w:type="gramEnd"/>
      <w:r w:rsidR="00BE2CED" w:rsidRPr="00BE2CED">
        <w:rPr>
          <w:rStyle w:val="Strong"/>
          <w:rFonts w:ascii="Century Gothic" w:hAnsi="Century Gothic"/>
          <w:b w:val="0"/>
          <w:i/>
          <w:sz w:val="24"/>
          <w:szCs w:val="24"/>
          <w:lang w:val="sr-Cyrl-RS"/>
        </w:rPr>
        <w:t xml:space="preserve"> </w:t>
      </w:r>
      <w:r w:rsidR="00BE2CED" w:rsidRPr="00BE2CED">
        <w:rPr>
          <w:rStyle w:val="Strong"/>
          <w:rFonts w:ascii="Century Gothic" w:hAnsi="Century Gothic"/>
          <w:b w:val="0"/>
          <w:i/>
          <w:sz w:val="24"/>
          <w:szCs w:val="24"/>
          <w:lang w:val="sr-Latn-RS"/>
        </w:rPr>
        <w:t>MW</w:t>
      </w:r>
      <w:r w:rsidR="00BE2CED" w:rsidRPr="00BE2CED">
        <w:rPr>
          <w:rStyle w:val="Strong"/>
          <w:rFonts w:ascii="Century Gothic" w:hAnsi="Century Gothic"/>
          <w:b w:val="0"/>
          <w:i/>
          <w:sz w:val="24"/>
          <w:szCs w:val="24"/>
          <w:lang w:val="sr-Cyrl-RS"/>
        </w:rPr>
        <w:t>.)</w:t>
      </w:r>
    </w:p>
    <w:p w:rsidR="00D55042" w:rsidRDefault="00D55042" w:rsidP="00ED587A">
      <w:pPr>
        <w:widowControl/>
        <w:autoSpaceDE/>
        <w:autoSpaceDN/>
        <w:jc w:val="both"/>
        <w:rPr>
          <w:rFonts w:ascii="Century Gothic" w:eastAsiaTheme="minorHAnsi" w:hAnsi="Century Gothic" w:cstheme="minorBidi"/>
          <w:b/>
          <w:bCs/>
          <w:color w:val="FF0000"/>
          <w:sz w:val="24"/>
          <w:szCs w:val="24"/>
        </w:rPr>
      </w:pPr>
    </w:p>
    <w:p w:rsidR="00936576" w:rsidRPr="00936576" w:rsidRDefault="00936576" w:rsidP="00936576">
      <w:pPr>
        <w:pStyle w:val="Default"/>
        <w:jc w:val="both"/>
        <w:rPr>
          <w:rFonts w:ascii="Century Gothic" w:hAnsi="Century Gothic"/>
        </w:rPr>
      </w:pPr>
      <w:r w:rsidRPr="00936576">
        <w:rPr>
          <w:rFonts w:ascii="Century Gothic" w:hAnsi="Century Gothic"/>
        </w:rPr>
        <w:t>Услови за укрштање и паралелно вођење објеката инфраструктуре (водоводне и канализационе мреже као и других кабловских водова), са постојећим и планираним</w:t>
      </w:r>
      <w:r>
        <w:rPr>
          <w:rFonts w:ascii="Century Gothic" w:hAnsi="Century Gothic"/>
          <w:lang w:val="sr-Cyrl-RS"/>
        </w:rPr>
        <w:t xml:space="preserve"> </w:t>
      </w:r>
      <w:r w:rsidRPr="00936576">
        <w:rPr>
          <w:rFonts w:ascii="Century Gothic" w:hAnsi="Century Gothic"/>
        </w:rPr>
        <w:t xml:space="preserve">електроенергетским кабловским водовима одређени су Техничком препоруком бр. </w:t>
      </w:r>
      <w:proofErr w:type="gramStart"/>
      <w:r w:rsidRPr="00936576">
        <w:rPr>
          <w:rFonts w:ascii="Century Gothic" w:hAnsi="Century Gothic"/>
        </w:rPr>
        <w:t>3</w:t>
      </w:r>
      <w:proofErr w:type="gramEnd"/>
      <w:r w:rsidRPr="00936576">
        <w:rPr>
          <w:rFonts w:ascii="Century Gothic" w:hAnsi="Century Gothic"/>
        </w:rPr>
        <w:t xml:space="preserve"> ЕПС</w:t>
      </w:r>
      <w:r>
        <w:rPr>
          <w:rFonts w:ascii="Century Gothic" w:hAnsi="Century Gothic"/>
        </w:rPr>
        <w:t xml:space="preserve"> – Дирекције за дистрибуцију електричне</w:t>
      </w:r>
      <w:r w:rsidRPr="00936576">
        <w:rPr>
          <w:rFonts w:ascii="Century Gothic" w:hAnsi="Century Gothic"/>
        </w:rPr>
        <w:t xml:space="preserve"> енергије Србије. </w:t>
      </w:r>
    </w:p>
    <w:p w:rsidR="00936576" w:rsidRDefault="00936576" w:rsidP="00936576">
      <w:pPr>
        <w:widowControl/>
        <w:autoSpaceDE/>
        <w:autoSpaceDN/>
        <w:jc w:val="both"/>
        <w:rPr>
          <w:rFonts w:ascii="Century Gothic" w:hAnsi="Century Gothic"/>
          <w:sz w:val="24"/>
          <w:szCs w:val="24"/>
        </w:rPr>
      </w:pPr>
      <w:r w:rsidRPr="00936576">
        <w:rPr>
          <w:rFonts w:ascii="Century Gothic" w:hAnsi="Century Gothic"/>
          <w:sz w:val="24"/>
          <w:szCs w:val="24"/>
        </w:rPr>
        <w:t xml:space="preserve">Услови за укрштање и паралелно вођење објеката инфраструктуре, са постојећим </w:t>
      </w:r>
      <w:r>
        <w:rPr>
          <w:rFonts w:ascii="Century Gothic" w:hAnsi="Century Gothic"/>
          <w:sz w:val="24"/>
          <w:szCs w:val="24"/>
        </w:rPr>
        <w:t xml:space="preserve">и планираним електроенергетским </w:t>
      </w:r>
      <w:r w:rsidRPr="00936576">
        <w:rPr>
          <w:rFonts w:ascii="Century Gothic" w:hAnsi="Century Gothic"/>
          <w:sz w:val="24"/>
          <w:szCs w:val="24"/>
        </w:rPr>
        <w:t xml:space="preserve">надземним водовима одређени су Техничком препоруком бр. </w:t>
      </w:r>
      <w:proofErr w:type="gramStart"/>
      <w:r w:rsidRPr="00936576">
        <w:rPr>
          <w:rFonts w:ascii="Century Gothic" w:hAnsi="Century Gothic"/>
          <w:sz w:val="24"/>
          <w:szCs w:val="24"/>
        </w:rPr>
        <w:t>10</w:t>
      </w:r>
      <w:proofErr w:type="gramEnd"/>
      <w:r w:rsidRPr="00936576">
        <w:rPr>
          <w:rFonts w:ascii="Century Gothic" w:hAnsi="Century Gothic"/>
          <w:sz w:val="24"/>
          <w:szCs w:val="24"/>
        </w:rPr>
        <w:t xml:space="preserve"> ЕПС</w:t>
      </w:r>
      <w:r>
        <w:rPr>
          <w:rFonts w:ascii="Century Gothic" w:hAnsi="Century Gothic"/>
          <w:sz w:val="24"/>
          <w:szCs w:val="24"/>
        </w:rPr>
        <w:t xml:space="preserve"> – Дирекције за дистрибуцију електричне</w:t>
      </w:r>
      <w:r w:rsidRPr="00936576">
        <w:rPr>
          <w:rFonts w:ascii="Century Gothic" w:hAnsi="Century Gothic"/>
          <w:sz w:val="24"/>
          <w:szCs w:val="24"/>
        </w:rPr>
        <w:t xml:space="preserve"> енергије Србије, Правилником о техничким нормативима за изградњу надземних електроенергетских водова називног напона од 1kV до 400kV и Правилником о техничким нормативима за изградњу нисконапонских водова.</w:t>
      </w:r>
    </w:p>
    <w:p w:rsidR="00936576" w:rsidRPr="00ED587A" w:rsidRDefault="00936576" w:rsidP="00E776C4">
      <w:pPr>
        <w:widowControl/>
        <w:autoSpaceDE/>
        <w:autoSpaceDN/>
        <w:jc w:val="both"/>
        <w:rPr>
          <w:rFonts w:ascii="Century Gothic" w:eastAsiaTheme="minorHAnsi" w:hAnsi="Century Gothic" w:cstheme="minorBidi"/>
          <w:b/>
          <w:bCs/>
          <w:color w:val="FF0000"/>
          <w:sz w:val="24"/>
          <w:szCs w:val="24"/>
        </w:rPr>
      </w:pPr>
    </w:p>
    <w:p w:rsidR="00ED587A" w:rsidRPr="00A42E35" w:rsidRDefault="00ED587A" w:rsidP="00ED587A">
      <w:pPr>
        <w:widowControl/>
        <w:autoSpaceDE/>
        <w:autoSpaceDN/>
        <w:spacing w:after="120"/>
        <w:ind w:firstLine="1134"/>
        <w:jc w:val="both"/>
        <w:rPr>
          <w:rFonts w:ascii="Century Gothic" w:eastAsiaTheme="minorHAnsi" w:hAnsi="Century Gothic" w:cstheme="minorBidi"/>
          <w:b/>
          <w:bCs/>
          <w:sz w:val="24"/>
          <w:szCs w:val="24"/>
        </w:rPr>
      </w:pPr>
      <w:r w:rsidRPr="00A42E35">
        <w:rPr>
          <w:rFonts w:ascii="Century Gothic" w:eastAsiaTheme="minorHAnsi" w:hAnsi="Century Gothic" w:cstheme="minorBidi"/>
          <w:b/>
          <w:bCs/>
          <w:sz w:val="24"/>
          <w:szCs w:val="24"/>
        </w:rPr>
        <w:t>2.3.1.3.2. Јавно осветљење</w:t>
      </w:r>
      <w:bookmarkEnd w:id="17"/>
    </w:p>
    <w:p w:rsidR="00ED587A" w:rsidRPr="00A42E35" w:rsidRDefault="00ED587A" w:rsidP="00ED587A">
      <w:pPr>
        <w:jc w:val="both"/>
        <w:rPr>
          <w:rFonts w:ascii="Century Gothic" w:hAnsi="Century Gothic"/>
          <w:bCs/>
          <w:sz w:val="24"/>
          <w:szCs w:val="24"/>
        </w:rPr>
      </w:pPr>
      <w:r w:rsidRPr="00A42E35">
        <w:rPr>
          <w:rFonts w:ascii="Century Gothic" w:hAnsi="Century Gothic"/>
          <w:bCs/>
          <w:sz w:val="24"/>
          <w:szCs w:val="24"/>
        </w:rPr>
        <w:t xml:space="preserve">Светиљке за јавно осветљење поставити на стубове поред саобраћајнице. </w:t>
      </w:r>
    </w:p>
    <w:p w:rsidR="00ED587A" w:rsidRPr="00A42E35" w:rsidRDefault="00ED587A" w:rsidP="00ED587A">
      <w:pPr>
        <w:jc w:val="both"/>
        <w:rPr>
          <w:rFonts w:ascii="Century Gothic" w:hAnsi="Century Gothic"/>
          <w:bCs/>
          <w:sz w:val="24"/>
          <w:szCs w:val="24"/>
        </w:rPr>
      </w:pPr>
      <w:r w:rsidRPr="00A42E35">
        <w:rPr>
          <w:rFonts w:ascii="Century Gothic" w:hAnsi="Century Gothic"/>
          <w:bCs/>
          <w:sz w:val="24"/>
          <w:szCs w:val="24"/>
        </w:rPr>
        <w:lastRenderedPageBreak/>
        <w:t xml:space="preserve">Светиљке треба да задовоље одређене светлотехничке захтеве према светлотехничкој класификацији саобраћајница М1, М2, М3, М4. </w:t>
      </w:r>
    </w:p>
    <w:p w:rsidR="00ED587A" w:rsidRPr="00A42E35" w:rsidRDefault="00ED587A" w:rsidP="00ED587A">
      <w:pPr>
        <w:jc w:val="both"/>
        <w:rPr>
          <w:rFonts w:ascii="Century Gothic" w:hAnsi="Century Gothic"/>
          <w:bCs/>
          <w:sz w:val="24"/>
          <w:szCs w:val="24"/>
        </w:rPr>
      </w:pPr>
      <w:r w:rsidRPr="00A42E35">
        <w:rPr>
          <w:rFonts w:ascii="Century Gothic" w:hAnsi="Century Gothic"/>
          <w:bCs/>
          <w:sz w:val="24"/>
          <w:szCs w:val="24"/>
        </w:rPr>
        <w:t>Користити расветна тела у складу са новим технологијама развоја и принципима енергетске ефикасности.</w:t>
      </w:r>
    </w:p>
    <w:p w:rsidR="00ED587A" w:rsidRPr="00ED587A" w:rsidRDefault="00ED587A" w:rsidP="00B77D48">
      <w:pPr>
        <w:widowControl/>
        <w:autoSpaceDE/>
        <w:autoSpaceDN/>
        <w:jc w:val="both"/>
        <w:rPr>
          <w:rFonts w:ascii="Century Gothic" w:eastAsiaTheme="minorHAnsi" w:hAnsi="Century Gothic" w:cstheme="minorBidi"/>
          <w:b/>
          <w:bCs/>
          <w:color w:val="FF0000"/>
          <w:sz w:val="24"/>
          <w:szCs w:val="24"/>
        </w:rPr>
      </w:pPr>
      <w:bookmarkStart w:id="18" w:name="_Toc53651791"/>
    </w:p>
    <w:p w:rsidR="00ED587A" w:rsidRPr="009835BC" w:rsidRDefault="00ED587A" w:rsidP="00ED587A">
      <w:pPr>
        <w:widowControl/>
        <w:autoSpaceDE/>
        <w:autoSpaceDN/>
        <w:spacing w:after="120"/>
        <w:ind w:firstLine="1134"/>
        <w:jc w:val="both"/>
        <w:rPr>
          <w:rFonts w:ascii="Century Gothic" w:eastAsiaTheme="minorHAnsi" w:hAnsi="Century Gothic" w:cstheme="minorBidi"/>
          <w:b/>
          <w:bCs/>
          <w:sz w:val="24"/>
          <w:szCs w:val="24"/>
        </w:rPr>
      </w:pPr>
      <w:r w:rsidRPr="009835BC">
        <w:rPr>
          <w:rFonts w:ascii="Century Gothic" w:eastAsiaTheme="minorHAnsi" w:hAnsi="Century Gothic" w:cstheme="minorBidi"/>
          <w:b/>
          <w:bCs/>
          <w:sz w:val="24"/>
          <w:szCs w:val="24"/>
        </w:rPr>
        <w:t>2.3.1.3.3. Топлификација</w:t>
      </w:r>
      <w:bookmarkEnd w:id="18"/>
    </w:p>
    <w:p w:rsidR="00ED587A" w:rsidRPr="009835BC" w:rsidRDefault="00ED587A" w:rsidP="00ED587A">
      <w:pPr>
        <w:jc w:val="both"/>
        <w:rPr>
          <w:rFonts w:ascii="Century Gothic" w:hAnsi="Century Gothic"/>
          <w:bCs/>
          <w:sz w:val="24"/>
          <w:szCs w:val="24"/>
        </w:rPr>
      </w:pPr>
      <w:r w:rsidRPr="009835BC">
        <w:rPr>
          <w:rFonts w:ascii="Century Gothic" w:hAnsi="Century Gothic"/>
          <w:bCs/>
          <w:sz w:val="24"/>
          <w:szCs w:val="24"/>
        </w:rPr>
        <w:t>На подручју Пла</w:t>
      </w:r>
      <w:bookmarkStart w:id="19" w:name="_Toc53651792"/>
      <w:r w:rsidR="009835BC" w:rsidRPr="009835BC">
        <w:rPr>
          <w:rFonts w:ascii="Century Gothic" w:hAnsi="Century Gothic"/>
          <w:bCs/>
          <w:sz w:val="24"/>
          <w:szCs w:val="24"/>
        </w:rPr>
        <w:t>на се не планира топлификација.</w:t>
      </w:r>
    </w:p>
    <w:p w:rsidR="00ED587A" w:rsidRPr="009835BC" w:rsidRDefault="00ED587A" w:rsidP="00ED587A">
      <w:pPr>
        <w:jc w:val="both"/>
        <w:rPr>
          <w:rFonts w:ascii="Century Gothic" w:hAnsi="Century Gothic"/>
          <w:bCs/>
          <w:sz w:val="24"/>
          <w:szCs w:val="24"/>
        </w:rPr>
      </w:pPr>
    </w:p>
    <w:p w:rsidR="00ED587A" w:rsidRPr="009835BC" w:rsidRDefault="00ED587A" w:rsidP="00ED587A">
      <w:pPr>
        <w:widowControl/>
        <w:autoSpaceDE/>
        <w:autoSpaceDN/>
        <w:spacing w:after="120"/>
        <w:ind w:firstLine="1134"/>
        <w:jc w:val="both"/>
        <w:rPr>
          <w:rFonts w:ascii="Century Gothic" w:eastAsiaTheme="minorHAnsi" w:hAnsi="Century Gothic" w:cstheme="minorBidi"/>
          <w:b/>
          <w:bCs/>
          <w:sz w:val="24"/>
          <w:szCs w:val="24"/>
        </w:rPr>
      </w:pPr>
      <w:r w:rsidRPr="009835BC">
        <w:rPr>
          <w:rFonts w:ascii="Century Gothic" w:eastAsiaTheme="minorHAnsi" w:hAnsi="Century Gothic" w:cstheme="minorBidi"/>
          <w:b/>
          <w:bCs/>
          <w:sz w:val="24"/>
          <w:szCs w:val="24"/>
        </w:rPr>
        <w:t>2.3.1.3.4. Гасификација</w:t>
      </w:r>
      <w:bookmarkEnd w:id="19"/>
      <w:r w:rsidRPr="009835BC">
        <w:rPr>
          <w:rFonts w:ascii="Century Gothic" w:eastAsiaTheme="minorHAnsi" w:hAnsi="Century Gothic" w:cstheme="minorBidi"/>
          <w:b/>
          <w:bCs/>
          <w:sz w:val="24"/>
          <w:szCs w:val="24"/>
        </w:rPr>
        <w:t xml:space="preserve"> </w:t>
      </w:r>
    </w:p>
    <w:p w:rsidR="00ED587A" w:rsidRPr="009835BC" w:rsidRDefault="00ED587A" w:rsidP="00ED587A">
      <w:pPr>
        <w:jc w:val="both"/>
        <w:rPr>
          <w:rFonts w:ascii="Century Gothic" w:hAnsi="Century Gothic"/>
          <w:sz w:val="24"/>
          <w:szCs w:val="24"/>
          <w:lang w:val="sr-Cyrl-CS"/>
        </w:rPr>
      </w:pPr>
      <w:r w:rsidRPr="009835BC">
        <w:rPr>
          <w:rFonts w:ascii="Century Gothic" w:hAnsi="Century Gothic"/>
          <w:bCs/>
          <w:sz w:val="24"/>
          <w:szCs w:val="24"/>
        </w:rPr>
        <w:t xml:space="preserve">На подручју Плана се не планира </w:t>
      </w:r>
      <w:r w:rsidRPr="009835BC">
        <w:rPr>
          <w:rFonts w:ascii="Century Gothic" w:hAnsi="Century Gothic"/>
          <w:sz w:val="24"/>
          <w:szCs w:val="24"/>
          <w:lang w:val="sr-Cyrl-CS"/>
        </w:rPr>
        <w:t>изградња мреже гасовода.</w:t>
      </w:r>
    </w:p>
    <w:p w:rsidR="00ED587A" w:rsidRPr="00ED587A" w:rsidRDefault="00ED587A" w:rsidP="00ED587A">
      <w:pPr>
        <w:jc w:val="both"/>
        <w:rPr>
          <w:rFonts w:ascii="Century Gothic" w:hAnsi="Century Gothic"/>
          <w:bCs/>
          <w:color w:val="FF0000"/>
          <w:sz w:val="24"/>
          <w:szCs w:val="24"/>
        </w:rPr>
      </w:pPr>
      <w:bookmarkStart w:id="20" w:name="_Toc53651793"/>
    </w:p>
    <w:p w:rsidR="00ED587A" w:rsidRPr="00C91709" w:rsidRDefault="00ED587A" w:rsidP="00ED587A">
      <w:pPr>
        <w:widowControl/>
        <w:autoSpaceDE/>
        <w:autoSpaceDN/>
        <w:spacing w:after="120"/>
        <w:ind w:firstLine="851"/>
        <w:jc w:val="both"/>
        <w:rPr>
          <w:rFonts w:ascii="Century Gothic" w:eastAsia="Calibri" w:hAnsi="Century Gothic" w:cs="Times New Roman"/>
          <w:b/>
          <w:bCs/>
          <w:sz w:val="24"/>
          <w:szCs w:val="24"/>
        </w:rPr>
      </w:pPr>
      <w:bookmarkStart w:id="21" w:name="_Toc53651794"/>
      <w:bookmarkEnd w:id="20"/>
      <w:r w:rsidRPr="00C91709">
        <w:rPr>
          <w:rFonts w:ascii="Century Gothic" w:eastAsia="Calibri" w:hAnsi="Century Gothic" w:cs="Times New Roman"/>
          <w:b/>
          <w:bCs/>
          <w:sz w:val="24"/>
          <w:szCs w:val="24"/>
        </w:rPr>
        <w:t>2.3.1.4. Телекомуникациона инфраструктура</w:t>
      </w:r>
      <w:bookmarkStart w:id="22" w:name="_Toc53651795"/>
      <w:bookmarkEnd w:id="21"/>
    </w:p>
    <w:bookmarkEnd w:id="22"/>
    <w:p w:rsidR="00C91709" w:rsidRPr="00C91709" w:rsidRDefault="00ED587A" w:rsidP="00874E1F">
      <w:pPr>
        <w:autoSpaceDE/>
        <w:autoSpaceDN/>
        <w:spacing w:after="120"/>
        <w:jc w:val="both"/>
        <w:rPr>
          <w:rFonts w:ascii="Century Gothic" w:eastAsia="Times New Roman" w:hAnsi="Century Gothic" w:cs="Times New Roman"/>
          <w:bCs/>
          <w:sz w:val="24"/>
          <w:szCs w:val="24"/>
        </w:rPr>
      </w:pPr>
      <w:r w:rsidRPr="00C91709">
        <w:rPr>
          <w:rFonts w:ascii="Century Gothic" w:eastAsia="Times New Roman" w:hAnsi="Century Gothic" w:cs="Times New Roman"/>
          <w:bCs/>
          <w:sz w:val="24"/>
          <w:szCs w:val="24"/>
        </w:rPr>
        <w:t xml:space="preserve">На обухвату </w:t>
      </w:r>
      <w:r w:rsidR="00C91709" w:rsidRPr="00C91709">
        <w:rPr>
          <w:rFonts w:ascii="Century Gothic" w:eastAsia="Times New Roman" w:hAnsi="Century Gothic" w:cs="Times New Roman"/>
          <w:bCs/>
          <w:sz w:val="24"/>
          <w:szCs w:val="24"/>
          <w:lang w:val="sr-Cyrl-RS"/>
        </w:rPr>
        <w:t xml:space="preserve">не </w:t>
      </w:r>
      <w:r w:rsidRPr="00C91709">
        <w:rPr>
          <w:rFonts w:ascii="Century Gothic" w:eastAsia="Times New Roman" w:hAnsi="Century Gothic" w:cs="Times New Roman"/>
          <w:bCs/>
          <w:sz w:val="24"/>
          <w:szCs w:val="24"/>
        </w:rPr>
        <w:t>постоји ТК инфраструктура у власништву Телекома Србија</w:t>
      </w:r>
      <w:r w:rsidRPr="00C91709">
        <w:rPr>
          <w:rFonts w:ascii="Century Gothic" w:eastAsia="Times New Roman" w:hAnsi="Century Gothic" w:cs="Times New Roman"/>
          <w:bCs/>
          <w:sz w:val="24"/>
          <w:szCs w:val="24"/>
          <w:lang w:val="sr-Cyrl-RS"/>
        </w:rPr>
        <w:t xml:space="preserve"> а.д</w:t>
      </w:r>
      <w:r w:rsidRPr="00C91709">
        <w:rPr>
          <w:rFonts w:ascii="Century Gothic" w:eastAsia="Times New Roman" w:hAnsi="Century Gothic" w:cs="Times New Roman"/>
          <w:bCs/>
          <w:sz w:val="24"/>
          <w:szCs w:val="24"/>
        </w:rPr>
        <w:t xml:space="preserve">. </w:t>
      </w:r>
    </w:p>
    <w:p w:rsidR="00ED587A" w:rsidRPr="00874E1F" w:rsidRDefault="00874E1F" w:rsidP="00874E1F">
      <w:pPr>
        <w:jc w:val="both"/>
        <w:rPr>
          <w:rFonts w:ascii="Century Gothic" w:hAnsi="Century Gothic"/>
          <w:bCs/>
          <w:color w:val="FF0000"/>
          <w:sz w:val="24"/>
          <w:szCs w:val="24"/>
        </w:rPr>
      </w:pPr>
      <w:bookmarkStart w:id="23" w:name="_Toc53651796"/>
      <w:r w:rsidRPr="00874E1F">
        <w:rPr>
          <w:rFonts w:ascii="Century Gothic" w:hAnsi="Century Gothic"/>
          <w:sz w:val="24"/>
          <w:szCs w:val="24"/>
        </w:rPr>
        <w:t xml:space="preserve">Телекомуникационе потребе објеката за производњу енерије из ОИЕ - соларне електране ће се задовољити коришћењем мобилних система комуникација </w:t>
      </w:r>
      <w:r w:rsidR="00217E53">
        <w:rPr>
          <w:rFonts w:ascii="Century Gothic" w:hAnsi="Century Gothic"/>
          <w:sz w:val="24"/>
          <w:szCs w:val="24"/>
        </w:rPr>
        <w:t xml:space="preserve">доступних на подручју обухвата </w:t>
      </w:r>
      <w:r w:rsidR="00217E53">
        <w:rPr>
          <w:rFonts w:ascii="Century Gothic" w:hAnsi="Century Gothic"/>
          <w:sz w:val="24"/>
          <w:szCs w:val="24"/>
          <w:lang w:val="sr-Cyrl-RS"/>
        </w:rPr>
        <w:t>П</w:t>
      </w:r>
      <w:r w:rsidRPr="00874E1F">
        <w:rPr>
          <w:rFonts w:ascii="Century Gothic" w:hAnsi="Century Gothic"/>
          <w:sz w:val="24"/>
          <w:szCs w:val="24"/>
        </w:rPr>
        <w:t>лана.</w:t>
      </w:r>
    </w:p>
    <w:bookmarkEnd w:id="23"/>
    <w:p w:rsidR="00ED587A" w:rsidRPr="00ED587A" w:rsidRDefault="00ED587A" w:rsidP="00ED587A">
      <w:pPr>
        <w:adjustRightInd w:val="0"/>
        <w:jc w:val="both"/>
        <w:rPr>
          <w:rFonts w:ascii="Century Gothic" w:hAnsi="Century Gothic"/>
          <w:bCs/>
          <w:color w:val="FF0000"/>
          <w:sz w:val="24"/>
          <w:szCs w:val="24"/>
        </w:rPr>
      </w:pPr>
    </w:p>
    <w:p w:rsidR="00ED587A" w:rsidRPr="002C43E8" w:rsidRDefault="00ED587A" w:rsidP="00ED587A">
      <w:pPr>
        <w:widowControl/>
        <w:autoSpaceDE/>
        <w:autoSpaceDN/>
        <w:spacing w:after="120"/>
        <w:ind w:firstLine="851"/>
        <w:jc w:val="both"/>
        <w:rPr>
          <w:rFonts w:ascii="Century Gothic" w:eastAsia="Calibri" w:hAnsi="Century Gothic" w:cs="Times New Roman"/>
          <w:b/>
          <w:bCs/>
          <w:sz w:val="24"/>
          <w:szCs w:val="24"/>
        </w:rPr>
      </w:pPr>
      <w:bookmarkStart w:id="24" w:name="_Toc53651798"/>
      <w:r w:rsidRPr="002C43E8">
        <w:rPr>
          <w:rFonts w:ascii="Century Gothic" w:eastAsia="Calibri" w:hAnsi="Century Gothic" w:cs="Times New Roman"/>
          <w:b/>
          <w:bCs/>
          <w:sz w:val="24"/>
          <w:szCs w:val="24"/>
        </w:rPr>
        <w:t>2.3.1.5. Комуналне делатности</w:t>
      </w:r>
      <w:bookmarkEnd w:id="24"/>
    </w:p>
    <w:p w:rsidR="00090876" w:rsidRPr="009B135D" w:rsidRDefault="00090876" w:rsidP="00090876">
      <w:pPr>
        <w:widowControl/>
        <w:autoSpaceDE/>
        <w:autoSpaceDN/>
        <w:spacing w:after="120"/>
        <w:ind w:firstLine="1134"/>
        <w:jc w:val="both"/>
        <w:rPr>
          <w:rFonts w:ascii="Century Gothic" w:eastAsiaTheme="minorHAnsi" w:hAnsi="Century Gothic" w:cstheme="minorBidi"/>
          <w:b/>
          <w:bCs/>
          <w:sz w:val="24"/>
          <w:szCs w:val="24"/>
          <w:lang w:val="sr-Cyrl-RS"/>
        </w:rPr>
      </w:pPr>
      <w:bookmarkStart w:id="25" w:name="_Toc53651799"/>
      <w:r w:rsidRPr="002C43E8">
        <w:rPr>
          <w:rFonts w:ascii="Century Gothic" w:eastAsiaTheme="minorHAnsi" w:hAnsi="Century Gothic" w:cstheme="minorBidi"/>
          <w:b/>
          <w:bCs/>
          <w:sz w:val="24"/>
          <w:szCs w:val="24"/>
        </w:rPr>
        <w:t xml:space="preserve">2.3.1.5.1. </w:t>
      </w:r>
      <w:r w:rsidRPr="002C43E8">
        <w:rPr>
          <w:rFonts w:ascii="Century Gothic" w:eastAsiaTheme="minorHAnsi" w:hAnsi="Century Gothic" w:cstheme="minorBidi"/>
          <w:b/>
          <w:bCs/>
          <w:sz w:val="24"/>
          <w:szCs w:val="24"/>
          <w:lang w:val="sr-Cyrl-RS"/>
        </w:rPr>
        <w:t>Гробље</w:t>
      </w:r>
      <w:r w:rsidRPr="002C43E8">
        <w:rPr>
          <w:rFonts w:ascii="Century Gothic" w:eastAsiaTheme="minorHAnsi" w:hAnsi="Century Gothic" w:cstheme="minorBidi"/>
          <w:b/>
          <w:bCs/>
          <w:sz w:val="24"/>
          <w:szCs w:val="24"/>
        </w:rPr>
        <w:t xml:space="preserve"> </w:t>
      </w:r>
      <w:r w:rsidR="009B135D">
        <w:rPr>
          <w:rFonts w:ascii="Century Gothic" w:eastAsiaTheme="minorHAnsi" w:hAnsi="Century Gothic" w:cstheme="minorBidi"/>
          <w:b/>
          <w:bCs/>
          <w:sz w:val="24"/>
          <w:szCs w:val="24"/>
          <w:lang w:val="sr-Cyrl-RS"/>
        </w:rPr>
        <w:t>/целина 1 – зона 2/</w:t>
      </w:r>
    </w:p>
    <w:p w:rsidR="00090876" w:rsidRPr="000E16F1" w:rsidRDefault="002C43E8" w:rsidP="002C43E8">
      <w:pPr>
        <w:widowControl/>
        <w:autoSpaceDE/>
        <w:autoSpaceDN/>
        <w:spacing w:after="120"/>
        <w:jc w:val="both"/>
        <w:rPr>
          <w:rFonts w:ascii="Century Gothic" w:eastAsiaTheme="minorHAnsi" w:hAnsi="Century Gothic" w:cstheme="minorBidi"/>
          <w:bCs/>
          <w:sz w:val="24"/>
          <w:szCs w:val="24"/>
          <w:lang w:val="sr-Latn-RS"/>
        </w:rPr>
      </w:pPr>
      <w:r w:rsidRPr="000E16F1">
        <w:rPr>
          <w:rFonts w:ascii="Century Gothic" w:eastAsiaTheme="minorHAnsi" w:hAnsi="Century Gothic" w:cstheme="minorBidi"/>
          <w:bCs/>
          <w:sz w:val="24"/>
          <w:szCs w:val="24"/>
          <w:lang w:val="sr-Cyrl-RS"/>
        </w:rPr>
        <w:t xml:space="preserve">Планом детаљне регулације </w:t>
      </w:r>
      <w:r w:rsidR="008718A5" w:rsidRPr="000E16F1">
        <w:rPr>
          <w:rFonts w:ascii="Century Gothic" w:eastAsiaTheme="minorHAnsi" w:hAnsi="Century Gothic" w:cstheme="minorBidi"/>
          <w:bCs/>
          <w:sz w:val="24"/>
          <w:szCs w:val="24"/>
          <w:lang w:val="sr-Cyrl-RS"/>
        </w:rPr>
        <w:t xml:space="preserve">затечено (постојеће) </w:t>
      </w:r>
      <w:r w:rsidR="00217E53">
        <w:rPr>
          <w:rFonts w:ascii="Century Gothic" w:eastAsiaTheme="minorHAnsi" w:hAnsi="Century Gothic" w:cstheme="minorBidi"/>
          <w:bCs/>
          <w:sz w:val="24"/>
          <w:szCs w:val="24"/>
          <w:lang w:val="sr-Cyrl-RS"/>
        </w:rPr>
        <w:t xml:space="preserve">хумано (хришћанско) </w:t>
      </w:r>
      <w:r w:rsidR="008718A5" w:rsidRPr="000E16F1">
        <w:rPr>
          <w:rFonts w:ascii="Century Gothic" w:eastAsiaTheme="minorHAnsi" w:hAnsi="Century Gothic" w:cstheme="minorBidi"/>
          <w:bCs/>
          <w:sz w:val="24"/>
          <w:szCs w:val="24"/>
          <w:lang w:val="sr-Cyrl-RS"/>
        </w:rPr>
        <w:t>гробље које је на КП бр. 1365/1 КО Сталаћ се задржава (</w:t>
      </w:r>
      <w:r w:rsidR="001F617F" w:rsidRPr="000E16F1">
        <w:rPr>
          <w:rFonts w:ascii="Century Gothic" w:eastAsiaTheme="minorHAnsi" w:hAnsi="Century Gothic" w:cstheme="minorBidi"/>
          <w:bCs/>
          <w:sz w:val="24"/>
          <w:szCs w:val="24"/>
          <w:lang w:val="sr-Cyrl-RS"/>
        </w:rPr>
        <w:t>ова површина је врло мала и просторна огранизација гробних места је таква да не дозвољава никакве интрвенције у смислу формирања приступних стаза и евентуланог уређења слободних површина којих готова и да нема</w:t>
      </w:r>
      <w:r w:rsidR="009B135D">
        <w:rPr>
          <w:rFonts w:ascii="Century Gothic" w:eastAsiaTheme="minorHAnsi" w:hAnsi="Century Gothic" w:cstheme="minorBidi"/>
          <w:bCs/>
          <w:sz w:val="24"/>
          <w:szCs w:val="24"/>
          <w:lang w:val="sr-Cyrl-RS"/>
        </w:rPr>
        <w:t>)</w:t>
      </w:r>
      <w:r w:rsidR="001F617F" w:rsidRPr="000E16F1">
        <w:rPr>
          <w:rFonts w:ascii="Century Gothic" w:eastAsiaTheme="minorHAnsi" w:hAnsi="Century Gothic" w:cstheme="minorBidi"/>
          <w:bCs/>
          <w:sz w:val="24"/>
          <w:szCs w:val="24"/>
          <w:lang w:val="sr-Cyrl-RS"/>
        </w:rPr>
        <w:t xml:space="preserve">. </w:t>
      </w:r>
      <w:r w:rsidR="00585022">
        <w:rPr>
          <w:rFonts w:ascii="Century Gothic" w:eastAsiaTheme="minorHAnsi" w:hAnsi="Century Gothic" w:cstheme="minorBidi"/>
          <w:bCs/>
          <w:sz w:val="24"/>
          <w:szCs w:val="24"/>
          <w:lang w:val="sr-Cyrl-RS"/>
        </w:rPr>
        <w:t>Није дозвољено даље сахрањивање на овом простору</w:t>
      </w:r>
      <w:r w:rsidR="00585022">
        <w:rPr>
          <w:rFonts w:ascii="Century Gothic" w:eastAsiaTheme="minorHAnsi" w:hAnsi="Century Gothic" w:cstheme="minorBidi"/>
          <w:bCs/>
          <w:sz w:val="24"/>
          <w:szCs w:val="24"/>
        </w:rPr>
        <w:t xml:space="preserve"> (</w:t>
      </w:r>
      <w:r w:rsidR="00585022">
        <w:rPr>
          <w:rFonts w:ascii="Century Gothic" w:eastAsiaTheme="minorHAnsi" w:hAnsi="Century Gothic" w:cstheme="minorBidi"/>
          <w:bCs/>
          <w:sz w:val="24"/>
          <w:szCs w:val="24"/>
          <w:lang w:val="sr-Cyrl-RS"/>
        </w:rPr>
        <w:t xml:space="preserve">задржава се у постојећем стању и не дозвољава се ширење капацитета). </w:t>
      </w:r>
      <w:r w:rsidR="001F617F" w:rsidRPr="000E16F1">
        <w:rPr>
          <w:rFonts w:ascii="Century Gothic" w:eastAsiaTheme="minorHAnsi" w:hAnsi="Century Gothic" w:cstheme="minorBidi"/>
          <w:bCs/>
          <w:sz w:val="24"/>
          <w:szCs w:val="24"/>
          <w:lang w:val="sr-Cyrl-RS"/>
        </w:rPr>
        <w:t>Гробним местима се прилази са саобраћајнице која је са југозападне стране, на КП бр. 1365/2 КО Сталаћ, у ширини од 2,50</w:t>
      </w:r>
      <w:r w:rsidR="001F617F" w:rsidRPr="000E16F1">
        <w:rPr>
          <w:rFonts w:ascii="Century Gothic" w:eastAsiaTheme="minorHAnsi" w:hAnsi="Century Gothic" w:cstheme="minorBidi"/>
          <w:bCs/>
          <w:sz w:val="24"/>
          <w:szCs w:val="24"/>
          <w:lang w:val="sr-Latn-RS"/>
        </w:rPr>
        <w:t xml:space="preserve">m </w:t>
      </w:r>
      <w:r w:rsidR="001F617F" w:rsidRPr="000E16F1">
        <w:rPr>
          <w:rFonts w:ascii="Century Gothic" w:eastAsiaTheme="minorHAnsi" w:hAnsi="Century Gothic" w:cstheme="minorBidi"/>
          <w:bCs/>
          <w:sz w:val="24"/>
          <w:szCs w:val="24"/>
          <w:lang w:val="sr-Cyrl-RS"/>
        </w:rPr>
        <w:t>до 3,20</w:t>
      </w:r>
      <w:r w:rsidR="001F617F" w:rsidRPr="000E16F1">
        <w:rPr>
          <w:rFonts w:ascii="Century Gothic" w:eastAsiaTheme="minorHAnsi" w:hAnsi="Century Gothic" w:cstheme="minorBidi"/>
          <w:bCs/>
          <w:sz w:val="24"/>
          <w:szCs w:val="24"/>
          <w:lang w:val="sr-Latn-RS"/>
        </w:rPr>
        <w:t>m</w:t>
      </w:r>
      <w:r w:rsidR="001F617F" w:rsidRPr="000E16F1">
        <w:rPr>
          <w:rFonts w:ascii="Century Gothic" w:eastAsiaTheme="minorHAnsi" w:hAnsi="Century Gothic" w:cstheme="minorBidi"/>
          <w:bCs/>
          <w:sz w:val="24"/>
          <w:szCs w:val="24"/>
          <w:lang w:val="sr-Cyrl-RS"/>
        </w:rPr>
        <w:t>, без коловозног застора (земљани пут).</w:t>
      </w:r>
    </w:p>
    <w:p w:rsidR="001F617F" w:rsidRPr="000E16F1" w:rsidRDefault="000E16F1" w:rsidP="00467313">
      <w:pPr>
        <w:widowControl/>
        <w:autoSpaceDE/>
        <w:autoSpaceDN/>
        <w:jc w:val="both"/>
        <w:rPr>
          <w:rStyle w:val="markedcontent"/>
          <w:rFonts w:ascii="Century Gothic" w:hAnsi="Century Gothic" w:cs="Arial"/>
          <w:sz w:val="24"/>
          <w:szCs w:val="24"/>
          <w:lang w:val="sr-Cyrl-RS"/>
        </w:rPr>
      </w:pPr>
      <w:r w:rsidRPr="000E16F1">
        <w:rPr>
          <w:rFonts w:ascii="Century Gothic" w:eastAsiaTheme="minorHAnsi" w:hAnsi="Century Gothic" w:cstheme="minorBidi"/>
          <w:bCs/>
          <w:sz w:val="24"/>
          <w:szCs w:val="24"/>
          <w:lang w:val="sr-Cyrl-RS"/>
        </w:rPr>
        <w:t>Потребно је, према планираној саобраћајној површини гробље оградити</w:t>
      </w:r>
      <w:r w:rsidRPr="000E16F1">
        <w:rPr>
          <w:rStyle w:val="Heading1Char"/>
          <w:rFonts w:ascii="Century Gothic" w:hAnsi="Century Gothic" w:cs="Arial"/>
          <w:sz w:val="24"/>
          <w:szCs w:val="24"/>
        </w:rPr>
        <w:t xml:space="preserve"> </w:t>
      </w:r>
      <w:r w:rsidRPr="000E16F1">
        <w:rPr>
          <w:rStyle w:val="markedcontent"/>
          <w:rFonts w:ascii="Century Gothic" w:hAnsi="Century Gothic" w:cs="Arial"/>
          <w:sz w:val="24"/>
          <w:szCs w:val="24"/>
        </w:rPr>
        <w:t>транспарентном оградом укупне висине</w:t>
      </w:r>
      <w:r w:rsidRPr="000E16F1">
        <w:rPr>
          <w:rFonts w:ascii="Century Gothic" w:hAnsi="Century Gothic"/>
          <w:sz w:val="24"/>
          <w:szCs w:val="24"/>
        </w:rPr>
        <w:t xml:space="preserve"> </w:t>
      </w:r>
      <w:r w:rsidRPr="000E16F1">
        <w:rPr>
          <w:rStyle w:val="markedcontent"/>
          <w:rFonts w:ascii="Century Gothic" w:hAnsi="Century Gothic" w:cs="Arial"/>
          <w:sz w:val="24"/>
          <w:szCs w:val="24"/>
        </w:rPr>
        <w:t>2,2</w:t>
      </w:r>
      <w:r w:rsidRPr="000E16F1">
        <w:rPr>
          <w:rFonts w:ascii="Century Gothic" w:eastAsiaTheme="minorHAnsi" w:hAnsi="Century Gothic" w:cstheme="minorBidi"/>
          <w:bCs/>
          <w:sz w:val="24"/>
          <w:szCs w:val="24"/>
          <w:lang w:val="sr-Cyrl-RS"/>
        </w:rPr>
        <w:t>0</w:t>
      </w:r>
      <w:r w:rsidRPr="000E16F1">
        <w:rPr>
          <w:rFonts w:ascii="Century Gothic" w:eastAsiaTheme="minorHAnsi" w:hAnsi="Century Gothic" w:cstheme="minorBidi"/>
          <w:bCs/>
          <w:sz w:val="24"/>
          <w:szCs w:val="24"/>
          <w:lang w:val="sr-Latn-RS"/>
        </w:rPr>
        <w:t>m</w:t>
      </w:r>
      <w:r w:rsidRPr="000E16F1">
        <w:rPr>
          <w:rStyle w:val="markedcontent"/>
          <w:rFonts w:ascii="Century Gothic" w:hAnsi="Century Gothic" w:cs="Arial"/>
          <w:sz w:val="24"/>
          <w:szCs w:val="24"/>
        </w:rPr>
        <w:t>. Ограда се поставља тако да ограда, стубови ограде и капије буду у</w:t>
      </w:r>
      <w:r w:rsidRPr="000E16F1">
        <w:rPr>
          <w:rFonts w:ascii="Century Gothic" w:hAnsi="Century Gothic"/>
          <w:sz w:val="24"/>
          <w:szCs w:val="24"/>
        </w:rPr>
        <w:t xml:space="preserve"> </w:t>
      </w:r>
      <w:r w:rsidRPr="000E16F1">
        <w:rPr>
          <w:rStyle w:val="markedcontent"/>
          <w:rFonts w:ascii="Century Gothic" w:hAnsi="Century Gothic" w:cs="Arial"/>
          <w:sz w:val="24"/>
          <w:szCs w:val="24"/>
        </w:rPr>
        <w:t>оквиру</w:t>
      </w:r>
      <w:r w:rsidRPr="000E16F1">
        <w:rPr>
          <w:rStyle w:val="markedcontent"/>
          <w:rFonts w:ascii="Century Gothic" w:hAnsi="Century Gothic" w:cs="Arial"/>
          <w:sz w:val="24"/>
          <w:szCs w:val="24"/>
          <w:lang w:val="sr-Cyrl-RS"/>
        </w:rPr>
        <w:t xml:space="preserve"> парцеле</w:t>
      </w:r>
      <w:r w:rsidRPr="000E16F1">
        <w:rPr>
          <w:rStyle w:val="markedcontent"/>
          <w:rFonts w:ascii="Century Gothic" w:hAnsi="Century Gothic" w:cs="Arial"/>
          <w:sz w:val="24"/>
          <w:szCs w:val="24"/>
        </w:rPr>
        <w:t>.</w:t>
      </w:r>
      <w:r w:rsidRPr="000E16F1">
        <w:rPr>
          <w:rStyle w:val="markedcontent"/>
          <w:rFonts w:ascii="Century Gothic" w:hAnsi="Century Gothic" w:cs="Arial"/>
          <w:sz w:val="24"/>
          <w:szCs w:val="24"/>
          <w:lang w:val="sr-Cyrl-RS"/>
        </w:rPr>
        <w:t xml:space="preserve"> Према овој саобраћајној површини потребно је формирати и заштитни зелени појас</w:t>
      </w:r>
      <w:r w:rsidR="00585022">
        <w:rPr>
          <w:rStyle w:val="markedcontent"/>
          <w:rFonts w:ascii="Century Gothic" w:hAnsi="Century Gothic" w:cs="Arial"/>
          <w:sz w:val="24"/>
          <w:szCs w:val="24"/>
          <w:lang w:val="sr-Cyrl-RS"/>
        </w:rPr>
        <w:t xml:space="preserve"> – заштитно зеленило</w:t>
      </w:r>
      <w:r w:rsidRPr="000E16F1">
        <w:rPr>
          <w:rStyle w:val="markedcontent"/>
          <w:rFonts w:ascii="Century Gothic" w:hAnsi="Century Gothic" w:cs="Arial"/>
          <w:sz w:val="24"/>
          <w:szCs w:val="24"/>
          <w:lang w:val="sr-Cyrl-RS"/>
        </w:rPr>
        <w:t>, у минималној ширини од 3,00</w:t>
      </w:r>
      <w:r w:rsidR="00217E53">
        <w:rPr>
          <w:rStyle w:val="markedcontent"/>
          <w:rFonts w:ascii="Century Gothic" w:hAnsi="Century Gothic" w:cs="Arial"/>
          <w:sz w:val="24"/>
          <w:szCs w:val="24"/>
          <w:lang w:val="sr-Cyrl-RS"/>
        </w:rPr>
        <w:t xml:space="preserve"> </w:t>
      </w:r>
      <w:r w:rsidRPr="000E16F1">
        <w:rPr>
          <w:rFonts w:ascii="Century Gothic" w:eastAsiaTheme="minorHAnsi" w:hAnsi="Century Gothic" w:cstheme="minorBidi"/>
          <w:bCs/>
          <w:sz w:val="24"/>
          <w:szCs w:val="24"/>
          <w:lang w:val="sr-Latn-RS"/>
        </w:rPr>
        <w:t>m</w:t>
      </w:r>
      <w:r w:rsidRPr="000E16F1">
        <w:rPr>
          <w:rFonts w:ascii="Century Gothic" w:eastAsiaTheme="minorHAnsi" w:hAnsi="Century Gothic" w:cstheme="minorBidi"/>
          <w:bCs/>
          <w:sz w:val="24"/>
          <w:szCs w:val="24"/>
          <w:lang w:val="sr-Cyrl-RS"/>
        </w:rPr>
        <w:t>.</w:t>
      </w:r>
      <w:r w:rsidRPr="000E16F1">
        <w:rPr>
          <w:rStyle w:val="Heading1Char"/>
          <w:rFonts w:ascii="Century Gothic" w:hAnsi="Century Gothic" w:cs="Arial"/>
          <w:sz w:val="24"/>
          <w:szCs w:val="24"/>
        </w:rPr>
        <w:t xml:space="preserve"> </w:t>
      </w:r>
      <w:r>
        <w:rPr>
          <w:rStyle w:val="markedcontent"/>
          <w:rFonts w:ascii="Century Gothic" w:hAnsi="Century Gothic" w:cs="Arial"/>
          <w:sz w:val="24"/>
          <w:szCs w:val="24"/>
          <w:lang w:val="sr-Cyrl-RS"/>
        </w:rPr>
        <w:t>За</w:t>
      </w:r>
      <w:r w:rsidRPr="000E16F1">
        <w:rPr>
          <w:rStyle w:val="markedcontent"/>
          <w:rFonts w:ascii="Century Gothic" w:hAnsi="Century Gothic" w:cs="Arial"/>
          <w:sz w:val="24"/>
          <w:szCs w:val="24"/>
        </w:rPr>
        <w:t>штитни зелени појас формирати од</w:t>
      </w:r>
      <w:r w:rsidR="00585022">
        <w:rPr>
          <w:rFonts w:ascii="Century Gothic" w:hAnsi="Century Gothic"/>
          <w:sz w:val="24"/>
          <w:szCs w:val="24"/>
        </w:rPr>
        <w:t xml:space="preserve"> </w:t>
      </w:r>
      <w:r w:rsidRPr="000E16F1">
        <w:rPr>
          <w:rStyle w:val="markedcontent"/>
          <w:rFonts w:ascii="Century Gothic" w:hAnsi="Century Gothic" w:cs="Arial"/>
          <w:sz w:val="24"/>
          <w:szCs w:val="24"/>
        </w:rPr>
        <w:t>комбинације лишћарске и четинарске врсте дрвећа и жбуња, како би зеленило било у</w:t>
      </w:r>
      <w:r>
        <w:rPr>
          <w:rFonts w:ascii="Century Gothic" w:hAnsi="Century Gothic"/>
          <w:sz w:val="24"/>
          <w:szCs w:val="24"/>
        </w:rPr>
        <w:t xml:space="preserve"> </w:t>
      </w:r>
      <w:r w:rsidRPr="000E16F1">
        <w:rPr>
          <w:rStyle w:val="markedcontent"/>
          <w:rFonts w:ascii="Century Gothic" w:hAnsi="Century Gothic" w:cs="Arial"/>
          <w:sz w:val="24"/>
          <w:szCs w:val="24"/>
        </w:rPr>
        <w:t>функцији током целе године.</w:t>
      </w:r>
    </w:p>
    <w:p w:rsidR="000E16F1" w:rsidRPr="000E16F1" w:rsidRDefault="000E16F1" w:rsidP="00467313">
      <w:pPr>
        <w:widowControl/>
        <w:autoSpaceDE/>
        <w:autoSpaceDN/>
        <w:jc w:val="both"/>
        <w:rPr>
          <w:rFonts w:ascii="Century Gothic" w:eastAsiaTheme="minorHAnsi" w:hAnsi="Century Gothic" w:cstheme="minorBidi"/>
          <w:bCs/>
          <w:sz w:val="24"/>
          <w:szCs w:val="24"/>
          <w:lang w:val="sr-Cyrl-RS"/>
        </w:rPr>
      </w:pPr>
    </w:p>
    <w:p w:rsidR="00ED587A" w:rsidRPr="009D01BA" w:rsidRDefault="00090876" w:rsidP="00ED587A">
      <w:pPr>
        <w:widowControl/>
        <w:autoSpaceDE/>
        <w:autoSpaceDN/>
        <w:spacing w:after="120"/>
        <w:ind w:firstLine="1134"/>
        <w:jc w:val="both"/>
        <w:rPr>
          <w:rFonts w:ascii="Century Gothic" w:eastAsiaTheme="minorHAnsi" w:hAnsi="Century Gothic" w:cstheme="minorBidi"/>
          <w:b/>
          <w:bCs/>
          <w:sz w:val="24"/>
          <w:szCs w:val="24"/>
        </w:rPr>
      </w:pPr>
      <w:r w:rsidRPr="009D01BA">
        <w:rPr>
          <w:rFonts w:ascii="Century Gothic" w:eastAsiaTheme="minorHAnsi" w:hAnsi="Century Gothic" w:cstheme="minorBidi"/>
          <w:b/>
          <w:bCs/>
          <w:sz w:val="24"/>
          <w:szCs w:val="24"/>
        </w:rPr>
        <w:t>2.3.1.5.</w:t>
      </w:r>
      <w:r w:rsidRPr="009D01BA">
        <w:rPr>
          <w:rFonts w:ascii="Century Gothic" w:eastAsiaTheme="minorHAnsi" w:hAnsi="Century Gothic" w:cstheme="minorBidi"/>
          <w:b/>
          <w:bCs/>
          <w:sz w:val="24"/>
          <w:szCs w:val="24"/>
          <w:lang w:val="sr-Cyrl-RS"/>
        </w:rPr>
        <w:t>2</w:t>
      </w:r>
      <w:r w:rsidR="00ED587A" w:rsidRPr="009D01BA">
        <w:rPr>
          <w:rFonts w:ascii="Century Gothic" w:eastAsiaTheme="minorHAnsi" w:hAnsi="Century Gothic" w:cstheme="minorBidi"/>
          <w:b/>
          <w:bCs/>
          <w:sz w:val="24"/>
          <w:szCs w:val="24"/>
        </w:rPr>
        <w:t>. Управљање отпадом</w:t>
      </w:r>
      <w:bookmarkEnd w:id="25"/>
      <w:r w:rsidR="00ED587A" w:rsidRPr="009D01BA">
        <w:rPr>
          <w:rFonts w:ascii="Century Gothic" w:eastAsiaTheme="minorHAnsi" w:hAnsi="Century Gothic" w:cstheme="minorBidi"/>
          <w:b/>
          <w:bCs/>
          <w:sz w:val="24"/>
          <w:szCs w:val="24"/>
        </w:rPr>
        <w:t xml:space="preserve"> </w:t>
      </w:r>
    </w:p>
    <w:p w:rsidR="00974644" w:rsidRPr="00974644" w:rsidRDefault="00974644" w:rsidP="00974644">
      <w:pPr>
        <w:widowControl/>
        <w:jc w:val="both"/>
        <w:rPr>
          <w:rFonts w:ascii="Century Gothic" w:hAnsi="Century Gothic" w:cs="Arial"/>
          <w:sz w:val="24"/>
          <w:szCs w:val="24"/>
        </w:rPr>
      </w:pPr>
      <w:bookmarkStart w:id="26" w:name="_Toc53651800"/>
      <w:r w:rsidRPr="00974644">
        <w:rPr>
          <w:rFonts w:ascii="Century Gothic" w:hAnsi="Century Gothic" w:cs="Arial"/>
          <w:sz w:val="24"/>
          <w:szCs w:val="24"/>
        </w:rPr>
        <w:t xml:space="preserve">Садашњим системом сакупљања отпада према Просторном плану, поред Ћићевца, обухваћен је </w:t>
      </w:r>
      <w:r w:rsidRPr="00974644">
        <w:rPr>
          <w:rFonts w:ascii="Century Gothic" w:hAnsi="Century Gothic" w:cs="Arial"/>
          <w:sz w:val="24"/>
          <w:szCs w:val="24"/>
          <w:lang w:val="sr-Cyrl-RS"/>
        </w:rPr>
        <w:t xml:space="preserve">и </w:t>
      </w:r>
      <w:r w:rsidRPr="00974644">
        <w:rPr>
          <w:rFonts w:ascii="Century Gothic" w:hAnsi="Century Gothic" w:cs="Arial"/>
          <w:sz w:val="24"/>
          <w:szCs w:val="24"/>
        </w:rPr>
        <w:t>Сталаћ, односно око 70% површине Општине и око 60% становништва. Продукован отпад прикупља се у измешаном стању, без претходног поступка сепарације, која се обавља једино савесним одлагањем отпада од стране локалног становништва у контејнере за ПЕТ амбалажу који су постављени и у Сталаћу.</w:t>
      </w:r>
    </w:p>
    <w:p w:rsidR="00974644" w:rsidRPr="00974644" w:rsidRDefault="00974644" w:rsidP="00974644">
      <w:pPr>
        <w:widowControl/>
        <w:autoSpaceDE/>
        <w:autoSpaceDN/>
        <w:jc w:val="both"/>
        <w:rPr>
          <w:rFonts w:ascii="Century Gothic" w:hAnsi="Century Gothic"/>
          <w:sz w:val="24"/>
          <w:szCs w:val="24"/>
          <w:lang w:val="sr-Cyrl-RS"/>
        </w:rPr>
      </w:pPr>
      <w:r w:rsidRPr="00974644">
        <w:rPr>
          <w:rStyle w:val="markedcontent"/>
          <w:rFonts w:ascii="Century Gothic" w:hAnsi="Century Gothic" w:cs="Arial"/>
          <w:sz w:val="24"/>
          <w:szCs w:val="24"/>
        </w:rPr>
        <w:t xml:space="preserve">Што се тиче самог обухвата Плана, у току контролисаних услова рада </w:t>
      </w:r>
      <w:r w:rsidRPr="00974644">
        <w:rPr>
          <w:rFonts w:ascii="Century Gothic" w:hAnsi="Century Gothic" w:cs="Arial"/>
          <w:sz w:val="24"/>
          <w:szCs w:val="24"/>
          <w:lang w:val="sr-Cyrl-RS"/>
        </w:rPr>
        <w:t>соларние електране,</w:t>
      </w:r>
      <w:r w:rsidRPr="00974644">
        <w:rPr>
          <w:rFonts w:ascii="Century Gothic" w:hAnsi="Century Gothic" w:cs="Arial"/>
          <w:sz w:val="24"/>
          <w:szCs w:val="24"/>
        </w:rPr>
        <w:t xml:space="preserve"> осим у поступку изградње</w:t>
      </w:r>
      <w:r w:rsidRPr="00974644">
        <w:rPr>
          <w:rFonts w:ascii="Century Gothic" w:hAnsi="Century Gothic" w:cs="Arial"/>
          <w:sz w:val="24"/>
          <w:szCs w:val="24"/>
          <w:lang w:val="sr-Cyrl-RS"/>
        </w:rPr>
        <w:t>,</w:t>
      </w:r>
      <w:r w:rsidRPr="00974644">
        <w:rPr>
          <w:rFonts w:ascii="Century Gothic" w:hAnsi="Century Gothic" w:cs="Arial"/>
          <w:sz w:val="24"/>
          <w:szCs w:val="24"/>
        </w:rPr>
        <w:t xml:space="preserve"> не долази до генерисања </w:t>
      </w:r>
      <w:r w:rsidRPr="00974644">
        <w:rPr>
          <w:rFonts w:ascii="Century Gothic" w:hAnsi="Century Gothic" w:cs="Arial"/>
          <w:sz w:val="24"/>
          <w:szCs w:val="24"/>
        </w:rPr>
        <w:lastRenderedPageBreak/>
        <w:t>отпада.</w:t>
      </w:r>
      <w:r w:rsidRPr="00974644">
        <w:rPr>
          <w:rFonts w:ascii="Century Gothic" w:hAnsi="Century Gothic"/>
          <w:sz w:val="24"/>
          <w:szCs w:val="24"/>
        </w:rPr>
        <w:t xml:space="preserve"> </w:t>
      </w:r>
      <w:r w:rsidRPr="00974644">
        <w:rPr>
          <w:rFonts w:ascii="Century Gothic" w:hAnsi="Century Gothic"/>
          <w:sz w:val="24"/>
          <w:szCs w:val="24"/>
          <w:lang w:val="sr-Cyrl-RS"/>
        </w:rPr>
        <w:t>(</w:t>
      </w:r>
      <w:r w:rsidRPr="00974644">
        <w:rPr>
          <w:rFonts w:ascii="Century Gothic" w:hAnsi="Century Gothic"/>
          <w:sz w:val="24"/>
          <w:szCs w:val="24"/>
        </w:rPr>
        <w:t>Соларни панели и сами не емитују штетне материје и не доводе до стварања отпада.</w:t>
      </w:r>
      <w:r w:rsidRPr="00974644">
        <w:rPr>
          <w:rFonts w:ascii="Century Gothic" w:hAnsi="Century Gothic"/>
          <w:sz w:val="24"/>
          <w:szCs w:val="24"/>
          <w:lang w:val="sr-Cyrl-RS"/>
        </w:rPr>
        <w:t>)</w:t>
      </w:r>
    </w:p>
    <w:p w:rsidR="00974644" w:rsidRPr="00974644" w:rsidRDefault="00974644" w:rsidP="00974644">
      <w:pPr>
        <w:pStyle w:val="NormalWeb"/>
        <w:spacing w:before="0" w:beforeAutospacing="0" w:after="0" w:afterAutospacing="0"/>
        <w:jc w:val="both"/>
        <w:rPr>
          <w:rFonts w:ascii="Century Gothic" w:hAnsi="Century Gothic" w:cs="Arial"/>
          <w:lang w:val="sr-Cyrl-RS"/>
        </w:rPr>
      </w:pPr>
      <w:r w:rsidRPr="00974644">
        <w:rPr>
          <w:rFonts w:ascii="Century Gothic" w:hAnsi="Century Gothic" w:cs="Arial"/>
        </w:rPr>
        <w:t>Потребно је постављање једног контејнера уз улазну саобраћајницу постављен током изградње обј</w:t>
      </w:r>
      <w:r w:rsidRPr="00974644">
        <w:rPr>
          <w:rFonts w:ascii="Century Gothic" w:hAnsi="Century Gothic" w:cs="Arial"/>
          <w:lang w:val="sr-Cyrl-RS"/>
        </w:rPr>
        <w:t>е</w:t>
      </w:r>
      <w:r w:rsidRPr="00974644">
        <w:rPr>
          <w:rFonts w:ascii="Century Gothic" w:hAnsi="Century Gothic" w:cs="Arial"/>
        </w:rPr>
        <w:t>кта, а који који ће током експлоатације да прикупља евентуални отпад настао од стране запослених који одржавају повремено објекат и прате рад соларне електране. Подлога на којој се постављају посуде је тврда и равна, асфалтирана, бетонирана или поплочана, у нивоу прилазног пута возила за пражњење посуда и одвоз отпада. Подлога мора имати обезбеђено одвођење атмосферских и оцедних вода.</w:t>
      </w:r>
      <w:r w:rsidRPr="00974644">
        <w:rPr>
          <w:rFonts w:ascii="Century Gothic" w:hAnsi="Century Gothic" w:cs="Arial"/>
          <w:lang w:val="sr-Cyrl-RS"/>
        </w:rPr>
        <w:t xml:space="preserve"> </w:t>
      </w:r>
      <w:r w:rsidRPr="00974644">
        <w:rPr>
          <w:rFonts w:ascii="Century Gothic" w:hAnsi="Century Gothic" w:cs="Arial"/>
        </w:rPr>
        <w:t xml:space="preserve">Типизирани контејнери за сакупљање отпада </w:t>
      </w:r>
      <w:r w:rsidRPr="00974644">
        <w:rPr>
          <w:rFonts w:ascii="Century Gothic" w:hAnsi="Century Gothic" w:cs="Arial"/>
          <w:lang w:val="sr-Cyrl-RS"/>
        </w:rPr>
        <w:t xml:space="preserve">је </w:t>
      </w:r>
      <w:r w:rsidRPr="00974644">
        <w:rPr>
          <w:rFonts w:ascii="Century Gothic" w:hAnsi="Century Gothic" w:cs="Arial"/>
        </w:rPr>
        <w:t>запремине 1,1m³</w:t>
      </w:r>
      <w:r w:rsidRPr="00974644">
        <w:rPr>
          <w:rFonts w:ascii="Century Gothic" w:hAnsi="Century Gothic" w:cs="Arial"/>
          <w:lang w:val="sr-Cyrl-RS"/>
        </w:rPr>
        <w:t>.</w:t>
      </w:r>
    </w:p>
    <w:p w:rsidR="00ED587A" w:rsidRPr="00ED587A" w:rsidRDefault="00ED587A" w:rsidP="00ED587A">
      <w:pPr>
        <w:widowControl/>
        <w:autoSpaceDE/>
        <w:autoSpaceDN/>
        <w:ind w:firstLine="1134"/>
        <w:jc w:val="both"/>
        <w:rPr>
          <w:rFonts w:ascii="Century Gothic" w:eastAsiaTheme="minorHAnsi" w:hAnsi="Century Gothic" w:cstheme="minorBidi"/>
          <w:b/>
          <w:bCs/>
          <w:color w:val="FF0000"/>
          <w:sz w:val="24"/>
          <w:szCs w:val="24"/>
          <w:highlight w:val="green"/>
        </w:rPr>
      </w:pPr>
    </w:p>
    <w:p w:rsidR="00ED587A" w:rsidRPr="003C0CF8" w:rsidRDefault="00217E53" w:rsidP="00ED587A">
      <w:pPr>
        <w:widowControl/>
        <w:autoSpaceDE/>
        <w:autoSpaceDN/>
        <w:spacing w:after="120"/>
        <w:ind w:firstLine="1134"/>
        <w:jc w:val="both"/>
        <w:rPr>
          <w:rFonts w:ascii="Century Gothic" w:eastAsiaTheme="minorHAnsi" w:hAnsi="Century Gothic" w:cstheme="minorBidi"/>
          <w:b/>
          <w:bCs/>
          <w:sz w:val="24"/>
          <w:szCs w:val="24"/>
        </w:rPr>
      </w:pPr>
      <w:r>
        <w:rPr>
          <w:rFonts w:ascii="Century Gothic" w:eastAsiaTheme="minorHAnsi" w:hAnsi="Century Gothic" w:cstheme="minorBidi"/>
          <w:b/>
          <w:bCs/>
          <w:sz w:val="24"/>
          <w:szCs w:val="24"/>
        </w:rPr>
        <w:t>2.3.1.5.3</w:t>
      </w:r>
      <w:r w:rsidR="00ED587A" w:rsidRPr="003C0CF8">
        <w:rPr>
          <w:rFonts w:ascii="Century Gothic" w:eastAsiaTheme="minorHAnsi" w:hAnsi="Century Gothic" w:cstheme="minorBidi"/>
          <w:b/>
          <w:bCs/>
          <w:sz w:val="24"/>
          <w:szCs w:val="24"/>
        </w:rPr>
        <w:t>. Просторно пејзажни објекти</w:t>
      </w:r>
      <w:bookmarkEnd w:id="26"/>
    </w:p>
    <w:p w:rsidR="003C0CF8" w:rsidRPr="003C0CF8" w:rsidRDefault="00ED587A" w:rsidP="00ED587A">
      <w:pPr>
        <w:widowControl/>
        <w:autoSpaceDE/>
        <w:autoSpaceDN/>
        <w:spacing w:before="60" w:after="60"/>
        <w:contextualSpacing/>
        <w:jc w:val="both"/>
        <w:rPr>
          <w:rFonts w:ascii="Century Gothic" w:eastAsiaTheme="minorHAnsi" w:hAnsi="Century Gothic" w:cstheme="minorBidi"/>
          <w:bCs/>
          <w:sz w:val="24"/>
          <w:szCs w:val="24"/>
        </w:rPr>
      </w:pPr>
      <w:r w:rsidRPr="003C0CF8">
        <w:rPr>
          <w:rFonts w:ascii="Century Gothic" w:eastAsiaTheme="minorHAnsi" w:hAnsi="Century Gothic" w:cstheme="minorBidi"/>
          <w:bCs/>
          <w:sz w:val="24"/>
          <w:szCs w:val="24"/>
        </w:rPr>
        <w:t xml:space="preserve">У обухвату Плана нису издвојене површине које су намењене за јавно зеленило. Просторно пејзажни објекти су предвиђени </w:t>
      </w:r>
      <w:r w:rsidR="00094D25" w:rsidRPr="003C0CF8">
        <w:rPr>
          <w:rFonts w:ascii="Century Gothic" w:eastAsiaTheme="minorHAnsi" w:hAnsi="Century Gothic" w:cstheme="minorBidi"/>
          <w:bCs/>
          <w:sz w:val="24"/>
          <w:szCs w:val="24"/>
          <w:lang w:val="sr-Cyrl-RS"/>
        </w:rPr>
        <w:t xml:space="preserve">као </w:t>
      </w:r>
      <w:r w:rsidRPr="003C0CF8">
        <w:rPr>
          <w:rFonts w:ascii="Century Gothic" w:eastAsiaTheme="minorHAnsi" w:hAnsi="Century Gothic" w:cstheme="minorBidi"/>
          <w:bCs/>
          <w:sz w:val="24"/>
          <w:szCs w:val="24"/>
        </w:rPr>
        <w:t xml:space="preserve">намена </w:t>
      </w:r>
      <w:r w:rsidR="00094D25" w:rsidRPr="003C0CF8">
        <w:rPr>
          <w:rFonts w:ascii="Century Gothic" w:eastAsiaTheme="minorHAnsi" w:hAnsi="Century Gothic" w:cstheme="minorBidi"/>
          <w:bCs/>
          <w:sz w:val="24"/>
          <w:szCs w:val="24"/>
          <w:lang w:val="sr-Cyrl-RS"/>
        </w:rPr>
        <w:t xml:space="preserve">која </w:t>
      </w:r>
      <w:proofErr w:type="gramStart"/>
      <w:r w:rsidR="00094D25" w:rsidRPr="003C0CF8">
        <w:rPr>
          <w:rFonts w:ascii="Century Gothic" w:eastAsiaTheme="minorHAnsi" w:hAnsi="Century Gothic" w:cstheme="minorBidi"/>
          <w:bCs/>
          <w:sz w:val="24"/>
          <w:szCs w:val="24"/>
          <w:lang w:val="sr-Cyrl-RS"/>
        </w:rPr>
        <w:t xml:space="preserve">прати </w:t>
      </w:r>
      <w:r w:rsidR="00094D25" w:rsidRPr="003C0CF8">
        <w:rPr>
          <w:rFonts w:ascii="Century Gothic" w:eastAsiaTheme="minorHAnsi" w:hAnsi="Century Gothic" w:cstheme="minorBidi"/>
          <w:bCs/>
          <w:sz w:val="24"/>
          <w:szCs w:val="24"/>
        </w:rPr>
        <w:t xml:space="preserve"> претежну</w:t>
      </w:r>
      <w:proofErr w:type="gramEnd"/>
      <w:r w:rsidR="00094D25" w:rsidRPr="003C0CF8">
        <w:rPr>
          <w:rFonts w:ascii="Century Gothic" w:eastAsiaTheme="minorHAnsi" w:hAnsi="Century Gothic" w:cstheme="minorBidi"/>
          <w:bCs/>
          <w:sz w:val="24"/>
          <w:szCs w:val="24"/>
        </w:rPr>
        <w:t xml:space="preserve"> намену</w:t>
      </w:r>
      <w:r w:rsidR="00094D25" w:rsidRPr="003C0CF8">
        <w:rPr>
          <w:rFonts w:ascii="Century Gothic" w:eastAsiaTheme="minorHAnsi" w:hAnsi="Century Gothic" w:cstheme="minorBidi"/>
          <w:bCs/>
          <w:sz w:val="24"/>
          <w:szCs w:val="24"/>
          <w:lang w:val="sr-Cyrl-RS"/>
        </w:rPr>
        <w:t xml:space="preserve"> </w:t>
      </w:r>
      <w:r w:rsidR="00764BAF" w:rsidRPr="003C0CF8">
        <w:rPr>
          <w:rFonts w:ascii="Century Gothic" w:eastAsiaTheme="minorHAnsi" w:hAnsi="Century Gothic" w:cstheme="minorBidi"/>
          <w:bCs/>
          <w:sz w:val="24"/>
          <w:szCs w:val="24"/>
        </w:rPr>
        <w:t>–</w:t>
      </w:r>
      <w:r w:rsidR="00094D25" w:rsidRPr="003C0CF8">
        <w:rPr>
          <w:rFonts w:ascii="Century Gothic" w:eastAsiaTheme="minorHAnsi" w:hAnsi="Century Gothic" w:cstheme="minorBidi"/>
          <w:bCs/>
          <w:sz w:val="24"/>
          <w:szCs w:val="24"/>
          <w:lang w:val="sr-Cyrl-RS"/>
        </w:rPr>
        <w:t xml:space="preserve"> </w:t>
      </w:r>
      <w:r w:rsidR="00094D25" w:rsidRPr="003C0CF8">
        <w:rPr>
          <w:rFonts w:ascii="Century Gothic" w:eastAsiaTheme="minorHAnsi" w:hAnsi="Century Gothic" w:cstheme="minorBidi"/>
          <w:bCs/>
          <w:sz w:val="24"/>
          <w:szCs w:val="24"/>
        </w:rPr>
        <w:t>саобраћајну површину и комуналну инфрастрктуру – гробље</w:t>
      </w:r>
      <w:r w:rsidRPr="003C0CF8">
        <w:rPr>
          <w:rFonts w:ascii="Century Gothic" w:eastAsiaTheme="minorHAnsi" w:hAnsi="Century Gothic" w:cstheme="minorBidi"/>
          <w:bCs/>
          <w:sz w:val="24"/>
          <w:szCs w:val="24"/>
        </w:rPr>
        <w:t xml:space="preserve">. Зеленило је веома важно у погледу санитарно-хигијенског утицаја на животну средину. </w:t>
      </w:r>
    </w:p>
    <w:p w:rsidR="003C0CF8" w:rsidRDefault="003C0CF8" w:rsidP="003C0CF8">
      <w:pPr>
        <w:widowControl/>
        <w:autoSpaceDE/>
        <w:autoSpaceDN/>
        <w:spacing w:before="60" w:after="60"/>
        <w:contextualSpacing/>
        <w:jc w:val="both"/>
        <w:rPr>
          <w:rFonts w:ascii="Century Gothic" w:eastAsiaTheme="minorHAnsi" w:hAnsi="Century Gothic" w:cstheme="minorBidi"/>
          <w:bCs/>
          <w:sz w:val="24"/>
          <w:szCs w:val="24"/>
          <w:lang w:val="sr-Cyrl-RS"/>
        </w:rPr>
      </w:pPr>
      <w:r w:rsidRPr="003C0CF8">
        <w:rPr>
          <w:rFonts w:ascii="Century Gothic" w:eastAsiaTheme="minorHAnsi" w:hAnsi="Century Gothic" w:cstheme="minorBidi"/>
          <w:bCs/>
          <w:sz w:val="24"/>
          <w:szCs w:val="24"/>
          <w:lang w:val="sr-Cyrl-RS"/>
        </w:rPr>
        <w:t>При изради техничке докум</w:t>
      </w:r>
      <w:r>
        <w:rPr>
          <w:rFonts w:ascii="Century Gothic" w:eastAsiaTheme="minorHAnsi" w:hAnsi="Century Gothic" w:cstheme="minorBidi"/>
          <w:bCs/>
          <w:sz w:val="24"/>
          <w:szCs w:val="24"/>
          <w:lang w:val="sr-Cyrl-RS"/>
        </w:rPr>
        <w:t>ен</w:t>
      </w:r>
      <w:r w:rsidRPr="003C0CF8">
        <w:rPr>
          <w:rFonts w:ascii="Century Gothic" w:eastAsiaTheme="minorHAnsi" w:hAnsi="Century Gothic" w:cstheme="minorBidi"/>
          <w:bCs/>
          <w:sz w:val="24"/>
          <w:szCs w:val="24"/>
          <w:lang w:val="sr-Cyrl-RS"/>
        </w:rPr>
        <w:t>тације за саобраћајне површине, препорука је (због конфигурације терена), да где је то могуће формирати зелене површине (путно зеленило) које би требало да буде комбинација травнатих површина и ниског растиња, а пре свега водити рачуна да се не угрози прегледност саобраћајних површина.</w:t>
      </w:r>
    </w:p>
    <w:p w:rsidR="008A0629" w:rsidRDefault="003C0CF8" w:rsidP="008A0629">
      <w:pPr>
        <w:widowControl/>
        <w:autoSpaceDE/>
        <w:autoSpaceDN/>
        <w:spacing w:before="60" w:after="60"/>
        <w:contextualSpacing/>
        <w:jc w:val="both"/>
        <w:rPr>
          <w:rFonts w:ascii="Century Gothic" w:eastAsiaTheme="minorHAnsi" w:hAnsi="Century Gothic" w:cstheme="minorBidi"/>
          <w:bCs/>
          <w:sz w:val="24"/>
          <w:szCs w:val="24"/>
          <w:lang w:val="sr-Cyrl-RS"/>
        </w:rPr>
      </w:pPr>
      <w:r>
        <w:rPr>
          <w:rFonts w:ascii="Century Gothic" w:eastAsiaTheme="minorHAnsi" w:hAnsi="Century Gothic" w:cstheme="minorBidi"/>
          <w:bCs/>
          <w:sz w:val="24"/>
          <w:szCs w:val="24"/>
          <w:lang w:val="sr-Cyrl-RS"/>
        </w:rPr>
        <w:t xml:space="preserve">Заштитно зеленило, на површини која је означена као комунална делатност – гробље, описано је у делу </w:t>
      </w:r>
      <w:r w:rsidRPr="003C0CF8">
        <w:rPr>
          <w:rFonts w:ascii="Century Gothic" w:eastAsiaTheme="minorHAnsi" w:hAnsi="Century Gothic" w:cstheme="minorBidi"/>
          <w:bCs/>
          <w:sz w:val="24"/>
          <w:szCs w:val="24"/>
        </w:rPr>
        <w:t xml:space="preserve">2.3.1.5.1. </w:t>
      </w:r>
      <w:r w:rsidRPr="003C0CF8">
        <w:rPr>
          <w:rFonts w:ascii="Century Gothic" w:eastAsiaTheme="minorHAnsi" w:hAnsi="Century Gothic" w:cstheme="minorBidi"/>
          <w:bCs/>
          <w:sz w:val="24"/>
          <w:szCs w:val="24"/>
          <w:lang w:val="sr-Cyrl-RS"/>
        </w:rPr>
        <w:t>Гробље.</w:t>
      </w:r>
      <w:r w:rsidRPr="002C43E8">
        <w:rPr>
          <w:rFonts w:ascii="Century Gothic" w:eastAsiaTheme="minorHAnsi" w:hAnsi="Century Gothic" w:cstheme="minorBidi"/>
          <w:b/>
          <w:bCs/>
          <w:sz w:val="24"/>
          <w:szCs w:val="24"/>
        </w:rPr>
        <w:t xml:space="preserve"> </w:t>
      </w:r>
      <w:bookmarkStart w:id="27" w:name="_Toc53651801"/>
    </w:p>
    <w:p w:rsidR="008A0629" w:rsidRDefault="008A0629" w:rsidP="008A0629">
      <w:pPr>
        <w:widowControl/>
        <w:autoSpaceDE/>
        <w:autoSpaceDN/>
        <w:spacing w:before="60" w:after="60"/>
        <w:contextualSpacing/>
        <w:jc w:val="both"/>
        <w:rPr>
          <w:rFonts w:ascii="Century Gothic" w:eastAsiaTheme="minorHAnsi" w:hAnsi="Century Gothic" w:cstheme="minorBidi"/>
          <w:bCs/>
          <w:sz w:val="24"/>
          <w:szCs w:val="24"/>
          <w:lang w:val="sr-Cyrl-RS"/>
        </w:rPr>
      </w:pPr>
    </w:p>
    <w:p w:rsidR="008A0629" w:rsidRDefault="00ED587A" w:rsidP="008A0629">
      <w:pPr>
        <w:widowControl/>
        <w:autoSpaceDE/>
        <w:autoSpaceDN/>
        <w:spacing w:before="60" w:after="120"/>
        <w:ind w:firstLine="284"/>
        <w:jc w:val="both"/>
        <w:rPr>
          <w:rFonts w:ascii="Century Gothic" w:eastAsiaTheme="minorHAnsi" w:hAnsi="Century Gothic" w:cstheme="minorBidi"/>
          <w:bCs/>
          <w:sz w:val="24"/>
          <w:szCs w:val="24"/>
          <w:lang w:val="sr-Cyrl-RS"/>
        </w:rPr>
      </w:pPr>
      <w:r w:rsidRPr="004A37AC">
        <w:rPr>
          <w:rFonts w:ascii="Century Gothic" w:hAnsi="Century Gothic"/>
          <w:b/>
          <w:sz w:val="24"/>
          <w:szCs w:val="24"/>
        </w:rPr>
        <w:t>2.4. Попис парцела и опис локација за јавне површине, садржаје и објекте</w:t>
      </w:r>
      <w:bookmarkEnd w:id="27"/>
    </w:p>
    <w:p w:rsidR="00ED587A" w:rsidRPr="008A0629" w:rsidRDefault="00ED587A" w:rsidP="008A0629">
      <w:pPr>
        <w:widowControl/>
        <w:autoSpaceDE/>
        <w:autoSpaceDN/>
        <w:spacing w:before="60" w:after="60"/>
        <w:contextualSpacing/>
        <w:jc w:val="both"/>
        <w:rPr>
          <w:rFonts w:ascii="Century Gothic" w:eastAsiaTheme="minorHAnsi" w:hAnsi="Century Gothic" w:cstheme="minorBidi"/>
          <w:bCs/>
          <w:sz w:val="24"/>
          <w:szCs w:val="24"/>
          <w:lang w:val="sr-Cyrl-RS"/>
        </w:rPr>
      </w:pPr>
      <w:r w:rsidRPr="004A37AC">
        <w:rPr>
          <w:rFonts w:ascii="Century Gothic" w:hAnsi="Century Gothic"/>
          <w:bCs/>
          <w:sz w:val="24"/>
          <w:szCs w:val="24"/>
        </w:rPr>
        <w:t>Површине за јавне намене су јавне површине и јавни објекти, чије је коришћење, односно изградња од општег интереса. Планом се утврђују површине планиране за јавне намене и површине осталих намена.</w:t>
      </w:r>
    </w:p>
    <w:p w:rsidR="00217E53" w:rsidRDefault="00217E53" w:rsidP="00ED587A">
      <w:pPr>
        <w:widowControl/>
        <w:autoSpaceDE/>
        <w:autoSpaceDN/>
        <w:jc w:val="both"/>
        <w:rPr>
          <w:rFonts w:ascii="Century Gothic" w:eastAsiaTheme="minorHAnsi" w:hAnsi="Century Gothic" w:cstheme="minorBidi"/>
          <w:sz w:val="24"/>
          <w:szCs w:val="24"/>
        </w:rPr>
      </w:pPr>
    </w:p>
    <w:p w:rsidR="00ED587A" w:rsidRPr="004A37AC" w:rsidRDefault="00ED587A" w:rsidP="00ED587A">
      <w:pPr>
        <w:widowControl/>
        <w:autoSpaceDE/>
        <w:autoSpaceDN/>
        <w:jc w:val="both"/>
        <w:rPr>
          <w:rFonts w:ascii="Century Gothic" w:eastAsiaTheme="minorHAnsi" w:hAnsi="Century Gothic" w:cstheme="minorBidi"/>
          <w:bCs/>
          <w:sz w:val="24"/>
          <w:szCs w:val="24"/>
        </w:rPr>
      </w:pPr>
      <w:r w:rsidRPr="004A37AC">
        <w:rPr>
          <w:rFonts w:ascii="Century Gothic" w:eastAsiaTheme="minorHAnsi" w:hAnsi="Century Gothic" w:cstheme="minorBidi"/>
          <w:sz w:val="24"/>
          <w:szCs w:val="24"/>
        </w:rPr>
        <w:t xml:space="preserve">Према дефинисаној подели </w:t>
      </w:r>
      <w:r w:rsidRPr="004A37AC">
        <w:rPr>
          <w:rFonts w:ascii="Century Gothic" w:eastAsiaTheme="minorHAnsi" w:hAnsi="Century Gothic" w:cstheme="minorBidi"/>
          <w:bCs/>
          <w:sz w:val="24"/>
          <w:szCs w:val="24"/>
        </w:rPr>
        <w:t xml:space="preserve">планом су утврђене површине јавне намене које се формирају од делова катастарских парцела према графичком прилогу </w:t>
      </w:r>
      <w:r w:rsidR="00217E53">
        <w:rPr>
          <w:rFonts w:ascii="Century Gothic" w:eastAsiaTheme="minorHAnsi" w:hAnsi="Century Gothic" w:cstheme="minorBidi"/>
          <w:bCs/>
          <w:sz w:val="24"/>
          <w:szCs w:val="24"/>
          <w:lang w:val="sr-Cyrl-RS"/>
        </w:rPr>
        <w:t>бр. 9</w:t>
      </w:r>
      <w:r w:rsidRPr="004A37AC">
        <w:rPr>
          <w:rFonts w:ascii="Century Gothic" w:eastAsiaTheme="minorHAnsi" w:hAnsi="Century Gothic" w:cstheme="minorBidi"/>
          <w:bCs/>
          <w:sz w:val="24"/>
          <w:szCs w:val="24"/>
        </w:rPr>
        <w:t xml:space="preserve"> - План парцела јавне намене.</w:t>
      </w:r>
    </w:p>
    <w:p w:rsidR="00217E53" w:rsidRDefault="00217E53" w:rsidP="00ED587A">
      <w:pPr>
        <w:widowControl/>
        <w:autoSpaceDE/>
        <w:autoSpaceDN/>
        <w:jc w:val="both"/>
        <w:rPr>
          <w:rFonts w:ascii="Century Gothic" w:eastAsiaTheme="minorHAnsi" w:hAnsi="Century Gothic" w:cstheme="minorBidi"/>
          <w:sz w:val="24"/>
          <w:szCs w:val="24"/>
        </w:rPr>
      </w:pPr>
    </w:p>
    <w:p w:rsidR="0026333B" w:rsidRDefault="00ED587A" w:rsidP="0026333B">
      <w:pPr>
        <w:widowControl/>
        <w:autoSpaceDE/>
        <w:autoSpaceDN/>
        <w:jc w:val="both"/>
        <w:rPr>
          <w:rFonts w:ascii="Century Gothic" w:eastAsiaTheme="minorHAnsi" w:hAnsi="Century Gothic" w:cstheme="minorBidi"/>
          <w:sz w:val="24"/>
          <w:szCs w:val="24"/>
        </w:rPr>
      </w:pPr>
      <w:r w:rsidRPr="004A37AC">
        <w:rPr>
          <w:rFonts w:ascii="Century Gothic" w:eastAsiaTheme="minorHAnsi" w:hAnsi="Century Gothic" w:cstheme="minorBidi"/>
          <w:sz w:val="24"/>
          <w:szCs w:val="24"/>
        </w:rPr>
        <w:t>Регулационе линије површина јавне намене дефинисане су постојећ</w:t>
      </w:r>
      <w:r w:rsidRPr="004A37AC">
        <w:rPr>
          <w:rFonts w:ascii="Century Gothic" w:eastAsiaTheme="minorHAnsi" w:hAnsi="Century Gothic" w:cstheme="minorBidi"/>
          <w:sz w:val="24"/>
          <w:szCs w:val="24"/>
          <w:lang w:val="sr-Cyrl-RS"/>
        </w:rPr>
        <w:t>ом/постојећим</w:t>
      </w:r>
      <w:r w:rsidRPr="004A37AC">
        <w:rPr>
          <w:rFonts w:ascii="Century Gothic" w:eastAsiaTheme="minorHAnsi" w:hAnsi="Century Gothic" w:cstheme="minorBidi"/>
          <w:sz w:val="24"/>
          <w:szCs w:val="24"/>
        </w:rPr>
        <w:t xml:space="preserve"> и новоодређен</w:t>
      </w:r>
      <w:r w:rsidRPr="004A37AC">
        <w:rPr>
          <w:rFonts w:ascii="Century Gothic" w:eastAsiaTheme="minorHAnsi" w:hAnsi="Century Gothic" w:cstheme="minorBidi"/>
          <w:sz w:val="24"/>
          <w:szCs w:val="24"/>
          <w:lang w:val="sr-Cyrl-RS"/>
        </w:rPr>
        <w:t>ом/новоодређеним</w:t>
      </w:r>
      <w:r w:rsidRPr="004A37AC">
        <w:rPr>
          <w:rFonts w:ascii="Century Gothic" w:eastAsiaTheme="minorHAnsi" w:hAnsi="Century Gothic" w:cstheme="minorBidi"/>
          <w:sz w:val="24"/>
          <w:szCs w:val="24"/>
        </w:rPr>
        <w:t xml:space="preserve"> међним линијама и тачкама (</w:t>
      </w:r>
      <w:r w:rsidR="004A37AC" w:rsidRPr="004A37AC">
        <w:rPr>
          <w:rFonts w:ascii="Century Gothic" w:eastAsiaTheme="minorHAnsi" w:hAnsi="Century Gothic" w:cstheme="minorBidi"/>
          <w:sz w:val="24"/>
          <w:szCs w:val="24"/>
          <w:lang w:val="sr-Cyrl-RS"/>
        </w:rPr>
        <w:t xml:space="preserve">од </w:t>
      </w:r>
      <w:r w:rsidR="004A37AC" w:rsidRPr="004A37AC">
        <w:rPr>
          <w:rFonts w:ascii="Century Gothic" w:eastAsiaTheme="minorHAnsi" w:hAnsi="Century Gothic" w:cstheme="minorBidi"/>
          <w:sz w:val="24"/>
          <w:szCs w:val="24"/>
        </w:rPr>
        <w:t>1 до 48</w:t>
      </w:r>
      <w:r w:rsidR="0026333B">
        <w:rPr>
          <w:rFonts w:ascii="Century Gothic" w:eastAsiaTheme="minorHAnsi" w:hAnsi="Century Gothic" w:cstheme="minorBidi"/>
          <w:sz w:val="24"/>
          <w:szCs w:val="24"/>
        </w:rPr>
        <w:t>).</w:t>
      </w:r>
      <w:bookmarkStart w:id="28" w:name="_Toc53651802"/>
    </w:p>
    <w:p w:rsidR="0026333B" w:rsidRDefault="0026333B" w:rsidP="0026333B">
      <w:pPr>
        <w:widowControl/>
        <w:autoSpaceDE/>
        <w:autoSpaceDN/>
        <w:jc w:val="both"/>
        <w:rPr>
          <w:rFonts w:ascii="Century Gothic" w:eastAsiaTheme="minorHAnsi" w:hAnsi="Century Gothic" w:cstheme="minorBidi"/>
          <w:sz w:val="24"/>
          <w:szCs w:val="24"/>
        </w:rPr>
      </w:pPr>
    </w:p>
    <w:p w:rsidR="0026333B" w:rsidRDefault="0026333B" w:rsidP="0026333B">
      <w:pPr>
        <w:widowControl/>
        <w:autoSpaceDE/>
        <w:autoSpaceDN/>
        <w:jc w:val="both"/>
        <w:rPr>
          <w:rFonts w:ascii="Century Gothic" w:eastAsia="Times New Roman" w:hAnsi="Century Gothic" w:cs="Lohit Hindi"/>
          <w:b/>
          <w:bCs/>
          <w:i/>
          <w:iCs/>
          <w:lang w:eastAsia="zh-CN"/>
        </w:rPr>
      </w:pPr>
    </w:p>
    <w:p w:rsidR="0026333B" w:rsidRDefault="0026333B" w:rsidP="0026333B">
      <w:pPr>
        <w:widowControl/>
        <w:autoSpaceDE/>
        <w:autoSpaceDN/>
        <w:jc w:val="both"/>
        <w:rPr>
          <w:rFonts w:ascii="Century Gothic" w:eastAsia="Times New Roman" w:hAnsi="Century Gothic" w:cs="Lohit Hindi"/>
          <w:b/>
          <w:bCs/>
          <w:i/>
          <w:iCs/>
          <w:lang w:eastAsia="zh-CN"/>
        </w:rPr>
      </w:pPr>
    </w:p>
    <w:p w:rsidR="0026333B" w:rsidRDefault="0026333B" w:rsidP="0026333B">
      <w:pPr>
        <w:widowControl/>
        <w:autoSpaceDE/>
        <w:autoSpaceDN/>
        <w:jc w:val="both"/>
        <w:rPr>
          <w:rFonts w:ascii="Century Gothic" w:eastAsia="Times New Roman" w:hAnsi="Century Gothic" w:cs="Lohit Hindi"/>
          <w:b/>
          <w:bCs/>
          <w:i/>
          <w:iCs/>
          <w:lang w:eastAsia="zh-CN"/>
        </w:rPr>
      </w:pPr>
    </w:p>
    <w:p w:rsidR="0026333B" w:rsidRDefault="0026333B" w:rsidP="0026333B">
      <w:pPr>
        <w:widowControl/>
        <w:autoSpaceDE/>
        <w:autoSpaceDN/>
        <w:jc w:val="both"/>
        <w:rPr>
          <w:rFonts w:ascii="Century Gothic" w:eastAsia="Times New Roman" w:hAnsi="Century Gothic" w:cs="Lohit Hindi"/>
          <w:b/>
          <w:bCs/>
          <w:i/>
          <w:iCs/>
          <w:lang w:eastAsia="zh-CN"/>
        </w:rPr>
      </w:pPr>
    </w:p>
    <w:p w:rsidR="0026333B" w:rsidRDefault="0026333B" w:rsidP="0026333B">
      <w:pPr>
        <w:widowControl/>
        <w:autoSpaceDE/>
        <w:autoSpaceDN/>
        <w:jc w:val="both"/>
        <w:rPr>
          <w:rFonts w:ascii="Century Gothic" w:eastAsia="Times New Roman" w:hAnsi="Century Gothic" w:cs="Lohit Hindi"/>
          <w:b/>
          <w:bCs/>
          <w:i/>
          <w:iCs/>
          <w:lang w:eastAsia="zh-CN"/>
        </w:rPr>
      </w:pPr>
    </w:p>
    <w:p w:rsidR="0026333B" w:rsidRDefault="0026333B" w:rsidP="0026333B">
      <w:pPr>
        <w:widowControl/>
        <w:autoSpaceDE/>
        <w:autoSpaceDN/>
        <w:jc w:val="both"/>
        <w:rPr>
          <w:rFonts w:ascii="Century Gothic" w:eastAsia="Times New Roman" w:hAnsi="Century Gothic" w:cs="Lohit Hindi"/>
          <w:b/>
          <w:bCs/>
          <w:i/>
          <w:iCs/>
          <w:lang w:eastAsia="zh-CN"/>
        </w:rPr>
      </w:pPr>
    </w:p>
    <w:p w:rsidR="0026333B" w:rsidRDefault="0026333B" w:rsidP="0026333B">
      <w:pPr>
        <w:widowControl/>
        <w:autoSpaceDE/>
        <w:autoSpaceDN/>
        <w:jc w:val="both"/>
        <w:rPr>
          <w:rFonts w:ascii="Century Gothic" w:eastAsia="Times New Roman" w:hAnsi="Century Gothic" w:cs="Lohit Hindi"/>
          <w:b/>
          <w:bCs/>
          <w:i/>
          <w:iCs/>
          <w:lang w:eastAsia="zh-CN"/>
        </w:rPr>
      </w:pPr>
    </w:p>
    <w:p w:rsidR="0026333B" w:rsidRDefault="0026333B" w:rsidP="0026333B">
      <w:pPr>
        <w:widowControl/>
        <w:autoSpaceDE/>
        <w:autoSpaceDN/>
        <w:jc w:val="both"/>
        <w:rPr>
          <w:rFonts w:ascii="Century Gothic" w:eastAsia="Times New Roman" w:hAnsi="Century Gothic" w:cs="Lohit Hindi"/>
          <w:b/>
          <w:bCs/>
          <w:i/>
          <w:iCs/>
          <w:lang w:eastAsia="zh-CN"/>
        </w:rPr>
      </w:pPr>
    </w:p>
    <w:p w:rsidR="0026333B" w:rsidRDefault="0026333B" w:rsidP="0026333B">
      <w:pPr>
        <w:widowControl/>
        <w:autoSpaceDE/>
        <w:autoSpaceDN/>
        <w:jc w:val="both"/>
        <w:rPr>
          <w:rFonts w:ascii="Century Gothic" w:eastAsia="Times New Roman" w:hAnsi="Century Gothic" w:cs="Lohit Hindi"/>
          <w:b/>
          <w:bCs/>
          <w:i/>
          <w:iCs/>
          <w:lang w:eastAsia="zh-CN"/>
        </w:rPr>
      </w:pPr>
    </w:p>
    <w:p w:rsidR="0026333B" w:rsidRDefault="0026333B" w:rsidP="0026333B">
      <w:pPr>
        <w:widowControl/>
        <w:autoSpaceDE/>
        <w:autoSpaceDN/>
        <w:jc w:val="both"/>
        <w:rPr>
          <w:rFonts w:ascii="Century Gothic" w:eastAsia="Times New Roman" w:hAnsi="Century Gothic" w:cs="Lohit Hindi"/>
          <w:b/>
          <w:bCs/>
          <w:i/>
          <w:iCs/>
          <w:lang w:eastAsia="zh-CN"/>
        </w:rPr>
      </w:pPr>
    </w:p>
    <w:p w:rsidR="0026333B" w:rsidRDefault="0026333B" w:rsidP="0026333B">
      <w:pPr>
        <w:widowControl/>
        <w:autoSpaceDE/>
        <w:autoSpaceDN/>
        <w:jc w:val="both"/>
        <w:rPr>
          <w:rFonts w:ascii="Century Gothic" w:eastAsia="Times New Roman" w:hAnsi="Century Gothic" w:cs="Lohit Hindi"/>
          <w:b/>
          <w:bCs/>
          <w:i/>
          <w:iCs/>
          <w:lang w:eastAsia="zh-CN"/>
        </w:rPr>
      </w:pPr>
    </w:p>
    <w:p w:rsidR="0026333B" w:rsidRDefault="0026333B" w:rsidP="0026333B">
      <w:pPr>
        <w:widowControl/>
        <w:autoSpaceDE/>
        <w:autoSpaceDN/>
        <w:jc w:val="both"/>
        <w:rPr>
          <w:rFonts w:ascii="Century Gothic" w:eastAsia="Times New Roman" w:hAnsi="Century Gothic" w:cs="Lohit Hindi"/>
          <w:b/>
          <w:bCs/>
          <w:i/>
          <w:iCs/>
          <w:lang w:eastAsia="zh-CN"/>
        </w:rPr>
      </w:pPr>
    </w:p>
    <w:p w:rsidR="0026333B" w:rsidRDefault="0026333B" w:rsidP="0026333B">
      <w:pPr>
        <w:widowControl/>
        <w:autoSpaceDE/>
        <w:autoSpaceDN/>
        <w:jc w:val="both"/>
        <w:rPr>
          <w:rFonts w:ascii="Century Gothic" w:eastAsia="Times New Roman" w:hAnsi="Century Gothic" w:cs="Lohit Hindi"/>
          <w:b/>
          <w:bCs/>
          <w:i/>
          <w:iCs/>
          <w:lang w:eastAsia="zh-CN"/>
        </w:rPr>
      </w:pPr>
    </w:p>
    <w:p w:rsidR="004A37AC" w:rsidRPr="0026333B" w:rsidRDefault="004A37AC" w:rsidP="0026333B">
      <w:pPr>
        <w:widowControl/>
        <w:autoSpaceDE/>
        <w:autoSpaceDN/>
        <w:jc w:val="both"/>
        <w:rPr>
          <w:rFonts w:ascii="Century Gothic" w:eastAsiaTheme="minorHAnsi" w:hAnsi="Century Gothic" w:cstheme="minorBidi"/>
          <w:sz w:val="24"/>
          <w:szCs w:val="24"/>
        </w:rPr>
      </w:pPr>
      <w:r w:rsidRPr="008F71A3">
        <w:rPr>
          <w:rFonts w:ascii="Century Gothic" w:eastAsia="Times New Roman" w:hAnsi="Century Gothic" w:cs="Lohit Hindi"/>
          <w:b/>
          <w:bCs/>
          <w:i/>
          <w:iCs/>
          <w:lang w:eastAsia="zh-CN"/>
        </w:rPr>
        <w:t xml:space="preserve">Табела </w:t>
      </w:r>
      <w:r w:rsidR="008E681C">
        <w:rPr>
          <w:rFonts w:ascii="Century Gothic" w:eastAsia="Times New Roman" w:hAnsi="Century Gothic" w:cs="Lohit Hindi"/>
          <w:b/>
          <w:bCs/>
          <w:i/>
          <w:iCs/>
          <w:lang w:val="sr-Cyrl-RS" w:eastAsia="zh-CN"/>
        </w:rPr>
        <w:t xml:space="preserve">бр. </w:t>
      </w:r>
      <w:r w:rsidRPr="008F71A3">
        <w:rPr>
          <w:rFonts w:ascii="Century Gothic" w:eastAsia="Times New Roman" w:hAnsi="Century Gothic" w:cs="Lohit Hindi"/>
          <w:b/>
          <w:bCs/>
          <w:i/>
          <w:iCs/>
          <w:lang w:val="sr-Cyrl-RS" w:eastAsia="zh-CN"/>
        </w:rPr>
        <w:t>5</w:t>
      </w:r>
      <w:r w:rsidRPr="008F71A3">
        <w:rPr>
          <w:rFonts w:ascii="Century Gothic" w:eastAsia="Times New Roman" w:hAnsi="Century Gothic" w:cs="Lohit Hindi"/>
          <w:b/>
          <w:bCs/>
          <w:i/>
          <w:iCs/>
          <w:lang w:eastAsia="zh-CN"/>
        </w:rPr>
        <w:t xml:space="preserve">. – </w:t>
      </w:r>
      <w:r w:rsidRPr="008F71A3">
        <w:rPr>
          <w:rFonts w:ascii="Century Gothic" w:eastAsia="Times New Roman" w:hAnsi="Century Gothic" w:cs="Lohit Hindi"/>
          <w:b/>
          <w:bCs/>
          <w:i/>
          <w:iCs/>
          <w:lang w:val="sr-Cyrl-RS" w:eastAsia="zh-CN"/>
        </w:rPr>
        <w:t>Списак парцела јавне намене</w:t>
      </w:r>
    </w:p>
    <w:tbl>
      <w:tblPr>
        <w:tblStyle w:val="TableGrid"/>
        <w:tblW w:w="0" w:type="auto"/>
        <w:tblLook w:val="04A0" w:firstRow="1" w:lastRow="0" w:firstColumn="1" w:lastColumn="0" w:noHBand="0" w:noVBand="1"/>
      </w:tblPr>
      <w:tblGrid>
        <w:gridCol w:w="1714"/>
        <w:gridCol w:w="1245"/>
        <w:gridCol w:w="2103"/>
        <w:gridCol w:w="3173"/>
        <w:gridCol w:w="1377"/>
      </w:tblGrid>
      <w:tr w:rsidR="004A37AC" w:rsidRPr="008F71A3" w:rsidTr="00DC352C">
        <w:tc>
          <w:tcPr>
            <w:tcW w:w="1714" w:type="dxa"/>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A37AC" w:rsidRPr="004817F1" w:rsidRDefault="004A37AC" w:rsidP="00DC352C">
            <w:pPr>
              <w:keepNext/>
              <w:widowControl/>
              <w:suppressLineNumbers/>
              <w:suppressAutoHyphens/>
              <w:autoSpaceDE/>
              <w:autoSpaceDN/>
              <w:spacing w:after="120"/>
              <w:jc w:val="center"/>
              <w:rPr>
                <w:rFonts w:ascii="Century Gothic" w:eastAsia="Times New Roman" w:hAnsi="Century Gothic" w:cs="Lohit Hindi"/>
                <w:b/>
                <w:bCs/>
                <w:iCs/>
                <w:lang w:val="sr-Cyrl-RS" w:eastAsia="zh-CN"/>
              </w:rPr>
            </w:pPr>
            <w:r w:rsidRPr="004817F1">
              <w:rPr>
                <w:rFonts w:ascii="Century Gothic" w:eastAsia="Times New Roman" w:hAnsi="Century Gothic" w:cs="Lohit Hindi"/>
                <w:b/>
                <w:bCs/>
                <w:iCs/>
                <w:lang w:val="sr-Cyrl-RS" w:eastAsia="zh-CN"/>
              </w:rPr>
              <w:t>Катастарска општина</w:t>
            </w:r>
          </w:p>
        </w:tc>
        <w:tc>
          <w:tcPr>
            <w:tcW w:w="1248" w:type="dxa"/>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A37AC" w:rsidRPr="004817F1" w:rsidRDefault="004A37AC" w:rsidP="00DC352C">
            <w:pPr>
              <w:keepNext/>
              <w:widowControl/>
              <w:suppressLineNumbers/>
              <w:suppressAutoHyphens/>
              <w:autoSpaceDE/>
              <w:autoSpaceDN/>
              <w:spacing w:after="120"/>
              <w:jc w:val="center"/>
              <w:rPr>
                <w:rFonts w:ascii="Century Gothic" w:eastAsia="Times New Roman" w:hAnsi="Century Gothic" w:cs="Lohit Hindi"/>
                <w:b/>
                <w:bCs/>
                <w:iCs/>
                <w:lang w:val="sr-Cyrl-RS" w:eastAsia="zh-CN"/>
              </w:rPr>
            </w:pPr>
            <w:r w:rsidRPr="004817F1">
              <w:rPr>
                <w:rFonts w:ascii="Century Gothic" w:eastAsia="Times New Roman" w:hAnsi="Century Gothic" w:cs="Lohit Hindi"/>
                <w:b/>
                <w:bCs/>
                <w:iCs/>
                <w:lang w:val="sr-Cyrl-RS" w:eastAsia="zh-CN"/>
              </w:rPr>
              <w:t>Парцела јавне намене</w:t>
            </w:r>
          </w:p>
        </w:tc>
        <w:tc>
          <w:tcPr>
            <w:tcW w:w="2126" w:type="dxa"/>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A37AC" w:rsidRPr="004817F1" w:rsidRDefault="004A37AC" w:rsidP="00DC352C">
            <w:pPr>
              <w:keepNext/>
              <w:widowControl/>
              <w:suppressLineNumbers/>
              <w:suppressAutoHyphens/>
              <w:autoSpaceDE/>
              <w:autoSpaceDN/>
              <w:spacing w:after="120"/>
              <w:jc w:val="center"/>
              <w:rPr>
                <w:rFonts w:ascii="Century Gothic" w:eastAsia="Times New Roman" w:hAnsi="Century Gothic" w:cs="Lohit Hindi"/>
                <w:b/>
                <w:bCs/>
                <w:iCs/>
                <w:lang w:val="sr-Cyrl-RS" w:eastAsia="zh-CN"/>
              </w:rPr>
            </w:pPr>
            <w:r w:rsidRPr="004817F1">
              <w:rPr>
                <w:rFonts w:ascii="Century Gothic" w:eastAsia="Times New Roman" w:hAnsi="Century Gothic" w:cs="Lohit Hindi"/>
                <w:b/>
                <w:bCs/>
                <w:iCs/>
                <w:lang w:val="sr-Cyrl-RS" w:eastAsia="zh-CN"/>
              </w:rPr>
              <w:t>Намена</w:t>
            </w:r>
          </w:p>
        </w:tc>
        <w:tc>
          <w:tcPr>
            <w:tcW w:w="3261" w:type="dxa"/>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A37AC" w:rsidRPr="004817F1" w:rsidRDefault="004A37AC" w:rsidP="00DC352C">
            <w:pPr>
              <w:keepNext/>
              <w:widowControl/>
              <w:suppressLineNumbers/>
              <w:suppressAutoHyphens/>
              <w:autoSpaceDE/>
              <w:autoSpaceDN/>
              <w:spacing w:after="120"/>
              <w:jc w:val="center"/>
              <w:rPr>
                <w:rFonts w:ascii="Century Gothic" w:eastAsia="Times New Roman" w:hAnsi="Century Gothic" w:cs="Lohit Hindi"/>
                <w:b/>
                <w:bCs/>
                <w:iCs/>
                <w:lang w:val="sr-Cyrl-RS" w:eastAsia="zh-CN"/>
              </w:rPr>
            </w:pPr>
            <w:r w:rsidRPr="004817F1">
              <w:rPr>
                <w:rFonts w:ascii="Century Gothic" w:eastAsia="Times New Roman" w:hAnsi="Century Gothic" w:cs="Lohit Hindi"/>
                <w:b/>
                <w:bCs/>
                <w:iCs/>
                <w:lang w:val="sr-Cyrl-RS" w:eastAsia="zh-CN"/>
              </w:rPr>
              <w:t>Катастарске парцеле број</w:t>
            </w:r>
          </w:p>
        </w:tc>
        <w:tc>
          <w:tcPr>
            <w:tcW w:w="1263" w:type="dxa"/>
            <w:tcBorders>
              <w:top w:val="double" w:sz="4" w:space="0" w:color="auto"/>
              <w:left w:val="double" w:sz="4" w:space="0" w:color="auto"/>
              <w:bottom w:val="double" w:sz="4" w:space="0" w:color="auto"/>
              <w:right w:val="double" w:sz="4" w:space="0" w:color="auto"/>
            </w:tcBorders>
            <w:shd w:val="clear" w:color="auto" w:fill="D9D9D9" w:themeFill="background1" w:themeFillShade="D9"/>
            <w:vAlign w:val="center"/>
          </w:tcPr>
          <w:p w:rsidR="004A37AC" w:rsidRPr="004817F1" w:rsidRDefault="004A37AC" w:rsidP="00DC352C">
            <w:pPr>
              <w:keepNext/>
              <w:widowControl/>
              <w:suppressLineNumbers/>
              <w:suppressAutoHyphens/>
              <w:autoSpaceDE/>
              <w:autoSpaceDN/>
              <w:spacing w:after="120"/>
              <w:jc w:val="center"/>
              <w:rPr>
                <w:rFonts w:ascii="Century Gothic" w:eastAsia="Times New Roman" w:hAnsi="Century Gothic" w:cs="Lohit Hindi"/>
                <w:b/>
                <w:bCs/>
                <w:iCs/>
                <w:lang w:val="sr-Latn-RS" w:eastAsia="zh-CN"/>
              </w:rPr>
            </w:pPr>
            <w:r w:rsidRPr="004817F1">
              <w:rPr>
                <w:rFonts w:ascii="Century Gothic" w:eastAsia="Times New Roman" w:hAnsi="Century Gothic" w:cs="Lohit Hindi"/>
                <w:b/>
                <w:bCs/>
                <w:iCs/>
                <w:lang w:val="sr-Cyrl-RS" w:eastAsia="zh-CN"/>
              </w:rPr>
              <w:t>Површина (</w:t>
            </w:r>
            <w:r w:rsidRPr="004817F1">
              <w:rPr>
                <w:rFonts w:ascii="Century Gothic" w:eastAsia="Times New Roman" w:hAnsi="Century Gothic" w:cs="Lohit Hindi"/>
                <w:b/>
                <w:bCs/>
                <w:iCs/>
                <w:lang w:val="sr-Latn-RS" w:eastAsia="zh-CN"/>
              </w:rPr>
              <w:t>m</w:t>
            </w:r>
            <w:r w:rsidRPr="004817F1">
              <w:rPr>
                <w:rFonts w:ascii="Century Gothic" w:eastAsia="Times New Roman" w:hAnsi="Century Gothic" w:cs="Lohit Hindi"/>
                <w:b/>
                <w:bCs/>
                <w:iCs/>
                <w:vertAlign w:val="superscript"/>
                <w:lang w:val="sr-Latn-RS" w:eastAsia="zh-CN"/>
              </w:rPr>
              <w:t>2</w:t>
            </w:r>
            <w:r w:rsidRPr="004817F1">
              <w:rPr>
                <w:rFonts w:ascii="Century Gothic" w:eastAsia="Times New Roman" w:hAnsi="Century Gothic" w:cs="Lohit Hindi"/>
                <w:b/>
                <w:bCs/>
                <w:iCs/>
                <w:lang w:val="sr-Latn-RS" w:eastAsia="zh-CN"/>
              </w:rPr>
              <w:t>)</w:t>
            </w:r>
          </w:p>
        </w:tc>
      </w:tr>
      <w:tr w:rsidR="004A37AC" w:rsidTr="00DC352C">
        <w:tc>
          <w:tcPr>
            <w:tcW w:w="1714" w:type="dxa"/>
            <w:vMerge w:val="restart"/>
            <w:tcBorders>
              <w:top w:val="double" w:sz="4" w:space="0" w:color="auto"/>
            </w:tcBorders>
            <w:vAlign w:val="center"/>
          </w:tcPr>
          <w:p w:rsidR="004A37AC" w:rsidRPr="004817F1" w:rsidRDefault="004A37AC" w:rsidP="00DC352C">
            <w:pPr>
              <w:keepNext/>
              <w:widowControl/>
              <w:suppressLineNumbers/>
              <w:suppressAutoHyphens/>
              <w:autoSpaceDE/>
              <w:autoSpaceDN/>
              <w:jc w:val="center"/>
              <w:rPr>
                <w:rFonts w:ascii="Century Gothic" w:eastAsia="Times New Roman" w:hAnsi="Century Gothic" w:cs="Lohit Hindi"/>
                <w:bCs/>
                <w:iCs/>
                <w:lang w:val="sr-Cyrl-RS" w:eastAsia="zh-CN"/>
              </w:rPr>
            </w:pPr>
            <w:r w:rsidRPr="004817F1">
              <w:rPr>
                <w:rFonts w:ascii="Century Gothic" w:eastAsia="Times New Roman" w:hAnsi="Century Gothic" w:cs="Lohit Hindi"/>
                <w:bCs/>
                <w:iCs/>
                <w:lang w:val="sr-Cyrl-RS" w:eastAsia="zh-CN"/>
              </w:rPr>
              <w:t>Сталаћ</w:t>
            </w:r>
          </w:p>
        </w:tc>
        <w:tc>
          <w:tcPr>
            <w:tcW w:w="1248" w:type="dxa"/>
            <w:tcBorders>
              <w:top w:val="double" w:sz="4" w:space="0" w:color="auto"/>
            </w:tcBorders>
            <w:vAlign w:val="center"/>
          </w:tcPr>
          <w:p w:rsidR="004A37AC" w:rsidRPr="004817F1" w:rsidRDefault="004A37AC" w:rsidP="00DC352C">
            <w:pPr>
              <w:keepNext/>
              <w:widowControl/>
              <w:suppressLineNumbers/>
              <w:suppressAutoHyphens/>
              <w:autoSpaceDE/>
              <w:autoSpaceDN/>
              <w:jc w:val="center"/>
              <w:rPr>
                <w:rFonts w:ascii="Century Gothic" w:eastAsia="Times New Roman" w:hAnsi="Century Gothic" w:cs="Lohit Hindi"/>
                <w:bCs/>
                <w:iCs/>
                <w:lang w:val="sr-Latn-RS" w:eastAsia="zh-CN"/>
              </w:rPr>
            </w:pPr>
            <w:r w:rsidRPr="004817F1">
              <w:rPr>
                <w:rFonts w:ascii="Century Gothic" w:eastAsia="Times New Roman" w:hAnsi="Century Gothic" w:cs="Lohit Hindi"/>
                <w:bCs/>
                <w:iCs/>
                <w:lang w:val="sr-Latn-RS" w:eastAsia="zh-CN"/>
              </w:rPr>
              <w:t>P1</w:t>
            </w:r>
          </w:p>
        </w:tc>
        <w:tc>
          <w:tcPr>
            <w:tcW w:w="2126" w:type="dxa"/>
            <w:vMerge w:val="restart"/>
            <w:tcBorders>
              <w:top w:val="double" w:sz="4" w:space="0" w:color="auto"/>
            </w:tcBorders>
            <w:vAlign w:val="center"/>
          </w:tcPr>
          <w:p w:rsidR="004A37AC" w:rsidRPr="004817F1" w:rsidRDefault="004A37AC" w:rsidP="00DC352C">
            <w:pPr>
              <w:keepNext/>
              <w:widowControl/>
              <w:suppressLineNumbers/>
              <w:suppressAutoHyphens/>
              <w:autoSpaceDE/>
              <w:autoSpaceDN/>
              <w:jc w:val="center"/>
              <w:rPr>
                <w:rFonts w:ascii="Century Gothic" w:eastAsia="Times New Roman" w:hAnsi="Century Gothic" w:cs="Lohit Hindi"/>
                <w:bCs/>
                <w:iCs/>
                <w:lang w:val="sr-Cyrl-RS" w:eastAsia="zh-CN"/>
              </w:rPr>
            </w:pPr>
            <w:r w:rsidRPr="004817F1">
              <w:rPr>
                <w:rFonts w:ascii="Century Gothic" w:eastAsia="Times New Roman" w:hAnsi="Century Gothic" w:cs="Lohit Hindi"/>
                <w:bCs/>
                <w:iCs/>
                <w:lang w:val="sr-Cyrl-RS" w:eastAsia="zh-CN"/>
              </w:rPr>
              <w:t>саобраћајна површина</w:t>
            </w:r>
          </w:p>
        </w:tc>
        <w:tc>
          <w:tcPr>
            <w:tcW w:w="3261" w:type="dxa"/>
            <w:tcBorders>
              <w:top w:val="double" w:sz="4" w:space="0" w:color="auto"/>
            </w:tcBorders>
            <w:vAlign w:val="center"/>
          </w:tcPr>
          <w:p w:rsidR="004A37AC" w:rsidRPr="004817F1" w:rsidRDefault="004A37AC" w:rsidP="00DC352C">
            <w:pPr>
              <w:keepNext/>
              <w:widowControl/>
              <w:suppressLineNumbers/>
              <w:suppressAutoHyphens/>
              <w:autoSpaceDE/>
              <w:autoSpaceDN/>
              <w:jc w:val="center"/>
              <w:rPr>
                <w:rFonts w:ascii="Century Gothic" w:eastAsia="Times New Roman" w:hAnsi="Century Gothic" w:cs="Lohit Hindi"/>
                <w:bCs/>
                <w:iCs/>
                <w:lang w:val="sr-Cyrl-RS" w:eastAsia="zh-CN"/>
              </w:rPr>
            </w:pPr>
            <w:r w:rsidRPr="004817F1">
              <w:rPr>
                <w:rFonts w:ascii="Century Gothic" w:eastAsia="Times New Roman" w:hAnsi="Century Gothic" w:cs="Lohit Hindi"/>
                <w:bCs/>
                <w:iCs/>
                <w:lang w:val="sr-Cyrl-RS" w:eastAsia="zh-CN"/>
              </w:rPr>
              <w:t>делови: 6452/1, 1530, 1529, 6453, 1365/2, 1365/1, 1366, 1367/1, 1367/2, 1368 и 1371</w:t>
            </w:r>
          </w:p>
        </w:tc>
        <w:tc>
          <w:tcPr>
            <w:tcW w:w="1263" w:type="dxa"/>
            <w:tcBorders>
              <w:top w:val="double" w:sz="4" w:space="0" w:color="auto"/>
            </w:tcBorders>
            <w:vAlign w:val="center"/>
          </w:tcPr>
          <w:p w:rsidR="004A37AC" w:rsidRPr="004817F1" w:rsidRDefault="004A37AC" w:rsidP="00DC352C">
            <w:pPr>
              <w:keepNext/>
              <w:widowControl/>
              <w:suppressLineNumbers/>
              <w:suppressAutoHyphens/>
              <w:autoSpaceDE/>
              <w:autoSpaceDN/>
              <w:jc w:val="center"/>
              <w:rPr>
                <w:rFonts w:ascii="Century Gothic" w:eastAsia="Times New Roman" w:hAnsi="Century Gothic" w:cs="Lohit Hindi"/>
                <w:bCs/>
                <w:iCs/>
                <w:lang w:val="sr-Cyrl-RS" w:eastAsia="zh-CN"/>
              </w:rPr>
            </w:pPr>
            <w:r w:rsidRPr="004817F1">
              <w:rPr>
                <w:rFonts w:ascii="Century Gothic" w:eastAsia="Times New Roman" w:hAnsi="Century Gothic" w:cs="Lohit Hindi"/>
                <w:bCs/>
                <w:iCs/>
                <w:lang w:val="sr-Cyrl-RS" w:eastAsia="zh-CN"/>
              </w:rPr>
              <w:t>4158</w:t>
            </w:r>
          </w:p>
        </w:tc>
      </w:tr>
      <w:tr w:rsidR="004A37AC" w:rsidTr="00DC352C">
        <w:tc>
          <w:tcPr>
            <w:tcW w:w="1714" w:type="dxa"/>
            <w:vMerge/>
            <w:vAlign w:val="center"/>
          </w:tcPr>
          <w:p w:rsidR="004A37AC" w:rsidRPr="004817F1" w:rsidRDefault="004A37AC" w:rsidP="00DC352C">
            <w:pPr>
              <w:keepNext/>
              <w:widowControl/>
              <w:suppressLineNumbers/>
              <w:suppressAutoHyphens/>
              <w:autoSpaceDE/>
              <w:autoSpaceDN/>
              <w:jc w:val="center"/>
              <w:rPr>
                <w:rFonts w:ascii="Century Gothic" w:eastAsia="Times New Roman" w:hAnsi="Century Gothic" w:cs="Lohit Hindi"/>
                <w:bCs/>
                <w:iCs/>
                <w:lang w:val="sr-Cyrl-RS" w:eastAsia="zh-CN"/>
              </w:rPr>
            </w:pPr>
          </w:p>
        </w:tc>
        <w:tc>
          <w:tcPr>
            <w:tcW w:w="1248" w:type="dxa"/>
            <w:vAlign w:val="center"/>
          </w:tcPr>
          <w:p w:rsidR="004A37AC" w:rsidRPr="004817F1" w:rsidRDefault="004A37AC" w:rsidP="00DC352C">
            <w:pPr>
              <w:keepNext/>
              <w:widowControl/>
              <w:suppressLineNumbers/>
              <w:suppressAutoHyphens/>
              <w:autoSpaceDE/>
              <w:autoSpaceDN/>
              <w:jc w:val="center"/>
              <w:rPr>
                <w:rFonts w:ascii="Century Gothic" w:eastAsia="Times New Roman" w:hAnsi="Century Gothic" w:cs="Lohit Hindi"/>
                <w:bCs/>
                <w:iCs/>
                <w:lang w:val="sr-Latn-RS" w:eastAsia="zh-CN"/>
              </w:rPr>
            </w:pPr>
            <w:r w:rsidRPr="004817F1">
              <w:rPr>
                <w:rFonts w:ascii="Century Gothic" w:eastAsia="Times New Roman" w:hAnsi="Century Gothic" w:cs="Lohit Hindi"/>
                <w:bCs/>
                <w:iCs/>
                <w:lang w:val="sr-Latn-RS" w:eastAsia="zh-CN"/>
              </w:rPr>
              <w:t>P2</w:t>
            </w:r>
          </w:p>
        </w:tc>
        <w:tc>
          <w:tcPr>
            <w:tcW w:w="2126" w:type="dxa"/>
            <w:vMerge/>
            <w:vAlign w:val="center"/>
          </w:tcPr>
          <w:p w:rsidR="004A37AC" w:rsidRPr="004817F1" w:rsidRDefault="004A37AC" w:rsidP="00DC352C">
            <w:pPr>
              <w:keepNext/>
              <w:widowControl/>
              <w:suppressLineNumbers/>
              <w:suppressAutoHyphens/>
              <w:autoSpaceDE/>
              <w:autoSpaceDN/>
              <w:jc w:val="center"/>
              <w:rPr>
                <w:rFonts w:ascii="Century Gothic" w:eastAsia="Times New Roman" w:hAnsi="Century Gothic" w:cs="Lohit Hindi"/>
                <w:bCs/>
                <w:iCs/>
                <w:lang w:val="sr-Cyrl-RS" w:eastAsia="zh-CN"/>
              </w:rPr>
            </w:pPr>
          </w:p>
        </w:tc>
        <w:tc>
          <w:tcPr>
            <w:tcW w:w="3261" w:type="dxa"/>
            <w:vAlign w:val="center"/>
          </w:tcPr>
          <w:p w:rsidR="004A37AC" w:rsidRPr="004817F1" w:rsidRDefault="004A37AC" w:rsidP="00DC352C">
            <w:pPr>
              <w:keepNext/>
              <w:widowControl/>
              <w:suppressLineNumbers/>
              <w:suppressAutoHyphens/>
              <w:autoSpaceDE/>
              <w:autoSpaceDN/>
              <w:jc w:val="center"/>
              <w:rPr>
                <w:rFonts w:ascii="Century Gothic" w:eastAsia="Times New Roman" w:hAnsi="Century Gothic" w:cs="Lohit Hindi"/>
                <w:bCs/>
                <w:iCs/>
                <w:lang w:val="sr-Cyrl-RS" w:eastAsia="zh-CN"/>
              </w:rPr>
            </w:pPr>
            <w:r w:rsidRPr="004817F1">
              <w:rPr>
                <w:rFonts w:ascii="Century Gothic" w:eastAsia="Times New Roman" w:hAnsi="Century Gothic" w:cs="Lohit Hindi"/>
                <w:bCs/>
                <w:iCs/>
                <w:lang w:val="sr-Cyrl-RS" w:eastAsia="zh-CN"/>
              </w:rPr>
              <w:t>делови: 1365/2, 6453, 1365/1, 1366, 1367/1 и 1367/2</w:t>
            </w:r>
          </w:p>
        </w:tc>
        <w:tc>
          <w:tcPr>
            <w:tcW w:w="1263" w:type="dxa"/>
            <w:vAlign w:val="center"/>
          </w:tcPr>
          <w:p w:rsidR="004A37AC" w:rsidRPr="004817F1" w:rsidRDefault="004A37AC" w:rsidP="00DC352C">
            <w:pPr>
              <w:keepNext/>
              <w:widowControl/>
              <w:suppressLineNumbers/>
              <w:suppressAutoHyphens/>
              <w:autoSpaceDE/>
              <w:autoSpaceDN/>
              <w:jc w:val="center"/>
              <w:rPr>
                <w:rFonts w:ascii="Century Gothic" w:eastAsia="Times New Roman" w:hAnsi="Century Gothic" w:cs="Lohit Hindi"/>
                <w:bCs/>
                <w:iCs/>
                <w:lang w:val="sr-Cyrl-RS" w:eastAsia="zh-CN"/>
              </w:rPr>
            </w:pPr>
            <w:r w:rsidRPr="004817F1">
              <w:rPr>
                <w:rFonts w:ascii="Century Gothic" w:eastAsia="Times New Roman" w:hAnsi="Century Gothic" w:cs="Lohit Hindi"/>
                <w:bCs/>
                <w:iCs/>
                <w:lang w:val="sr-Cyrl-RS" w:eastAsia="zh-CN"/>
              </w:rPr>
              <w:t>1934</w:t>
            </w:r>
          </w:p>
        </w:tc>
      </w:tr>
      <w:tr w:rsidR="004A37AC" w:rsidTr="00DC352C">
        <w:tc>
          <w:tcPr>
            <w:tcW w:w="1714" w:type="dxa"/>
            <w:vMerge/>
            <w:vAlign w:val="center"/>
          </w:tcPr>
          <w:p w:rsidR="004A37AC" w:rsidRPr="004817F1" w:rsidRDefault="004A37AC" w:rsidP="00DC352C">
            <w:pPr>
              <w:keepNext/>
              <w:widowControl/>
              <w:suppressLineNumbers/>
              <w:suppressAutoHyphens/>
              <w:autoSpaceDE/>
              <w:autoSpaceDN/>
              <w:jc w:val="center"/>
              <w:rPr>
                <w:rFonts w:ascii="Century Gothic" w:eastAsia="Times New Roman" w:hAnsi="Century Gothic" w:cs="Lohit Hindi"/>
                <w:bCs/>
                <w:iCs/>
                <w:lang w:val="sr-Cyrl-RS" w:eastAsia="zh-CN"/>
              </w:rPr>
            </w:pPr>
          </w:p>
        </w:tc>
        <w:tc>
          <w:tcPr>
            <w:tcW w:w="1248" w:type="dxa"/>
            <w:vAlign w:val="center"/>
          </w:tcPr>
          <w:p w:rsidR="004A37AC" w:rsidRPr="004817F1" w:rsidRDefault="004A37AC" w:rsidP="00DC352C">
            <w:pPr>
              <w:keepNext/>
              <w:widowControl/>
              <w:suppressLineNumbers/>
              <w:suppressAutoHyphens/>
              <w:autoSpaceDE/>
              <w:autoSpaceDN/>
              <w:jc w:val="center"/>
              <w:rPr>
                <w:rFonts w:ascii="Century Gothic" w:eastAsia="Times New Roman" w:hAnsi="Century Gothic" w:cs="Lohit Hindi"/>
                <w:bCs/>
                <w:iCs/>
                <w:lang w:val="sr-Latn-RS" w:eastAsia="zh-CN"/>
              </w:rPr>
            </w:pPr>
            <w:r w:rsidRPr="004817F1">
              <w:rPr>
                <w:rFonts w:ascii="Century Gothic" w:eastAsia="Times New Roman" w:hAnsi="Century Gothic" w:cs="Lohit Hindi"/>
                <w:bCs/>
                <w:iCs/>
                <w:lang w:val="sr-Latn-RS" w:eastAsia="zh-CN"/>
              </w:rPr>
              <w:t>P3</w:t>
            </w:r>
          </w:p>
        </w:tc>
        <w:tc>
          <w:tcPr>
            <w:tcW w:w="2126" w:type="dxa"/>
            <w:vAlign w:val="center"/>
          </w:tcPr>
          <w:p w:rsidR="004A37AC" w:rsidRPr="004817F1" w:rsidRDefault="004A37AC" w:rsidP="00DC352C">
            <w:pPr>
              <w:keepNext/>
              <w:widowControl/>
              <w:suppressLineNumbers/>
              <w:suppressAutoHyphens/>
              <w:autoSpaceDE/>
              <w:autoSpaceDN/>
              <w:jc w:val="center"/>
              <w:rPr>
                <w:rFonts w:ascii="Century Gothic" w:eastAsia="Times New Roman" w:hAnsi="Century Gothic" w:cs="Lohit Hindi"/>
                <w:bCs/>
                <w:iCs/>
                <w:lang w:val="sr-Cyrl-RS" w:eastAsia="zh-CN"/>
              </w:rPr>
            </w:pPr>
            <w:r w:rsidRPr="004817F1">
              <w:rPr>
                <w:rFonts w:ascii="Century Gothic" w:eastAsia="Times New Roman" w:hAnsi="Century Gothic" w:cs="Lohit Hindi"/>
                <w:bCs/>
                <w:iCs/>
                <w:lang w:val="sr-Cyrl-RS" w:eastAsia="zh-CN"/>
              </w:rPr>
              <w:t>комунална делатност - гробље</w:t>
            </w:r>
          </w:p>
        </w:tc>
        <w:tc>
          <w:tcPr>
            <w:tcW w:w="3261" w:type="dxa"/>
            <w:vAlign w:val="center"/>
          </w:tcPr>
          <w:p w:rsidR="004A37AC" w:rsidRPr="004817F1" w:rsidRDefault="004A37AC" w:rsidP="00DC352C">
            <w:pPr>
              <w:keepNext/>
              <w:widowControl/>
              <w:suppressLineNumbers/>
              <w:suppressAutoHyphens/>
              <w:autoSpaceDE/>
              <w:autoSpaceDN/>
              <w:jc w:val="center"/>
              <w:rPr>
                <w:rFonts w:ascii="Century Gothic" w:eastAsia="Times New Roman" w:hAnsi="Century Gothic" w:cs="Lohit Hindi"/>
                <w:bCs/>
                <w:iCs/>
                <w:lang w:val="sr-Cyrl-RS" w:eastAsia="zh-CN"/>
              </w:rPr>
            </w:pPr>
            <w:r w:rsidRPr="004817F1">
              <w:rPr>
                <w:rFonts w:ascii="Century Gothic" w:eastAsia="Times New Roman" w:hAnsi="Century Gothic" w:cs="Lohit Hindi"/>
                <w:bCs/>
                <w:iCs/>
                <w:lang w:val="sr-Cyrl-RS" w:eastAsia="zh-CN"/>
              </w:rPr>
              <w:t>део 1365/1</w:t>
            </w:r>
          </w:p>
        </w:tc>
        <w:tc>
          <w:tcPr>
            <w:tcW w:w="1263" w:type="dxa"/>
            <w:vAlign w:val="center"/>
          </w:tcPr>
          <w:p w:rsidR="004A37AC" w:rsidRPr="004817F1" w:rsidRDefault="004A37AC" w:rsidP="00DC352C">
            <w:pPr>
              <w:keepNext/>
              <w:widowControl/>
              <w:suppressLineNumbers/>
              <w:suppressAutoHyphens/>
              <w:autoSpaceDE/>
              <w:autoSpaceDN/>
              <w:jc w:val="center"/>
              <w:rPr>
                <w:rFonts w:ascii="Century Gothic" w:eastAsia="Times New Roman" w:hAnsi="Century Gothic" w:cs="Lohit Hindi"/>
                <w:bCs/>
                <w:iCs/>
                <w:lang w:val="sr-Cyrl-RS" w:eastAsia="zh-CN"/>
              </w:rPr>
            </w:pPr>
            <w:r w:rsidRPr="004817F1">
              <w:rPr>
                <w:rFonts w:ascii="Century Gothic" w:eastAsia="Times New Roman" w:hAnsi="Century Gothic" w:cs="Lohit Hindi"/>
                <w:bCs/>
                <w:iCs/>
                <w:lang w:val="sr-Cyrl-RS" w:eastAsia="zh-CN"/>
              </w:rPr>
              <w:t>317</w:t>
            </w:r>
          </w:p>
        </w:tc>
      </w:tr>
      <w:tr w:rsidR="004A37AC" w:rsidTr="00DC352C">
        <w:tc>
          <w:tcPr>
            <w:tcW w:w="8349" w:type="dxa"/>
            <w:gridSpan w:val="4"/>
            <w:vAlign w:val="center"/>
          </w:tcPr>
          <w:p w:rsidR="004A37AC" w:rsidRPr="004817F1" w:rsidRDefault="004A37AC" w:rsidP="00DC352C">
            <w:pPr>
              <w:keepNext/>
              <w:widowControl/>
              <w:suppressLineNumbers/>
              <w:suppressAutoHyphens/>
              <w:autoSpaceDE/>
              <w:autoSpaceDN/>
              <w:jc w:val="right"/>
              <w:rPr>
                <w:rFonts w:ascii="Century Gothic" w:eastAsia="Times New Roman" w:hAnsi="Century Gothic" w:cs="Lohit Hindi"/>
                <w:b/>
                <w:bCs/>
                <w:iCs/>
                <w:lang w:val="sr-Cyrl-RS" w:eastAsia="zh-CN"/>
              </w:rPr>
            </w:pPr>
            <w:r w:rsidRPr="004817F1">
              <w:rPr>
                <w:rFonts w:ascii="Century Gothic" w:eastAsia="Times New Roman" w:hAnsi="Century Gothic" w:cs="Lohit Hindi"/>
                <w:b/>
                <w:bCs/>
                <w:iCs/>
                <w:lang w:val="sr-Cyrl-RS" w:eastAsia="zh-CN"/>
              </w:rPr>
              <w:t>УКУПНО</w:t>
            </w:r>
          </w:p>
        </w:tc>
        <w:tc>
          <w:tcPr>
            <w:tcW w:w="1263" w:type="dxa"/>
            <w:vAlign w:val="center"/>
          </w:tcPr>
          <w:p w:rsidR="004A37AC" w:rsidRPr="004817F1" w:rsidRDefault="004A37AC" w:rsidP="00DC352C">
            <w:pPr>
              <w:keepNext/>
              <w:widowControl/>
              <w:suppressLineNumbers/>
              <w:suppressAutoHyphens/>
              <w:autoSpaceDE/>
              <w:autoSpaceDN/>
              <w:jc w:val="center"/>
              <w:rPr>
                <w:rFonts w:ascii="Century Gothic" w:eastAsia="Times New Roman" w:hAnsi="Century Gothic" w:cs="Lohit Hindi"/>
                <w:b/>
                <w:bCs/>
                <w:iCs/>
                <w:lang w:val="sr-Cyrl-RS" w:eastAsia="zh-CN"/>
              </w:rPr>
            </w:pPr>
            <w:r w:rsidRPr="004817F1">
              <w:rPr>
                <w:rFonts w:ascii="Century Gothic" w:eastAsia="Times New Roman" w:hAnsi="Century Gothic" w:cs="Lohit Hindi"/>
                <w:b/>
                <w:bCs/>
                <w:iCs/>
                <w:lang w:val="sr-Cyrl-RS" w:eastAsia="zh-CN"/>
              </w:rPr>
              <w:t>6409</w:t>
            </w:r>
          </w:p>
        </w:tc>
      </w:tr>
      <w:tr w:rsidR="004A37AC" w:rsidTr="00DC352C">
        <w:tc>
          <w:tcPr>
            <w:tcW w:w="9612" w:type="dxa"/>
            <w:gridSpan w:val="5"/>
            <w:vAlign w:val="center"/>
          </w:tcPr>
          <w:p w:rsidR="004A37AC" w:rsidRPr="004817F1" w:rsidRDefault="004A37AC" w:rsidP="00DC352C">
            <w:pPr>
              <w:keepNext/>
              <w:widowControl/>
              <w:suppressLineNumbers/>
              <w:suppressAutoHyphens/>
              <w:autoSpaceDE/>
              <w:autoSpaceDN/>
              <w:jc w:val="both"/>
              <w:rPr>
                <w:rFonts w:ascii="Century Gothic" w:eastAsia="Times New Roman" w:hAnsi="Century Gothic" w:cs="Lohit Hindi"/>
                <w:bCs/>
                <w:iCs/>
                <w:lang w:val="sr-Cyrl-RS" w:eastAsia="zh-CN"/>
              </w:rPr>
            </w:pPr>
            <w:r w:rsidRPr="004817F1">
              <w:rPr>
                <w:rFonts w:ascii="Century Gothic" w:hAnsi="Century Gothic"/>
                <w:lang w:val="sr-Cyrl-CS"/>
              </w:rPr>
              <w:t>У случају неусаглашености текстуалног и графичког дела плана, в</w:t>
            </w:r>
            <w:r>
              <w:rPr>
                <w:rFonts w:ascii="Century Gothic" w:hAnsi="Century Gothic"/>
                <w:lang w:val="sr-Cyrl-CS"/>
              </w:rPr>
              <w:t xml:space="preserve">алидан је графички прилог бр. </w:t>
            </w:r>
            <w:r w:rsidRPr="004817F1">
              <w:rPr>
                <w:rFonts w:ascii="Century Gothic" w:hAnsi="Century Gothic"/>
                <w:lang w:val="sr-Cyrl-CS"/>
              </w:rPr>
              <w:t>9 - План парцела јавне намене.</w:t>
            </w:r>
          </w:p>
        </w:tc>
      </w:tr>
    </w:tbl>
    <w:p w:rsidR="00ED587A" w:rsidRPr="00ED587A" w:rsidRDefault="00ED587A" w:rsidP="00ED587A">
      <w:pPr>
        <w:spacing w:before="60"/>
        <w:rPr>
          <w:rFonts w:ascii="Century Gothic" w:hAnsi="Century Gothic"/>
          <w:bCs/>
          <w:color w:val="FF0000"/>
          <w:sz w:val="24"/>
          <w:szCs w:val="24"/>
        </w:rPr>
      </w:pPr>
    </w:p>
    <w:p w:rsidR="00ED587A" w:rsidRPr="00B60E15" w:rsidRDefault="00ED587A" w:rsidP="00ED587A">
      <w:pPr>
        <w:spacing w:after="120"/>
        <w:ind w:firstLine="284"/>
        <w:jc w:val="both"/>
        <w:rPr>
          <w:rFonts w:ascii="Century Gothic" w:hAnsi="Century Gothic"/>
          <w:bCs/>
          <w:sz w:val="24"/>
          <w:szCs w:val="24"/>
        </w:rPr>
      </w:pPr>
      <w:r w:rsidRPr="00B60E15">
        <w:rPr>
          <w:rFonts w:ascii="Century Gothic" w:hAnsi="Century Gothic"/>
          <w:b/>
          <w:bCs/>
          <w:sz w:val="24"/>
          <w:szCs w:val="24"/>
        </w:rPr>
        <w:t>2.5.</w:t>
      </w:r>
      <w:r w:rsidRPr="00B60E15">
        <w:rPr>
          <w:rFonts w:ascii="Century Gothic" w:hAnsi="Century Gothic"/>
          <w:bCs/>
          <w:sz w:val="24"/>
          <w:szCs w:val="24"/>
        </w:rPr>
        <w:t xml:space="preserve"> </w:t>
      </w:r>
      <w:r w:rsidRPr="00B60E15">
        <w:rPr>
          <w:rFonts w:ascii="Century Gothic" w:hAnsi="Century Gothic"/>
          <w:b/>
          <w:bCs/>
          <w:sz w:val="24"/>
          <w:szCs w:val="24"/>
        </w:rPr>
        <w:t>Степен комуналне опремљености грађевинског земљишта по целинама из планског документа, који је потребан за издавање локацијске и грађевинске дозволе</w:t>
      </w:r>
      <w:bookmarkEnd w:id="28"/>
    </w:p>
    <w:p w:rsidR="00ED587A" w:rsidRPr="00B60E15" w:rsidRDefault="00ED587A" w:rsidP="00ED587A">
      <w:pPr>
        <w:tabs>
          <w:tab w:val="left" w:pos="0"/>
        </w:tabs>
        <w:adjustRightInd w:val="0"/>
        <w:spacing w:before="120"/>
        <w:ind w:right="28"/>
        <w:jc w:val="both"/>
        <w:rPr>
          <w:rFonts w:ascii="Century Gothic" w:hAnsi="Century Gothic"/>
          <w:sz w:val="24"/>
          <w:szCs w:val="24"/>
          <w:lang w:val="sr-Cyrl-CS"/>
        </w:rPr>
      </w:pPr>
      <w:bookmarkStart w:id="29" w:name="_Toc53651803"/>
      <w:r w:rsidRPr="00B60E15">
        <w:rPr>
          <w:rFonts w:ascii="Century Gothic" w:hAnsi="Century Gothic"/>
          <w:sz w:val="24"/>
          <w:szCs w:val="24"/>
          <w:lang w:val="sr-Cyrl-CS"/>
        </w:rPr>
        <w:t xml:space="preserve">За издавање локацијских услова, неопходно је обезбедити приступ јавној саобраћајној површини и базичну инфраструктурну опремљеност, која обухвата могућност прикључивања на електроенергетску мрежу. </w:t>
      </w:r>
    </w:p>
    <w:p w:rsidR="00ED587A" w:rsidRPr="00ED587A" w:rsidRDefault="00ED587A" w:rsidP="00ED587A">
      <w:pPr>
        <w:jc w:val="both"/>
        <w:rPr>
          <w:rFonts w:ascii="Century Gothic" w:hAnsi="Century Gothic" w:cs="Times New Roman"/>
          <w:color w:val="FF0000"/>
          <w:sz w:val="24"/>
          <w:szCs w:val="24"/>
          <w:lang w:val="ru-RU" w:eastAsia="sr-Cyrl-CS"/>
        </w:rPr>
      </w:pPr>
    </w:p>
    <w:p w:rsidR="00ED587A" w:rsidRPr="00864014" w:rsidRDefault="00ED587A" w:rsidP="00ED587A">
      <w:pPr>
        <w:spacing w:after="120"/>
        <w:ind w:firstLine="284"/>
        <w:jc w:val="both"/>
        <w:rPr>
          <w:rFonts w:ascii="Century Gothic" w:hAnsi="Century Gothic" w:cs="Times New Roman"/>
          <w:b/>
          <w:sz w:val="24"/>
          <w:szCs w:val="24"/>
          <w:lang w:val="ru-RU" w:eastAsia="sr-Cyrl-CS"/>
        </w:rPr>
      </w:pPr>
      <w:r w:rsidRPr="00864014">
        <w:rPr>
          <w:rFonts w:ascii="Century Gothic" w:hAnsi="Century Gothic" w:cs="Times New Roman"/>
          <w:b/>
          <w:sz w:val="24"/>
          <w:szCs w:val="24"/>
          <w:lang w:val="ru-RU" w:eastAsia="sr-Cyrl-CS"/>
        </w:rPr>
        <w:t xml:space="preserve">2.6. </w:t>
      </w:r>
      <w:r w:rsidRPr="00864014">
        <w:rPr>
          <w:rFonts w:ascii="Century Gothic" w:hAnsi="Century Gothic"/>
          <w:b/>
          <w:bCs/>
          <w:sz w:val="24"/>
          <w:szCs w:val="24"/>
        </w:rPr>
        <w:t>Услови и мере заштите природних добара и непокретних културних добара и заштите природног и културног наслеђа, животне средине и живота и здравља људи</w:t>
      </w:r>
      <w:bookmarkEnd w:id="29"/>
    </w:p>
    <w:p w:rsidR="00ED587A" w:rsidRPr="00864014" w:rsidRDefault="00ED587A" w:rsidP="00ED587A">
      <w:pPr>
        <w:widowControl/>
        <w:autoSpaceDE/>
        <w:autoSpaceDN/>
        <w:spacing w:after="120"/>
        <w:ind w:firstLine="567"/>
        <w:jc w:val="both"/>
        <w:rPr>
          <w:rFonts w:ascii="Century Gothic" w:eastAsiaTheme="minorHAnsi" w:hAnsi="Century Gothic" w:cstheme="minorBidi"/>
          <w:b/>
          <w:bCs/>
          <w:sz w:val="24"/>
          <w:szCs w:val="24"/>
        </w:rPr>
      </w:pPr>
      <w:r w:rsidRPr="00864014">
        <w:rPr>
          <w:rFonts w:ascii="Century Gothic" w:eastAsiaTheme="minorHAnsi" w:hAnsi="Century Gothic" w:cstheme="minorBidi"/>
          <w:b/>
          <w:bCs/>
          <w:sz w:val="24"/>
          <w:szCs w:val="24"/>
        </w:rPr>
        <w:t xml:space="preserve">2.6.1. Природно наслеђе </w:t>
      </w:r>
    </w:p>
    <w:p w:rsidR="00764BAF" w:rsidRPr="00217E53" w:rsidRDefault="00764BAF" w:rsidP="00764BAF">
      <w:pPr>
        <w:autoSpaceDE/>
        <w:autoSpaceDN/>
        <w:spacing w:after="60"/>
        <w:jc w:val="both"/>
        <w:rPr>
          <w:rFonts w:ascii="Century Gothic" w:hAnsi="Century Gothic"/>
          <w:color w:val="000000"/>
          <w:sz w:val="24"/>
          <w:szCs w:val="24"/>
        </w:rPr>
      </w:pPr>
      <w:r w:rsidRPr="00764BAF">
        <w:rPr>
          <w:rFonts w:ascii="Century Gothic" w:eastAsia="Times New Roman" w:hAnsi="Century Gothic" w:cs="Times New Roman"/>
          <w:bCs/>
          <w:sz w:val="24"/>
          <w:szCs w:val="24"/>
          <w:lang w:val="sr-Cyrl-RS"/>
        </w:rPr>
        <w:t xml:space="preserve">У поступку израде Плана прибављени су Услови надлежног Завода за заштиту природе, у којима стоји да се предметни простор – обухват Плана детаљне регулације </w:t>
      </w:r>
      <w:r w:rsidRPr="00764BAF">
        <w:rPr>
          <w:rFonts w:ascii="Century Gothic" w:hAnsi="Century Gothic"/>
          <w:color w:val="000000"/>
          <w:sz w:val="24"/>
          <w:szCs w:val="24"/>
        </w:rPr>
        <w:t xml:space="preserve">не налази унутар заштићеног подручја за које је спроведен или покренут поступак заштите, нити у обухвату еколошки значајних подручја еколошке мреже </w:t>
      </w:r>
      <w:r w:rsidR="00217E53">
        <w:rPr>
          <w:rFonts w:ascii="Century Gothic" w:hAnsi="Century Gothic"/>
          <w:color w:val="000000"/>
          <w:sz w:val="24"/>
          <w:szCs w:val="24"/>
        </w:rPr>
        <w:t xml:space="preserve">Републике Србије. Сходно томе, издају се </w:t>
      </w:r>
      <w:r w:rsidRPr="00764BAF">
        <w:rPr>
          <w:rFonts w:ascii="Century Gothic" w:hAnsi="Century Gothic"/>
          <w:color w:val="000000"/>
          <w:sz w:val="24"/>
          <w:szCs w:val="24"/>
          <w:lang w:val="sr-Cyrl-RS"/>
        </w:rPr>
        <w:t>У</w:t>
      </w:r>
      <w:r w:rsidRPr="00764BAF">
        <w:rPr>
          <w:rFonts w:ascii="Century Gothic" w:hAnsi="Century Gothic"/>
          <w:color w:val="000000"/>
          <w:sz w:val="24"/>
          <w:szCs w:val="24"/>
        </w:rPr>
        <w:t>слови заштите природе:</w:t>
      </w:r>
    </w:p>
    <w:p w:rsidR="005D5322" w:rsidRDefault="00EC291F" w:rsidP="005D5322">
      <w:pPr>
        <w:pStyle w:val="BodyText"/>
        <w:numPr>
          <w:ilvl w:val="0"/>
          <w:numId w:val="38"/>
        </w:numPr>
        <w:tabs>
          <w:tab w:val="left" w:pos="284"/>
        </w:tabs>
        <w:autoSpaceDE/>
        <w:autoSpaceDN/>
        <w:spacing w:line="252" w:lineRule="auto"/>
        <w:ind w:left="284" w:hanging="284"/>
        <w:jc w:val="both"/>
        <w:rPr>
          <w:rFonts w:ascii="Century Gothic" w:hAnsi="Century Gothic"/>
        </w:rPr>
      </w:pPr>
      <w:r>
        <w:rPr>
          <w:rFonts w:ascii="Century Gothic" w:hAnsi="Century Gothic"/>
          <w:color w:val="000000"/>
          <w:lang w:val="sr-Cyrl-RS"/>
        </w:rPr>
        <w:t xml:space="preserve">Обавезно је </w:t>
      </w:r>
      <w:r w:rsidR="00764BAF" w:rsidRPr="00764BAF">
        <w:rPr>
          <w:rFonts w:ascii="Century Gothic" w:hAnsi="Century Gothic"/>
          <w:color w:val="000000"/>
        </w:rPr>
        <w:t>очување и унапређење постојећих зелених површина у непосредном окружењу, а уклањање аутохтоне вегетације свести на меру неопходну за инсталисање техничко-технолошких елемената и функционисање соларне електране;</w:t>
      </w:r>
    </w:p>
    <w:p w:rsidR="005D5322" w:rsidRDefault="00764BAF" w:rsidP="005D5322">
      <w:pPr>
        <w:pStyle w:val="BodyText"/>
        <w:numPr>
          <w:ilvl w:val="0"/>
          <w:numId w:val="38"/>
        </w:numPr>
        <w:tabs>
          <w:tab w:val="left" w:pos="284"/>
        </w:tabs>
        <w:autoSpaceDE/>
        <w:autoSpaceDN/>
        <w:spacing w:line="252" w:lineRule="auto"/>
        <w:ind w:left="284" w:hanging="284"/>
        <w:jc w:val="both"/>
        <w:rPr>
          <w:rFonts w:ascii="Century Gothic" w:hAnsi="Century Gothic"/>
        </w:rPr>
      </w:pPr>
      <w:r w:rsidRPr="005D5322">
        <w:rPr>
          <w:rFonts w:ascii="Century Gothic" w:hAnsi="Century Gothic"/>
          <w:color w:val="000000"/>
        </w:rPr>
        <w:t xml:space="preserve">Уколико је неопходно </w:t>
      </w:r>
      <w:r w:rsidR="00EC291F">
        <w:rPr>
          <w:rFonts w:ascii="Century Gothic" w:hAnsi="Century Gothic"/>
          <w:color w:val="000000"/>
          <w:lang w:val="sr-Cyrl-RS"/>
        </w:rPr>
        <w:t xml:space="preserve">потребно је </w:t>
      </w:r>
      <w:r w:rsidRPr="005D5322">
        <w:rPr>
          <w:rFonts w:ascii="Century Gothic" w:hAnsi="Century Gothic"/>
          <w:color w:val="000000"/>
        </w:rPr>
        <w:t>извршити уклањање дрвенасте вегетације, иста се може уклонити под условима надлежних корисника шумских ресурса (ЈП „Србијашуме</w:t>
      </w:r>
      <w:r w:rsidRPr="005D5322">
        <w:rPr>
          <w:rFonts w:ascii="Century Gothic" w:hAnsi="Century Gothic"/>
          <w:color w:val="000000"/>
          <w:lang w:val="sr-Cyrl-RS"/>
        </w:rPr>
        <w:t>“</w:t>
      </w:r>
      <w:r w:rsidRPr="005D5322">
        <w:rPr>
          <w:rFonts w:ascii="Century Gothic" w:hAnsi="Century Gothic"/>
          <w:color w:val="000000"/>
        </w:rPr>
        <w:t xml:space="preserve">), с тим да се мора имати у виду да је гнездећи период птица од 1. </w:t>
      </w:r>
      <w:proofErr w:type="gramStart"/>
      <w:r w:rsidRPr="005D5322">
        <w:rPr>
          <w:rFonts w:ascii="Century Gothic" w:hAnsi="Century Gothic"/>
          <w:color w:val="000000"/>
        </w:rPr>
        <w:t>маја</w:t>
      </w:r>
      <w:proofErr w:type="gramEnd"/>
      <w:r w:rsidRPr="005D5322">
        <w:rPr>
          <w:rFonts w:ascii="Century Gothic" w:hAnsi="Century Gothic"/>
          <w:color w:val="000000"/>
        </w:rPr>
        <w:t xml:space="preserve"> до ЗО.</w:t>
      </w:r>
      <w:r w:rsidRPr="005D5322">
        <w:rPr>
          <w:rFonts w:ascii="Century Gothic" w:hAnsi="Century Gothic"/>
          <w:color w:val="000000"/>
          <w:lang w:val="sr-Cyrl-RS"/>
        </w:rPr>
        <w:t xml:space="preserve"> </w:t>
      </w:r>
      <w:r w:rsidRPr="005D5322">
        <w:rPr>
          <w:rFonts w:ascii="Century Gothic" w:hAnsi="Century Gothic"/>
          <w:color w:val="000000"/>
        </w:rPr>
        <w:t>јуна и да је у том периоду забрањено вршити припремне радове;</w:t>
      </w:r>
    </w:p>
    <w:p w:rsidR="005D5322" w:rsidRDefault="00764BAF" w:rsidP="005D5322">
      <w:pPr>
        <w:pStyle w:val="BodyText"/>
        <w:numPr>
          <w:ilvl w:val="0"/>
          <w:numId w:val="38"/>
        </w:numPr>
        <w:tabs>
          <w:tab w:val="left" w:pos="284"/>
        </w:tabs>
        <w:autoSpaceDE/>
        <w:autoSpaceDN/>
        <w:spacing w:line="252" w:lineRule="auto"/>
        <w:ind w:left="284" w:hanging="284"/>
        <w:jc w:val="both"/>
        <w:rPr>
          <w:rFonts w:ascii="Century Gothic" w:hAnsi="Century Gothic"/>
        </w:rPr>
      </w:pPr>
      <w:r w:rsidRPr="005D5322">
        <w:rPr>
          <w:rFonts w:ascii="Century Gothic" w:hAnsi="Century Gothic"/>
          <w:color w:val="000000"/>
        </w:rPr>
        <w:t xml:space="preserve">Коначан избор локација носача </w:t>
      </w:r>
      <w:r w:rsidR="00EC291F">
        <w:rPr>
          <w:rFonts w:ascii="Century Gothic" w:hAnsi="Century Gothic"/>
          <w:color w:val="000000"/>
          <w:lang w:val="sr-Cyrl-RS"/>
        </w:rPr>
        <w:t xml:space="preserve">потребно је </w:t>
      </w:r>
      <w:r w:rsidRPr="005D5322">
        <w:rPr>
          <w:rFonts w:ascii="Century Gothic" w:hAnsi="Century Gothic"/>
          <w:color w:val="000000"/>
        </w:rPr>
        <w:t xml:space="preserve">ускладити са просторним ограничењима која буду проистекла из истраживања вегетације, флоре и </w:t>
      </w:r>
      <w:r w:rsidRPr="005D5322">
        <w:rPr>
          <w:rFonts w:ascii="Century Gothic" w:hAnsi="Century Gothic"/>
          <w:color w:val="000000"/>
        </w:rPr>
        <w:lastRenderedPageBreak/>
        <w:t>фауне, за потребе израде Студије о процени утицаја на животну средину, тако да се омогући евентуална релокација појединачних соларних панела или смањење броја соларних панела у циљу заштите биодиверзитета</w:t>
      </w:r>
      <w:r w:rsidRPr="005D5322">
        <w:rPr>
          <w:rFonts w:ascii="Century Gothic" w:hAnsi="Century Gothic"/>
          <w:color w:val="000000"/>
          <w:lang w:val="sr-Cyrl-RS"/>
        </w:rPr>
        <w:t>;</w:t>
      </w:r>
    </w:p>
    <w:p w:rsidR="005D5322" w:rsidRDefault="00764BAF" w:rsidP="005D5322">
      <w:pPr>
        <w:pStyle w:val="BodyText"/>
        <w:numPr>
          <w:ilvl w:val="0"/>
          <w:numId w:val="38"/>
        </w:numPr>
        <w:tabs>
          <w:tab w:val="left" w:pos="284"/>
        </w:tabs>
        <w:autoSpaceDE/>
        <w:autoSpaceDN/>
        <w:spacing w:line="252" w:lineRule="auto"/>
        <w:ind w:left="284" w:hanging="284"/>
        <w:jc w:val="both"/>
        <w:rPr>
          <w:rFonts w:ascii="Century Gothic" w:hAnsi="Century Gothic"/>
        </w:rPr>
      </w:pPr>
      <w:r w:rsidRPr="005D5322">
        <w:rPr>
          <w:rFonts w:ascii="Century Gothic" w:hAnsi="Century Gothic"/>
          <w:color w:val="000000"/>
        </w:rPr>
        <w:t xml:space="preserve">Простор соларне електарне </w:t>
      </w:r>
      <w:r w:rsidR="00EC291F">
        <w:rPr>
          <w:rFonts w:ascii="Century Gothic" w:hAnsi="Century Gothic"/>
          <w:color w:val="000000"/>
          <w:lang w:val="sr-Cyrl-RS"/>
        </w:rPr>
        <w:t>предвиђено је да буде</w:t>
      </w:r>
      <w:r w:rsidR="00EC291F">
        <w:rPr>
          <w:rFonts w:ascii="Century Gothic" w:hAnsi="Century Gothic"/>
          <w:color w:val="000000"/>
        </w:rPr>
        <w:t xml:space="preserve"> ограђен и обезбеђен, </w:t>
      </w:r>
      <w:r w:rsidRPr="005D5322">
        <w:rPr>
          <w:rFonts w:ascii="Century Gothic" w:hAnsi="Century Gothic"/>
          <w:color w:val="000000"/>
        </w:rPr>
        <w:t>тако да се ограничи приступ дивљим животињама и изазвало њихово страдање;</w:t>
      </w:r>
    </w:p>
    <w:p w:rsidR="00764BAF" w:rsidRPr="005D5322" w:rsidRDefault="001F22FD" w:rsidP="005D5322">
      <w:pPr>
        <w:pStyle w:val="BodyText"/>
        <w:numPr>
          <w:ilvl w:val="0"/>
          <w:numId w:val="38"/>
        </w:numPr>
        <w:tabs>
          <w:tab w:val="left" w:pos="284"/>
        </w:tabs>
        <w:autoSpaceDE/>
        <w:autoSpaceDN/>
        <w:spacing w:line="252" w:lineRule="auto"/>
        <w:ind w:left="284" w:hanging="284"/>
        <w:jc w:val="both"/>
        <w:rPr>
          <w:rFonts w:ascii="Century Gothic" w:hAnsi="Century Gothic"/>
        </w:rPr>
      </w:pPr>
      <w:r>
        <w:rPr>
          <w:rFonts w:ascii="Century Gothic" w:hAnsi="Century Gothic"/>
          <w:color w:val="000000"/>
          <w:lang w:val="sr-Cyrl-RS"/>
        </w:rPr>
        <w:t xml:space="preserve">Обавезно је </w:t>
      </w:r>
      <w:r w:rsidR="00764BAF" w:rsidRPr="005D5322">
        <w:rPr>
          <w:rFonts w:ascii="Century Gothic" w:hAnsi="Century Gothic"/>
          <w:color w:val="000000"/>
        </w:rPr>
        <w:t>потпуно инфраструктурно опремање предметне локације по еколошким стандардима којим се спречавају негативни утицаји на природу, те у том смислу:</w:t>
      </w:r>
    </w:p>
    <w:p w:rsidR="005D5322" w:rsidRDefault="001F22FD" w:rsidP="005D5322">
      <w:pPr>
        <w:pStyle w:val="BodyText"/>
        <w:numPr>
          <w:ilvl w:val="0"/>
          <w:numId w:val="39"/>
        </w:numPr>
        <w:tabs>
          <w:tab w:val="left" w:pos="567"/>
        </w:tabs>
        <w:autoSpaceDE/>
        <w:autoSpaceDN/>
        <w:spacing w:line="252" w:lineRule="auto"/>
        <w:ind w:left="567" w:hanging="283"/>
        <w:jc w:val="both"/>
        <w:rPr>
          <w:rFonts w:ascii="Century Gothic" w:hAnsi="Century Gothic"/>
        </w:rPr>
      </w:pPr>
      <w:r>
        <w:rPr>
          <w:rFonts w:ascii="Century Gothic" w:hAnsi="Century Gothic"/>
          <w:color w:val="000000"/>
          <w:lang w:val="sr-Cyrl-RS"/>
        </w:rPr>
        <w:t xml:space="preserve">Да су дате смернице у Плану за </w:t>
      </w:r>
      <w:r w:rsidR="00764BAF" w:rsidRPr="00764BAF">
        <w:rPr>
          <w:rFonts w:ascii="Century Gothic" w:hAnsi="Century Gothic"/>
          <w:color w:val="000000"/>
        </w:rPr>
        <w:t>привремене локације унутар предметних парцела за депоновање опреме, грађевинског и другог материјала потребног за изградњу;</w:t>
      </w:r>
    </w:p>
    <w:p w:rsidR="005D5322" w:rsidRDefault="00764BAF" w:rsidP="005D5322">
      <w:pPr>
        <w:pStyle w:val="BodyText"/>
        <w:numPr>
          <w:ilvl w:val="0"/>
          <w:numId w:val="39"/>
        </w:numPr>
        <w:tabs>
          <w:tab w:val="left" w:pos="567"/>
        </w:tabs>
        <w:autoSpaceDE/>
        <w:autoSpaceDN/>
        <w:spacing w:line="252" w:lineRule="auto"/>
        <w:ind w:left="567" w:hanging="283"/>
        <w:jc w:val="both"/>
        <w:rPr>
          <w:rFonts w:ascii="Century Gothic" w:hAnsi="Century Gothic"/>
        </w:rPr>
      </w:pPr>
      <w:r w:rsidRPr="005D5322">
        <w:rPr>
          <w:rFonts w:ascii="Century Gothic" w:hAnsi="Century Gothic"/>
          <w:color w:val="000000"/>
        </w:rPr>
        <w:t xml:space="preserve">Током извођења грађевинских радова </w:t>
      </w:r>
      <w:r w:rsidR="001F22FD">
        <w:rPr>
          <w:rFonts w:ascii="Century Gothic" w:hAnsi="Century Gothic"/>
          <w:color w:val="000000"/>
          <w:lang w:val="sr-Cyrl-RS"/>
        </w:rPr>
        <w:t xml:space="preserve">потребно је </w:t>
      </w:r>
      <w:r w:rsidRPr="005D5322">
        <w:rPr>
          <w:rFonts w:ascii="Century Gothic" w:hAnsi="Century Gothic"/>
          <w:color w:val="000000"/>
        </w:rPr>
        <w:t>максимално користити постојеће саобраћајнице које након завршетка радова морају бити саниране од последица транспорта и враћене у првобитно стање;</w:t>
      </w:r>
    </w:p>
    <w:p w:rsidR="00CF40D5" w:rsidRDefault="001F22FD" w:rsidP="00CF40D5">
      <w:pPr>
        <w:pStyle w:val="BodyText"/>
        <w:numPr>
          <w:ilvl w:val="0"/>
          <w:numId w:val="39"/>
        </w:numPr>
        <w:tabs>
          <w:tab w:val="left" w:pos="567"/>
        </w:tabs>
        <w:autoSpaceDE/>
        <w:autoSpaceDN/>
        <w:spacing w:line="252" w:lineRule="auto"/>
        <w:ind w:left="567" w:hanging="283"/>
        <w:jc w:val="both"/>
        <w:rPr>
          <w:rFonts w:ascii="Century Gothic" w:hAnsi="Century Gothic"/>
        </w:rPr>
      </w:pPr>
      <w:r>
        <w:rPr>
          <w:rFonts w:ascii="Century Gothic" w:hAnsi="Century Gothic"/>
          <w:color w:val="000000"/>
          <w:lang w:val="sr-Cyrl-RS"/>
        </w:rPr>
        <w:t xml:space="preserve">Дате су </w:t>
      </w:r>
      <w:r w:rsidR="00764BAF" w:rsidRPr="005D5322">
        <w:rPr>
          <w:rFonts w:ascii="Century Gothic" w:hAnsi="Century Gothic"/>
          <w:color w:val="000000"/>
        </w:rPr>
        <w:t>мере којима се забрањује извођење радова који могу угрозиги стабилност терена, изазвати инжењерско</w:t>
      </w:r>
      <w:r w:rsidR="00CF40D5">
        <w:rPr>
          <w:rFonts w:ascii="Century Gothic" w:hAnsi="Century Gothic"/>
          <w:color w:val="000000"/>
          <w:lang w:val="sr-Cyrl-RS"/>
        </w:rPr>
        <w:t>-</w:t>
      </w:r>
      <w:r w:rsidR="00764BAF" w:rsidRPr="005D5322">
        <w:rPr>
          <w:rFonts w:ascii="Century Gothic" w:hAnsi="Century Gothic"/>
          <w:color w:val="000000"/>
        </w:rPr>
        <w:t>геолошке процесе, односно процесе ерозије терена под нагибом. У случају да приликом извођења грађевинских радова као и приликом експлоатације соларне електране, дође до појаве ерозије земљишта са околних падина, инвеститор је у обавези да хитно предузме одговарајуће антиерозивне мере;</w:t>
      </w:r>
    </w:p>
    <w:p w:rsidR="00CF40D5" w:rsidRDefault="00764BAF" w:rsidP="00CF40D5">
      <w:pPr>
        <w:pStyle w:val="BodyText"/>
        <w:numPr>
          <w:ilvl w:val="0"/>
          <w:numId w:val="39"/>
        </w:numPr>
        <w:tabs>
          <w:tab w:val="left" w:pos="567"/>
        </w:tabs>
        <w:autoSpaceDE/>
        <w:autoSpaceDN/>
        <w:spacing w:line="252" w:lineRule="auto"/>
        <w:ind w:left="567" w:hanging="283"/>
        <w:jc w:val="both"/>
        <w:rPr>
          <w:rFonts w:ascii="Century Gothic" w:hAnsi="Century Gothic"/>
        </w:rPr>
      </w:pPr>
      <w:r w:rsidRPr="00CF40D5">
        <w:rPr>
          <w:rFonts w:ascii="Century Gothic" w:hAnsi="Century Gothic"/>
          <w:color w:val="000000"/>
        </w:rPr>
        <w:t xml:space="preserve">Све електричне инсталације </w:t>
      </w:r>
      <w:r w:rsidR="001F22FD">
        <w:rPr>
          <w:rFonts w:ascii="Century Gothic" w:hAnsi="Century Gothic"/>
          <w:color w:val="000000"/>
          <w:lang w:val="sr-Cyrl-RS"/>
        </w:rPr>
        <w:t>обавезно</w:t>
      </w:r>
      <w:r w:rsidRPr="00CF40D5">
        <w:rPr>
          <w:rFonts w:ascii="Century Gothic" w:hAnsi="Century Gothic"/>
          <w:color w:val="000000"/>
        </w:rPr>
        <w:t xml:space="preserve"> је добро изоловати и обезбедити како би се спречило страдање дивљих животиња;</w:t>
      </w:r>
    </w:p>
    <w:p w:rsidR="00CF40D5" w:rsidRDefault="001F22FD" w:rsidP="00CF40D5">
      <w:pPr>
        <w:pStyle w:val="BodyText"/>
        <w:numPr>
          <w:ilvl w:val="0"/>
          <w:numId w:val="39"/>
        </w:numPr>
        <w:tabs>
          <w:tab w:val="left" w:pos="567"/>
        </w:tabs>
        <w:autoSpaceDE/>
        <w:autoSpaceDN/>
        <w:spacing w:line="252" w:lineRule="auto"/>
        <w:ind w:left="567" w:hanging="283"/>
        <w:jc w:val="both"/>
        <w:rPr>
          <w:rFonts w:ascii="Century Gothic" w:hAnsi="Century Gothic"/>
        </w:rPr>
      </w:pPr>
      <w:r>
        <w:rPr>
          <w:rFonts w:ascii="Century Gothic" w:hAnsi="Century Gothic"/>
          <w:color w:val="000000"/>
          <w:lang w:val="sr-Cyrl-RS"/>
        </w:rPr>
        <w:t>У</w:t>
      </w:r>
      <w:r>
        <w:rPr>
          <w:rFonts w:ascii="Century Gothic" w:hAnsi="Century Gothic"/>
          <w:color w:val="000000"/>
        </w:rPr>
        <w:t xml:space="preserve"> случају </w:t>
      </w:r>
      <w:r w:rsidR="00764BAF" w:rsidRPr="00CF40D5">
        <w:rPr>
          <w:rFonts w:ascii="Century Gothic" w:hAnsi="Century Gothic"/>
          <w:color w:val="000000"/>
        </w:rPr>
        <w:t xml:space="preserve">хаваријског изливања горива, уља и сл. обавезно </w:t>
      </w:r>
      <w:r>
        <w:rPr>
          <w:rFonts w:ascii="Century Gothic" w:hAnsi="Century Gothic"/>
          <w:color w:val="000000"/>
          <w:lang w:val="sr-Cyrl-RS"/>
        </w:rPr>
        <w:t xml:space="preserve">је </w:t>
      </w:r>
      <w:r w:rsidR="00764BAF" w:rsidRPr="00CF40D5">
        <w:rPr>
          <w:rFonts w:ascii="Century Gothic" w:hAnsi="Century Gothic"/>
          <w:color w:val="000000"/>
        </w:rPr>
        <w:t xml:space="preserve">уклањање дела загађеног земљишта и </w:t>
      </w:r>
      <w:r>
        <w:rPr>
          <w:rFonts w:ascii="Century Gothic" w:hAnsi="Century Gothic"/>
          <w:color w:val="000000"/>
          <w:lang w:val="sr-Cyrl-RS"/>
        </w:rPr>
        <w:t xml:space="preserve">обавезна је </w:t>
      </w:r>
      <w:r w:rsidR="00764BAF" w:rsidRPr="00CF40D5">
        <w:rPr>
          <w:rFonts w:ascii="Century Gothic" w:hAnsi="Century Gothic"/>
          <w:color w:val="000000"/>
        </w:rPr>
        <w:t>његов</w:t>
      </w:r>
      <w:r>
        <w:rPr>
          <w:rFonts w:ascii="Century Gothic" w:hAnsi="Century Gothic"/>
          <w:color w:val="000000"/>
          <w:lang w:val="sr-Cyrl-RS"/>
        </w:rPr>
        <w:t>а</w:t>
      </w:r>
      <w:r w:rsidR="00764BAF" w:rsidRPr="00CF40D5">
        <w:rPr>
          <w:rFonts w:ascii="Century Gothic" w:hAnsi="Century Gothic"/>
          <w:color w:val="000000"/>
        </w:rPr>
        <w:t xml:space="preserve"> санациј</w:t>
      </w:r>
      <w:r>
        <w:rPr>
          <w:rFonts w:ascii="Century Gothic" w:hAnsi="Century Gothic"/>
          <w:color w:val="000000"/>
          <w:lang w:val="sr-Cyrl-RS"/>
        </w:rPr>
        <w:t>а</w:t>
      </w:r>
      <w:r w:rsidR="00764BAF" w:rsidRPr="00CF40D5">
        <w:rPr>
          <w:rFonts w:ascii="Century Gothic" w:hAnsi="Century Gothic"/>
          <w:color w:val="000000"/>
        </w:rPr>
        <w:t xml:space="preserve"> заменом и затрављивањем;</w:t>
      </w:r>
    </w:p>
    <w:p w:rsidR="00CF40D5" w:rsidRDefault="001F22FD" w:rsidP="00CF40D5">
      <w:pPr>
        <w:pStyle w:val="BodyText"/>
        <w:numPr>
          <w:ilvl w:val="0"/>
          <w:numId w:val="39"/>
        </w:numPr>
        <w:tabs>
          <w:tab w:val="left" w:pos="567"/>
        </w:tabs>
        <w:autoSpaceDE/>
        <w:autoSpaceDN/>
        <w:spacing w:line="252" w:lineRule="auto"/>
        <w:ind w:left="567" w:hanging="283"/>
        <w:jc w:val="both"/>
        <w:rPr>
          <w:rFonts w:ascii="Century Gothic" w:hAnsi="Century Gothic"/>
        </w:rPr>
      </w:pPr>
      <w:r>
        <w:rPr>
          <w:rFonts w:ascii="Century Gothic" w:hAnsi="Century Gothic"/>
          <w:color w:val="000000"/>
        </w:rPr>
        <w:t xml:space="preserve">Предвиђено је </w:t>
      </w:r>
      <w:r w:rsidR="00764BAF" w:rsidRPr="00CF40D5">
        <w:rPr>
          <w:rFonts w:ascii="Century Gothic" w:hAnsi="Century Gothic"/>
          <w:color w:val="000000"/>
        </w:rPr>
        <w:t>постављање специјалних судова за сакупљање отпада на одговарајућим бетонским површинама;</w:t>
      </w:r>
    </w:p>
    <w:p w:rsidR="00764BAF" w:rsidRPr="00CF40D5" w:rsidRDefault="001F22FD" w:rsidP="00CF40D5">
      <w:pPr>
        <w:pStyle w:val="BodyText"/>
        <w:numPr>
          <w:ilvl w:val="0"/>
          <w:numId w:val="39"/>
        </w:numPr>
        <w:tabs>
          <w:tab w:val="left" w:pos="567"/>
        </w:tabs>
        <w:autoSpaceDE/>
        <w:autoSpaceDN/>
        <w:spacing w:line="252" w:lineRule="auto"/>
        <w:ind w:left="567" w:hanging="283"/>
        <w:jc w:val="both"/>
        <w:rPr>
          <w:rFonts w:ascii="Century Gothic" w:hAnsi="Century Gothic"/>
        </w:rPr>
      </w:pPr>
      <w:r>
        <w:rPr>
          <w:rFonts w:ascii="Century Gothic" w:hAnsi="Century Gothic"/>
          <w:color w:val="000000"/>
          <w:lang w:val="sr-Cyrl-RS"/>
        </w:rPr>
        <w:t>На предметном простору се не</w:t>
      </w:r>
      <w:r w:rsidR="00764BAF" w:rsidRPr="00CF40D5">
        <w:rPr>
          <w:rFonts w:ascii="Century Gothic" w:hAnsi="Century Gothic"/>
          <w:color w:val="000000"/>
        </w:rPr>
        <w:t xml:space="preserve"> очекује да ће током коришћења објекта доћи до сталног стварања отпадних вода (вода за одржавање објекта, санитарни чвор и сл.) </w:t>
      </w:r>
      <w:r>
        <w:rPr>
          <w:rFonts w:ascii="Century Gothic" w:hAnsi="Century Gothic"/>
          <w:color w:val="000000"/>
          <w:lang w:val="sr-Cyrl-RS"/>
        </w:rPr>
        <w:t xml:space="preserve">па сходно томе није ни </w:t>
      </w:r>
      <w:r>
        <w:rPr>
          <w:rFonts w:ascii="Century Gothic" w:hAnsi="Century Gothic"/>
          <w:color w:val="000000"/>
        </w:rPr>
        <w:t>предвиђена изградња</w:t>
      </w:r>
      <w:r w:rsidR="00764BAF" w:rsidRPr="00CF40D5">
        <w:rPr>
          <w:rFonts w:ascii="Century Gothic" w:hAnsi="Century Gothic"/>
          <w:color w:val="000000"/>
        </w:rPr>
        <w:t xml:space="preserve"> непропусне септичке јаме за прикупљање тих отпадних вода;</w:t>
      </w:r>
    </w:p>
    <w:p w:rsidR="00ED587A" w:rsidRPr="00764BAF" w:rsidRDefault="001F22FD" w:rsidP="00CF40D5">
      <w:pPr>
        <w:pStyle w:val="BodyText"/>
        <w:numPr>
          <w:ilvl w:val="0"/>
          <w:numId w:val="38"/>
        </w:numPr>
        <w:tabs>
          <w:tab w:val="left" w:pos="284"/>
        </w:tabs>
        <w:autoSpaceDE/>
        <w:autoSpaceDN/>
        <w:spacing w:line="252" w:lineRule="auto"/>
        <w:ind w:left="284" w:hanging="284"/>
        <w:jc w:val="both"/>
        <w:rPr>
          <w:rFonts w:ascii="Century Gothic" w:hAnsi="Century Gothic"/>
        </w:rPr>
      </w:pPr>
      <w:r>
        <w:rPr>
          <w:rFonts w:ascii="Century Gothic" w:hAnsi="Century Gothic"/>
          <w:color w:val="000000"/>
          <w:lang w:val="sr-Cyrl-RS"/>
        </w:rPr>
        <w:t>У</w:t>
      </w:r>
      <w:r w:rsidR="00764BAF" w:rsidRPr="00764BAF">
        <w:rPr>
          <w:rFonts w:ascii="Century Gothic" w:hAnsi="Century Gothic"/>
          <w:color w:val="000000"/>
        </w:rPr>
        <w:t xml:space="preserve">колико се током радова </w:t>
      </w:r>
      <w:r w:rsidR="00CF40D5">
        <w:rPr>
          <w:rFonts w:ascii="Century Gothic" w:hAnsi="Century Gothic"/>
          <w:color w:val="000000"/>
        </w:rPr>
        <w:t xml:space="preserve">наиђе на геолошко-палеонтолошке </w:t>
      </w:r>
      <w:r w:rsidR="00764BAF" w:rsidRPr="00764BAF">
        <w:rPr>
          <w:rFonts w:ascii="Century Gothic" w:hAnsi="Century Gothic"/>
          <w:color w:val="000000"/>
        </w:rPr>
        <w:t>или минералошко-петролошке објекте, за које се претпоставља да имају својство природног добра, сходно Закону о заштити природе извођач је дужан да обаве</w:t>
      </w:r>
      <w:r>
        <w:rPr>
          <w:rFonts w:ascii="Century Gothic" w:hAnsi="Century Gothic"/>
          <w:color w:val="000000"/>
        </w:rPr>
        <w:t xml:space="preserve">сти </w:t>
      </w:r>
      <w:r>
        <w:rPr>
          <w:rFonts w:ascii="Century Gothic" w:hAnsi="Century Gothic"/>
          <w:color w:val="000000"/>
          <w:lang w:val="sr-Cyrl-RS"/>
        </w:rPr>
        <w:t>М</w:t>
      </w:r>
      <w:r w:rsidR="00764BAF" w:rsidRPr="00764BAF">
        <w:rPr>
          <w:rFonts w:ascii="Century Gothic" w:hAnsi="Century Gothic"/>
          <w:color w:val="000000"/>
        </w:rPr>
        <w:t>инистарство надлежно за послове заштите животне средине, односно предузме све мере како се природно добро не би оштетило до доласка овлашћеног лица.</w:t>
      </w:r>
    </w:p>
    <w:p w:rsidR="008A0629" w:rsidRPr="00764BAF" w:rsidRDefault="008A0629" w:rsidP="00CF40D5">
      <w:pPr>
        <w:pStyle w:val="BodyText"/>
        <w:tabs>
          <w:tab w:val="left" w:pos="567"/>
        </w:tabs>
        <w:autoSpaceDE/>
        <w:autoSpaceDN/>
        <w:spacing w:line="252" w:lineRule="auto"/>
        <w:jc w:val="both"/>
        <w:rPr>
          <w:rFonts w:ascii="Century Gothic" w:hAnsi="Century Gothic"/>
        </w:rPr>
      </w:pPr>
    </w:p>
    <w:p w:rsidR="00ED587A" w:rsidRPr="0090331C" w:rsidRDefault="00ED587A" w:rsidP="00ED587A">
      <w:pPr>
        <w:widowControl/>
        <w:autoSpaceDE/>
        <w:autoSpaceDN/>
        <w:spacing w:after="120"/>
        <w:ind w:firstLine="567"/>
        <w:jc w:val="both"/>
        <w:rPr>
          <w:rFonts w:ascii="Century Gothic" w:eastAsiaTheme="minorHAnsi" w:hAnsi="Century Gothic" w:cstheme="minorBidi"/>
          <w:sz w:val="24"/>
          <w:szCs w:val="24"/>
        </w:rPr>
      </w:pPr>
      <w:r w:rsidRPr="0090331C">
        <w:rPr>
          <w:rFonts w:ascii="Century Gothic" w:eastAsiaTheme="minorHAnsi" w:hAnsi="Century Gothic" w:cstheme="minorBidi"/>
          <w:b/>
          <w:bCs/>
          <w:sz w:val="24"/>
          <w:szCs w:val="24"/>
        </w:rPr>
        <w:t xml:space="preserve">2.6.2. Културно-историјско наслеђе </w:t>
      </w:r>
    </w:p>
    <w:p w:rsidR="0090331C" w:rsidRPr="0090331C" w:rsidRDefault="0090331C" w:rsidP="0090331C">
      <w:pPr>
        <w:autoSpaceDE/>
        <w:autoSpaceDN/>
        <w:spacing w:after="60"/>
        <w:jc w:val="both"/>
        <w:rPr>
          <w:rFonts w:ascii="Century Gothic" w:hAnsi="Century Gothic"/>
          <w:sz w:val="24"/>
          <w:szCs w:val="24"/>
          <w:lang w:val="sr-Cyrl-RS"/>
        </w:rPr>
      </w:pPr>
      <w:r w:rsidRPr="0090331C">
        <w:rPr>
          <w:rFonts w:ascii="Century Gothic" w:eastAsia="Times New Roman" w:hAnsi="Century Gothic" w:cs="Times New Roman"/>
          <w:bCs/>
          <w:sz w:val="24"/>
          <w:szCs w:val="24"/>
          <w:lang w:val="sr-Cyrl-RS"/>
        </w:rPr>
        <w:t>У поступку израде Плана прибављени су Услови надлежног Завода за заштиту сп</w:t>
      </w:r>
      <w:r w:rsidR="00837464">
        <w:rPr>
          <w:rFonts w:ascii="Century Gothic" w:eastAsia="Times New Roman" w:hAnsi="Century Gothic" w:cs="Times New Roman"/>
          <w:bCs/>
          <w:sz w:val="24"/>
          <w:szCs w:val="24"/>
          <w:lang w:val="sr-Cyrl-RS"/>
        </w:rPr>
        <w:t xml:space="preserve">оменика културе где </w:t>
      </w:r>
      <w:r w:rsidRPr="0090331C">
        <w:rPr>
          <w:rFonts w:ascii="Century Gothic" w:eastAsia="Times New Roman" w:hAnsi="Century Gothic" w:cs="Times New Roman"/>
          <w:bCs/>
          <w:sz w:val="24"/>
          <w:szCs w:val="24"/>
          <w:lang w:val="sr-Cyrl-RS"/>
        </w:rPr>
        <w:t xml:space="preserve">је наведено да се исти издају </w:t>
      </w:r>
      <w:r w:rsidRPr="0090331C">
        <w:rPr>
          <w:rFonts w:ascii="Century Gothic" w:hAnsi="Century Gothic"/>
          <w:sz w:val="24"/>
          <w:szCs w:val="24"/>
        </w:rPr>
        <w:t>за чување, одржавање и коришћење културних добара и добара која уживају претходну заштиту и утврђене мере заштите за потребе израде Плана</w:t>
      </w:r>
      <w:r w:rsidRPr="0090331C">
        <w:rPr>
          <w:rFonts w:ascii="Century Gothic" w:hAnsi="Century Gothic"/>
          <w:sz w:val="24"/>
          <w:szCs w:val="24"/>
          <w:lang w:val="sr-Cyrl-RS"/>
        </w:rPr>
        <w:t>.</w:t>
      </w:r>
    </w:p>
    <w:p w:rsidR="0090331C" w:rsidRPr="00D12A4D" w:rsidRDefault="0090331C" w:rsidP="00D12A4D">
      <w:pPr>
        <w:autoSpaceDE/>
        <w:autoSpaceDN/>
        <w:spacing w:after="60"/>
        <w:jc w:val="both"/>
        <w:rPr>
          <w:rFonts w:ascii="Century Gothic" w:hAnsi="Century Gothic"/>
          <w:sz w:val="24"/>
          <w:szCs w:val="24"/>
          <w:lang w:val="sr-Cyrl-RS"/>
        </w:rPr>
      </w:pPr>
      <w:r w:rsidRPr="0090331C">
        <w:rPr>
          <w:rFonts w:ascii="Century Gothic" w:hAnsi="Century Gothic"/>
          <w:sz w:val="24"/>
          <w:szCs w:val="24"/>
        </w:rPr>
        <w:t xml:space="preserve">За потребе сачињавања услова стручњак Завода изашао је на терен и утврдио да је читав простор обрастао ниским густим растињем те није могуће </w:t>
      </w:r>
      <w:r w:rsidRPr="0090331C">
        <w:rPr>
          <w:rFonts w:ascii="Century Gothic" w:hAnsi="Century Gothic"/>
          <w:sz w:val="24"/>
          <w:szCs w:val="24"/>
        </w:rPr>
        <w:lastRenderedPageBreak/>
        <w:t xml:space="preserve">извршити рекогносцирање терена. Увидом у документацију Завода и референтну стручну литературу, уочено је да се на предметном простору не помињу добра од интереса за службу заштите. </w:t>
      </w:r>
      <w:proofErr w:type="gramStart"/>
      <w:r w:rsidRPr="0090331C">
        <w:rPr>
          <w:rFonts w:ascii="Century Gothic" w:hAnsi="Century Gothic"/>
          <w:sz w:val="24"/>
          <w:szCs w:val="24"/>
        </w:rPr>
        <w:t>Треба ипак узети у обзир близину археолошког локалитета Селиште и оближње гр</w:t>
      </w:r>
      <w:r>
        <w:rPr>
          <w:rFonts w:ascii="Century Gothic" w:hAnsi="Century Gothic"/>
          <w:sz w:val="24"/>
          <w:szCs w:val="24"/>
        </w:rPr>
        <w:t>обље са старим споменицима и друго,</w:t>
      </w:r>
      <w:r w:rsidRPr="0090331C">
        <w:rPr>
          <w:rFonts w:ascii="Century Gothic" w:hAnsi="Century Gothic"/>
          <w:sz w:val="24"/>
          <w:szCs w:val="24"/>
        </w:rPr>
        <w:t xml:space="preserve"> који указују на активан живот на овом простору кроз историју те је могуће постојање добара за к</w:t>
      </w:r>
      <w:r>
        <w:rPr>
          <w:rFonts w:ascii="Century Gothic" w:hAnsi="Century Gothic"/>
          <w:sz w:val="24"/>
          <w:szCs w:val="24"/>
        </w:rPr>
        <w:t xml:space="preserve">оје служба заштите нема сазнања, </w:t>
      </w:r>
      <w:r w:rsidRPr="0090331C">
        <w:rPr>
          <w:rFonts w:ascii="Century Gothic" w:hAnsi="Century Gothic"/>
          <w:sz w:val="24"/>
          <w:szCs w:val="24"/>
        </w:rPr>
        <w:t>јер су археолошки локалитети специфични са становишта заштите и налазе се испод површине земље те често није могуће знати за њихово постојање, па приликом било каквих земљаних радова се може наићи на до сада непознате остатке материјалне културе из прошлости, који у том случају уживају претходну заштиту по сили закона.</w:t>
      </w:r>
      <w:proofErr w:type="gramEnd"/>
      <w:r w:rsidRPr="0090331C">
        <w:rPr>
          <w:rFonts w:ascii="Century Gothic" w:hAnsi="Century Gothic"/>
          <w:sz w:val="24"/>
          <w:szCs w:val="24"/>
        </w:rPr>
        <w:t xml:space="preserve"> Ради заштите културног наслеђа неопходно је испоштовати следеће мере техничке заштите приликом </w:t>
      </w:r>
      <w:r w:rsidRPr="00D12A4D">
        <w:rPr>
          <w:rFonts w:ascii="Century Gothic" w:hAnsi="Century Gothic"/>
          <w:sz w:val="24"/>
          <w:szCs w:val="24"/>
        </w:rPr>
        <w:t>коришћења предметног подручја у оквирима граница плана:</w:t>
      </w:r>
    </w:p>
    <w:p w:rsidR="00D12A4D" w:rsidRPr="00D12A4D" w:rsidRDefault="0090331C" w:rsidP="00D12A4D">
      <w:pPr>
        <w:pStyle w:val="ListParagraph"/>
        <w:numPr>
          <w:ilvl w:val="0"/>
          <w:numId w:val="35"/>
        </w:numPr>
        <w:autoSpaceDE/>
        <w:autoSpaceDN/>
        <w:spacing w:after="60"/>
        <w:ind w:left="284" w:hanging="284"/>
        <w:jc w:val="both"/>
        <w:rPr>
          <w:rFonts w:ascii="Century Gothic" w:hAnsi="Century Gothic"/>
          <w:sz w:val="24"/>
          <w:szCs w:val="24"/>
          <w:lang w:val="sr-Cyrl-RS"/>
        </w:rPr>
      </w:pPr>
      <w:r w:rsidRPr="00D12A4D">
        <w:rPr>
          <w:rFonts w:ascii="Century Gothic" w:hAnsi="Century Gothic"/>
          <w:sz w:val="24"/>
          <w:szCs w:val="24"/>
        </w:rPr>
        <w:t>Ако се у границама предметног плана планира извођења било каквих земљаних радова, неопходно је да стручњак Завода врши њихово праћење (због немогућности проспекције терена услед густог растиња). Инвеститор је дужан да обавести надлежни Завод, најмање 15 дана пре почетка радова, о врсти, дужини и динамици радова како би Завод организовао стручњака који ће пратити радове.</w:t>
      </w:r>
    </w:p>
    <w:p w:rsidR="00D12A4D" w:rsidRPr="00D12A4D" w:rsidRDefault="0090331C" w:rsidP="00D12A4D">
      <w:pPr>
        <w:pStyle w:val="ListParagraph"/>
        <w:numPr>
          <w:ilvl w:val="0"/>
          <w:numId w:val="35"/>
        </w:numPr>
        <w:autoSpaceDE/>
        <w:autoSpaceDN/>
        <w:spacing w:after="60"/>
        <w:ind w:left="284" w:hanging="284"/>
        <w:jc w:val="both"/>
        <w:rPr>
          <w:rFonts w:ascii="Century Gothic" w:hAnsi="Century Gothic"/>
          <w:sz w:val="24"/>
          <w:szCs w:val="24"/>
          <w:lang w:val="sr-Cyrl-RS"/>
        </w:rPr>
      </w:pPr>
      <w:r w:rsidRPr="00D12A4D">
        <w:rPr>
          <w:rFonts w:ascii="Century Gothic" w:hAnsi="Century Gothic"/>
          <w:sz w:val="24"/>
          <w:szCs w:val="24"/>
        </w:rPr>
        <w:t>Уколико се приликом земљаних радова утврди постојање до сада непознатих остатака материјалне културе из прошлости, који по сили закона уживају претходну заштиту, археолог који прати радове може да их моментално обустави и пропише додатне услове који најчешће подразумевају заштитна археолошка истраживања.</w:t>
      </w:r>
    </w:p>
    <w:p w:rsidR="00D12A4D" w:rsidRPr="00D12A4D" w:rsidRDefault="0090331C" w:rsidP="00D12A4D">
      <w:pPr>
        <w:pStyle w:val="ListParagraph"/>
        <w:numPr>
          <w:ilvl w:val="0"/>
          <w:numId w:val="35"/>
        </w:numPr>
        <w:autoSpaceDE/>
        <w:autoSpaceDN/>
        <w:spacing w:after="60"/>
        <w:ind w:left="284" w:hanging="284"/>
        <w:jc w:val="both"/>
        <w:rPr>
          <w:rFonts w:ascii="Century Gothic" w:hAnsi="Century Gothic"/>
          <w:sz w:val="24"/>
          <w:szCs w:val="24"/>
          <w:lang w:val="sr-Cyrl-RS"/>
        </w:rPr>
      </w:pPr>
      <w:r w:rsidRPr="00D12A4D">
        <w:rPr>
          <w:rFonts w:ascii="Century Gothic" w:hAnsi="Century Gothic"/>
          <w:sz w:val="24"/>
          <w:szCs w:val="24"/>
        </w:rPr>
        <w:t>Уколико се приликом земљаних радова наиђе на археолошке материјалне остатке од интереса за Републику Србију, надлежни Завод ће у договору са Републичким заводом и надлежним Министарством културе израдити мере техничке заштите откривених остатака.</w:t>
      </w:r>
    </w:p>
    <w:p w:rsidR="00D12A4D" w:rsidRPr="00D12A4D" w:rsidRDefault="0090331C" w:rsidP="00D12A4D">
      <w:pPr>
        <w:pStyle w:val="ListParagraph"/>
        <w:numPr>
          <w:ilvl w:val="0"/>
          <w:numId w:val="35"/>
        </w:numPr>
        <w:autoSpaceDE/>
        <w:autoSpaceDN/>
        <w:spacing w:after="60"/>
        <w:ind w:left="284" w:hanging="284"/>
        <w:jc w:val="both"/>
        <w:rPr>
          <w:rFonts w:ascii="Century Gothic" w:hAnsi="Century Gothic"/>
          <w:sz w:val="24"/>
          <w:szCs w:val="24"/>
          <w:lang w:val="sr-Cyrl-RS"/>
        </w:rPr>
      </w:pPr>
      <w:r w:rsidRPr="00D12A4D">
        <w:rPr>
          <w:rFonts w:ascii="Century Gothic" w:hAnsi="Century Gothic"/>
          <w:sz w:val="24"/>
          <w:szCs w:val="24"/>
        </w:rPr>
        <w:t>Извођач/Инвеститор је дужан да предузме мере заштите културног наслеђа како не би било уништено или оштећено.</w:t>
      </w:r>
    </w:p>
    <w:p w:rsidR="00D12A4D" w:rsidRPr="00D12A4D" w:rsidRDefault="0090331C" w:rsidP="00D12A4D">
      <w:pPr>
        <w:pStyle w:val="ListParagraph"/>
        <w:numPr>
          <w:ilvl w:val="0"/>
          <w:numId w:val="35"/>
        </w:numPr>
        <w:autoSpaceDE/>
        <w:autoSpaceDN/>
        <w:spacing w:after="60"/>
        <w:ind w:left="284" w:hanging="284"/>
        <w:jc w:val="both"/>
        <w:rPr>
          <w:rFonts w:ascii="Century Gothic" w:hAnsi="Century Gothic"/>
          <w:sz w:val="24"/>
          <w:szCs w:val="24"/>
          <w:lang w:val="sr-Cyrl-RS"/>
        </w:rPr>
      </w:pPr>
      <w:r w:rsidRPr="00D12A4D">
        <w:rPr>
          <w:rFonts w:ascii="Century Gothic" w:hAnsi="Century Gothic"/>
          <w:sz w:val="24"/>
          <w:szCs w:val="24"/>
        </w:rPr>
        <w:t>Трошкове праћења земљаних радова, заштитних археолошких истраживања и конзервације откривеног материјала сноси Инвеститор.</w:t>
      </w:r>
    </w:p>
    <w:p w:rsidR="00D12A4D" w:rsidRPr="00D12A4D" w:rsidRDefault="0090331C" w:rsidP="00D12A4D">
      <w:pPr>
        <w:pStyle w:val="ListParagraph"/>
        <w:numPr>
          <w:ilvl w:val="0"/>
          <w:numId w:val="35"/>
        </w:numPr>
        <w:autoSpaceDE/>
        <w:autoSpaceDN/>
        <w:spacing w:after="60"/>
        <w:ind w:left="284" w:hanging="284"/>
        <w:jc w:val="both"/>
        <w:rPr>
          <w:rFonts w:ascii="Century Gothic" w:hAnsi="Century Gothic"/>
          <w:sz w:val="24"/>
          <w:szCs w:val="24"/>
          <w:lang w:val="sr-Cyrl-RS"/>
        </w:rPr>
      </w:pPr>
      <w:r w:rsidRPr="00D12A4D">
        <w:rPr>
          <w:rFonts w:ascii="Century Gothic" w:hAnsi="Century Gothic"/>
          <w:sz w:val="24"/>
          <w:szCs w:val="24"/>
        </w:rPr>
        <w:t>Надзор над спровођењем издатих мера заштите спроводи Завод за заштиту споменика културе у Краљеву као територијална надлежна установа заштите.</w:t>
      </w:r>
    </w:p>
    <w:p w:rsidR="00D12A4D" w:rsidRPr="00D12A4D" w:rsidRDefault="0090331C" w:rsidP="00D12A4D">
      <w:pPr>
        <w:pStyle w:val="ListParagraph"/>
        <w:numPr>
          <w:ilvl w:val="0"/>
          <w:numId w:val="35"/>
        </w:numPr>
        <w:autoSpaceDE/>
        <w:autoSpaceDN/>
        <w:spacing w:after="60"/>
        <w:ind w:left="284" w:hanging="284"/>
        <w:jc w:val="both"/>
        <w:rPr>
          <w:rFonts w:ascii="Century Gothic" w:hAnsi="Century Gothic"/>
          <w:sz w:val="24"/>
          <w:szCs w:val="24"/>
          <w:lang w:val="sr-Cyrl-RS"/>
        </w:rPr>
      </w:pPr>
      <w:r w:rsidRPr="00D12A4D">
        <w:rPr>
          <w:rFonts w:ascii="Century Gothic" w:hAnsi="Century Gothic"/>
          <w:sz w:val="24"/>
          <w:szCs w:val="24"/>
        </w:rPr>
        <w:t>Завод има право да изда меру забране радова уколико утврди да се предметни простор ПДР не користи у складу са издатим условима.</w:t>
      </w:r>
    </w:p>
    <w:p w:rsidR="0090331C" w:rsidRPr="00D12A4D" w:rsidRDefault="0090331C" w:rsidP="00D12A4D">
      <w:pPr>
        <w:pStyle w:val="ListParagraph"/>
        <w:numPr>
          <w:ilvl w:val="0"/>
          <w:numId w:val="35"/>
        </w:numPr>
        <w:autoSpaceDE/>
        <w:autoSpaceDN/>
        <w:ind w:left="284" w:hanging="284"/>
        <w:jc w:val="both"/>
        <w:rPr>
          <w:rFonts w:ascii="Century Gothic" w:hAnsi="Century Gothic"/>
          <w:sz w:val="24"/>
          <w:szCs w:val="24"/>
          <w:lang w:val="sr-Cyrl-RS"/>
        </w:rPr>
      </w:pPr>
      <w:r w:rsidRPr="00D12A4D">
        <w:rPr>
          <w:rFonts w:ascii="Century Gothic" w:hAnsi="Century Gothic"/>
          <w:sz w:val="24"/>
          <w:szCs w:val="24"/>
        </w:rPr>
        <w:t>Уколико дође до било какве промене граница плана, неопходно је да инвеститор прибави додатне услове Завода.</w:t>
      </w:r>
    </w:p>
    <w:p w:rsidR="00ED587A" w:rsidRPr="00ED587A" w:rsidRDefault="00ED587A" w:rsidP="008A0629">
      <w:pPr>
        <w:tabs>
          <w:tab w:val="left" w:pos="0"/>
        </w:tabs>
        <w:autoSpaceDE/>
        <w:autoSpaceDN/>
        <w:spacing w:line="254" w:lineRule="auto"/>
        <w:jc w:val="both"/>
        <w:rPr>
          <w:rFonts w:ascii="Century Gothic" w:eastAsia="Times New Roman" w:hAnsi="Century Gothic" w:cs="Times New Roman"/>
          <w:color w:val="FF0000"/>
          <w:sz w:val="24"/>
          <w:szCs w:val="24"/>
        </w:rPr>
      </w:pPr>
    </w:p>
    <w:p w:rsidR="00ED587A" w:rsidRPr="00974644" w:rsidRDefault="00ED587A" w:rsidP="00ED587A">
      <w:pPr>
        <w:widowControl/>
        <w:autoSpaceDE/>
        <w:autoSpaceDN/>
        <w:spacing w:after="120"/>
        <w:ind w:firstLine="567"/>
        <w:jc w:val="both"/>
        <w:rPr>
          <w:rFonts w:ascii="Century Gothic" w:eastAsiaTheme="minorHAnsi" w:hAnsi="Century Gothic" w:cstheme="minorBidi"/>
          <w:b/>
          <w:bCs/>
          <w:sz w:val="24"/>
          <w:szCs w:val="24"/>
        </w:rPr>
      </w:pPr>
      <w:r w:rsidRPr="00974644">
        <w:rPr>
          <w:rFonts w:ascii="Century Gothic" w:eastAsiaTheme="minorHAnsi" w:hAnsi="Century Gothic" w:cstheme="minorBidi"/>
          <w:b/>
          <w:bCs/>
          <w:sz w:val="24"/>
          <w:szCs w:val="24"/>
        </w:rPr>
        <w:t>2.6.3. Мере заштите животне средине</w:t>
      </w:r>
    </w:p>
    <w:p w:rsidR="00796211" w:rsidRPr="00796211" w:rsidRDefault="00796211" w:rsidP="00796211">
      <w:pPr>
        <w:ind w:right="2"/>
        <w:jc w:val="both"/>
        <w:rPr>
          <w:rFonts w:ascii="Century Gothic" w:hAnsi="Century Gothic" w:cs="Arial"/>
          <w:sz w:val="24"/>
          <w:szCs w:val="24"/>
        </w:rPr>
      </w:pPr>
      <w:r w:rsidRPr="00796211">
        <w:rPr>
          <w:rFonts w:ascii="Century Gothic" w:hAnsi="Century Gothic" w:cs="Arial"/>
          <w:b/>
          <w:sz w:val="24"/>
          <w:szCs w:val="24"/>
          <w:u w:val="single"/>
        </w:rPr>
        <w:t>Процена стања животне средине</w:t>
      </w:r>
      <w:r w:rsidRPr="00796211">
        <w:rPr>
          <w:rFonts w:ascii="Century Gothic" w:hAnsi="Century Gothic" w:cs="Arial"/>
          <w:b/>
          <w:sz w:val="24"/>
          <w:szCs w:val="24"/>
        </w:rPr>
        <w:t xml:space="preserve"> - У поступку процене утицаја на животну </w:t>
      </w:r>
      <w:r w:rsidRPr="00796211">
        <w:rPr>
          <w:rFonts w:ascii="Century Gothic" w:hAnsi="Century Gothic" w:cs="Arial"/>
          <w:sz w:val="24"/>
          <w:szCs w:val="24"/>
        </w:rPr>
        <w:t xml:space="preserve">средину неопходно је разматрати све аспекте утицаја. Идентификовани проблеми и еколошки конфликти су: квалитет земљишта - угроженост земљишта, односно колизија намене соларних панела са пољопривредном производњом која је дата кроз Простори план, постоји и конфликт затечене </w:t>
      </w:r>
      <w:r w:rsidRPr="00796211">
        <w:rPr>
          <w:rFonts w:ascii="Century Gothic" w:hAnsi="Century Gothic" w:cs="Arial"/>
          <w:sz w:val="24"/>
          <w:szCs w:val="24"/>
        </w:rPr>
        <w:lastRenderedPageBreak/>
        <w:t>намене гробље у једном делу обухвата и планирана намена соларни панели, затим проблем је електромагнетно знрачење око електроводова, као и упраљавње отпадом - генерисање чврстог отпада формираног у току изградње комплекса.</w:t>
      </w:r>
    </w:p>
    <w:p w:rsidR="00796211" w:rsidRPr="00796211" w:rsidRDefault="00796211" w:rsidP="00796211">
      <w:pPr>
        <w:widowControl/>
        <w:jc w:val="both"/>
        <w:rPr>
          <w:rFonts w:ascii="Century Gothic" w:hAnsi="Century Gothic" w:cs="Arial"/>
          <w:sz w:val="24"/>
          <w:szCs w:val="24"/>
        </w:rPr>
      </w:pPr>
      <w:r w:rsidRPr="00796211">
        <w:rPr>
          <w:rFonts w:ascii="Century Gothic" w:hAnsi="Century Gothic" w:cs="Arial"/>
          <w:sz w:val="24"/>
          <w:szCs w:val="24"/>
        </w:rPr>
        <w:t xml:space="preserve">Могући притисци планираних активности вредновани су у односу на утицаје: на квалитет ваздуха; на квалитет воде; на квалитет земљишта; на флору и фауну; на здравље и безбедност људи. </w:t>
      </w:r>
    </w:p>
    <w:p w:rsidR="00796211" w:rsidRPr="00796211" w:rsidRDefault="00796211" w:rsidP="00796211">
      <w:pPr>
        <w:pStyle w:val="Default"/>
        <w:jc w:val="both"/>
        <w:rPr>
          <w:rFonts w:ascii="Century Gothic" w:hAnsi="Century Gothic" w:cs="Arial"/>
          <w:color w:val="auto"/>
        </w:rPr>
      </w:pPr>
      <w:r w:rsidRPr="00796211">
        <w:rPr>
          <w:rFonts w:ascii="Century Gothic" w:hAnsi="Century Gothic" w:cs="Arial"/>
          <w:color w:val="auto"/>
        </w:rPr>
        <w:t xml:space="preserve">Процена се може дати на основу постојећих података о стању медијума животне средине на предметној локацији, просторној целини и зони којој припада. Генерално, у случају непостојања базе података о стању животне средине, као што је овде случај, процена стања обухвата анализу свих релевантних фактора на основу којих се и процена може дати: природних карактеристика локације и просторне целине којој припада и створених услова на локацији и окружењу. Анализа Плана отпочиње сагледавањем карактеристике животне средине у ширем обухвату, на основу анализе постојећег стања према добијеним условима и документацији. </w:t>
      </w:r>
    </w:p>
    <w:p w:rsidR="00796211" w:rsidRPr="00796211" w:rsidRDefault="00796211" w:rsidP="00796211">
      <w:pPr>
        <w:pStyle w:val="Default"/>
        <w:jc w:val="both"/>
        <w:rPr>
          <w:rFonts w:ascii="Century Gothic" w:hAnsi="Century Gothic" w:cs="Arial"/>
          <w:color w:val="auto"/>
        </w:rPr>
      </w:pPr>
      <w:r w:rsidRPr="00796211">
        <w:rPr>
          <w:rFonts w:ascii="Century Gothic" w:hAnsi="Century Gothic" w:cs="Arial"/>
          <w:color w:val="auto"/>
        </w:rPr>
        <w:t>Обзиром да се обухват Плана налази на растојању од око 50</w:t>
      </w:r>
      <w:r w:rsidR="00D12A4D">
        <w:rPr>
          <w:rFonts w:ascii="Century Gothic" w:hAnsi="Century Gothic" w:cs="Arial"/>
          <w:color w:val="auto"/>
          <w:lang w:val="sr-Cyrl-RS"/>
        </w:rPr>
        <w:t xml:space="preserve"> </w:t>
      </w:r>
      <w:r w:rsidRPr="00796211">
        <w:rPr>
          <w:rFonts w:ascii="Century Gothic" w:hAnsi="Century Gothic" w:cs="Arial"/>
          <w:color w:val="auto"/>
        </w:rPr>
        <w:t>m југоисточно од постојећег комплекса  ИГМ „Младост” доо Лесковац</w:t>
      </w:r>
      <w:r w:rsidR="00D12A4D">
        <w:rPr>
          <w:rFonts w:ascii="Century Gothic" w:hAnsi="Century Gothic" w:cs="Arial"/>
          <w:color w:val="auto"/>
        </w:rPr>
        <w:t xml:space="preserve">, огранак Сталаћ који поседује </w:t>
      </w:r>
      <w:r w:rsidR="00D12A4D">
        <w:rPr>
          <w:rFonts w:ascii="Century Gothic" w:hAnsi="Century Gothic" w:cs="Arial"/>
          <w:color w:val="auto"/>
          <w:lang w:val="sr-Cyrl-RS"/>
        </w:rPr>
        <w:t>И</w:t>
      </w:r>
      <w:r w:rsidRPr="00796211">
        <w:rPr>
          <w:rFonts w:ascii="Century Gothic" w:hAnsi="Century Gothic" w:cs="Arial"/>
          <w:color w:val="auto"/>
        </w:rPr>
        <w:t>нтегрисану дозволу</w:t>
      </w:r>
      <w:r w:rsidR="00D12A4D">
        <w:rPr>
          <w:rFonts w:ascii="Century Gothic" w:hAnsi="Century Gothic" w:cs="Arial"/>
          <w:color w:val="auto"/>
          <w:lang w:val="sr-Cyrl-RS"/>
        </w:rPr>
        <w:t>,</w:t>
      </w:r>
      <w:r w:rsidRPr="00796211">
        <w:rPr>
          <w:rFonts w:ascii="Century Gothic" w:hAnsi="Century Gothic" w:cs="Arial"/>
          <w:color w:val="auto"/>
        </w:rPr>
        <w:t xml:space="preserve"> анализа постојећег стања биће на основу тога. Карактеристике животне средине за конкретно подручје обухвата </w:t>
      </w:r>
      <w:r w:rsidRPr="00796211">
        <w:rPr>
          <w:rFonts w:ascii="Century Gothic" w:hAnsi="Century Gothic" w:cs="Arial"/>
          <w:color w:val="auto"/>
          <w:lang w:val="sr-Cyrl-RS"/>
        </w:rPr>
        <w:t>П</w:t>
      </w:r>
      <w:r w:rsidRPr="00796211">
        <w:rPr>
          <w:rFonts w:ascii="Century Gothic" w:hAnsi="Century Gothic" w:cs="Arial"/>
          <w:color w:val="auto"/>
        </w:rPr>
        <w:t xml:space="preserve">лана је извучено из ширег контекста, јер за подручје Сталаћа није успостављен континуирани мониторинг животне средине, углавном се врше само појединачна мерења, по потреби. </w:t>
      </w:r>
    </w:p>
    <w:p w:rsidR="00796211" w:rsidRPr="00796211" w:rsidRDefault="00796211" w:rsidP="00796211">
      <w:pPr>
        <w:kinsoku w:val="0"/>
        <w:overflowPunct w:val="0"/>
        <w:jc w:val="both"/>
        <w:rPr>
          <w:rFonts w:ascii="Century Gothic" w:hAnsi="Century Gothic" w:cs="Arial"/>
          <w:sz w:val="24"/>
          <w:szCs w:val="24"/>
        </w:rPr>
      </w:pPr>
      <w:r w:rsidRPr="00796211">
        <w:rPr>
          <w:rFonts w:ascii="Century Gothic" w:hAnsi="Century Gothic" w:cs="Arial"/>
          <w:sz w:val="24"/>
          <w:szCs w:val="24"/>
        </w:rPr>
        <w:t xml:space="preserve">Дакле, у најближем окружењу предметног плана је издата </w:t>
      </w:r>
      <w:r w:rsidRPr="00796211">
        <w:rPr>
          <w:rFonts w:ascii="Century Gothic" w:hAnsi="Century Gothic" w:cs="Arial"/>
          <w:b/>
          <w:sz w:val="24"/>
          <w:szCs w:val="24"/>
        </w:rPr>
        <w:t xml:space="preserve">ИНТЕГРИСАНА ДОЗВОЛА рег. број 22 оператеру ИГМ „Младост“ д.о.о. Лесковац, Огранак Сталаћ, </w:t>
      </w:r>
      <w:r w:rsidRPr="00796211">
        <w:rPr>
          <w:rFonts w:ascii="Century Gothic" w:hAnsi="Century Gothic" w:cs="Arial"/>
          <w:sz w:val="24"/>
          <w:szCs w:val="24"/>
        </w:rPr>
        <w:t>за рад целокупног постројења и обављање активности производње грађевинских производа од печене глине, на локацији катастарских парцела бр. 1352/1 и 1352/6 КО Сталаћ, од стране Министарства заштите животне средине</w:t>
      </w:r>
      <w:r w:rsidR="00D12A4D">
        <w:rPr>
          <w:rFonts w:ascii="Century Gothic" w:hAnsi="Century Gothic" w:cs="Arial"/>
          <w:sz w:val="24"/>
          <w:szCs w:val="24"/>
          <w:lang w:val="sr-Cyrl-RS"/>
        </w:rPr>
        <w:t xml:space="preserve"> Републике Србије</w:t>
      </w:r>
      <w:r w:rsidRPr="00796211">
        <w:rPr>
          <w:rFonts w:ascii="Century Gothic" w:hAnsi="Century Gothic" w:cs="Arial"/>
          <w:sz w:val="24"/>
          <w:szCs w:val="24"/>
        </w:rPr>
        <w:t xml:space="preserve">, </w:t>
      </w:r>
      <w:r w:rsidRPr="00796211">
        <w:rPr>
          <w:rFonts w:ascii="Century Gothic" w:hAnsi="Century Gothic" w:cs="Arial"/>
          <w:sz w:val="24"/>
          <w:szCs w:val="24"/>
          <w:lang w:val="sr-Cyrl-RS"/>
        </w:rPr>
        <w:t>б</w:t>
      </w:r>
      <w:r w:rsidRPr="00796211">
        <w:rPr>
          <w:rFonts w:ascii="Century Gothic" w:hAnsi="Century Gothic" w:cs="Arial"/>
          <w:sz w:val="24"/>
          <w:szCs w:val="24"/>
        </w:rPr>
        <w:t>рoj: 353-01-001766/2020-03, 03.12.2021.</w:t>
      </w:r>
      <w:r w:rsidRPr="00796211">
        <w:rPr>
          <w:rFonts w:ascii="Century Gothic" w:hAnsi="Century Gothic" w:cs="Arial"/>
          <w:sz w:val="24"/>
          <w:szCs w:val="24"/>
          <w:lang w:val="sr-Cyrl-RS"/>
        </w:rPr>
        <w:t xml:space="preserve"> </w:t>
      </w:r>
      <w:proofErr w:type="gramStart"/>
      <w:r w:rsidRPr="00796211">
        <w:rPr>
          <w:rFonts w:ascii="Century Gothic" w:hAnsi="Century Gothic" w:cs="Arial"/>
          <w:sz w:val="24"/>
          <w:szCs w:val="24"/>
        </w:rPr>
        <w:t>године</w:t>
      </w:r>
      <w:proofErr w:type="gramEnd"/>
      <w:r w:rsidRPr="00796211">
        <w:rPr>
          <w:rFonts w:ascii="Century Gothic" w:hAnsi="Century Gothic" w:cs="Arial"/>
          <w:sz w:val="24"/>
          <w:szCs w:val="24"/>
        </w:rPr>
        <w:t>. Ова дозвола важи 10 (десет) година.</w:t>
      </w:r>
    </w:p>
    <w:p w:rsidR="00796211" w:rsidRPr="00796211" w:rsidRDefault="00796211" w:rsidP="00796211">
      <w:pPr>
        <w:pStyle w:val="BodyText"/>
        <w:kinsoku w:val="0"/>
        <w:overflowPunct w:val="0"/>
        <w:jc w:val="both"/>
        <w:rPr>
          <w:rFonts w:ascii="Century Gothic" w:hAnsi="Century Gothic"/>
          <w:spacing w:val="-1"/>
        </w:rPr>
      </w:pPr>
      <w:r w:rsidRPr="00796211">
        <w:rPr>
          <w:rFonts w:ascii="Century Gothic" w:hAnsi="Century Gothic"/>
        </w:rPr>
        <w:t>У</w:t>
      </w:r>
      <w:r w:rsidRPr="00796211">
        <w:rPr>
          <w:rFonts w:ascii="Century Gothic" w:hAnsi="Century Gothic"/>
          <w:spacing w:val="56"/>
        </w:rPr>
        <w:t xml:space="preserve"> </w:t>
      </w:r>
      <w:r w:rsidRPr="00796211">
        <w:rPr>
          <w:rFonts w:ascii="Century Gothic" w:hAnsi="Century Gothic"/>
        </w:rPr>
        <w:t>Нацрту</w:t>
      </w:r>
      <w:r w:rsidRPr="00796211">
        <w:rPr>
          <w:rFonts w:ascii="Century Gothic" w:hAnsi="Century Gothic"/>
          <w:spacing w:val="57"/>
        </w:rPr>
        <w:t xml:space="preserve"> </w:t>
      </w:r>
      <w:r w:rsidRPr="00796211">
        <w:rPr>
          <w:rFonts w:ascii="Century Gothic" w:hAnsi="Century Gothic"/>
        </w:rPr>
        <w:t>Плана</w:t>
      </w:r>
      <w:r w:rsidRPr="00796211">
        <w:rPr>
          <w:rFonts w:ascii="Century Gothic" w:hAnsi="Century Gothic"/>
          <w:spacing w:val="56"/>
        </w:rPr>
        <w:t xml:space="preserve"> </w:t>
      </w:r>
      <w:r w:rsidRPr="00796211">
        <w:rPr>
          <w:rFonts w:ascii="Century Gothic" w:hAnsi="Century Gothic"/>
          <w:spacing w:val="-1"/>
        </w:rPr>
        <w:t>детаљне регулације идентификовани су кључни проблеми заштите животне средине на основу увида у стање и података добијених са терена.</w:t>
      </w:r>
    </w:p>
    <w:p w:rsidR="00796211" w:rsidRPr="00796211" w:rsidRDefault="00796211" w:rsidP="00796211">
      <w:pPr>
        <w:pStyle w:val="BodyText"/>
        <w:kinsoku w:val="0"/>
        <w:overflowPunct w:val="0"/>
        <w:spacing w:line="240" w:lineRule="atLeast"/>
        <w:jc w:val="both"/>
        <w:rPr>
          <w:rFonts w:ascii="Century Gothic" w:hAnsi="Century Gothic"/>
        </w:rPr>
      </w:pPr>
      <w:proofErr w:type="gramStart"/>
      <w:r w:rsidRPr="00796211">
        <w:rPr>
          <w:rFonts w:ascii="Century Gothic" w:hAnsi="Century Gothic"/>
          <w:spacing w:val="-1"/>
        </w:rPr>
        <w:t>На основу категоризације животне средине, дефинисане</w:t>
      </w:r>
      <w:r w:rsidRPr="00796211">
        <w:rPr>
          <w:rFonts w:ascii="Century Gothic" w:hAnsi="Century Gothic"/>
          <w:spacing w:val="12"/>
        </w:rPr>
        <w:t xml:space="preserve"> </w:t>
      </w:r>
      <w:r w:rsidRPr="00796211">
        <w:rPr>
          <w:rFonts w:ascii="Century Gothic" w:hAnsi="Century Gothic"/>
          <w:spacing w:val="1"/>
        </w:rPr>
        <w:t>су</w:t>
      </w:r>
      <w:r w:rsidRPr="00796211">
        <w:rPr>
          <w:rFonts w:ascii="Century Gothic" w:hAnsi="Century Gothic"/>
          <w:spacing w:val="12"/>
        </w:rPr>
        <w:t xml:space="preserve"> </w:t>
      </w:r>
      <w:r w:rsidRPr="00796211">
        <w:rPr>
          <w:rFonts w:ascii="Century Gothic" w:hAnsi="Century Gothic"/>
          <w:spacing w:val="-1"/>
        </w:rPr>
        <w:t>мере</w:t>
      </w:r>
      <w:r w:rsidRPr="00796211">
        <w:rPr>
          <w:rFonts w:ascii="Century Gothic" w:hAnsi="Century Gothic"/>
          <w:spacing w:val="13"/>
        </w:rPr>
        <w:t xml:space="preserve"> </w:t>
      </w:r>
      <w:r w:rsidRPr="00796211">
        <w:rPr>
          <w:rFonts w:ascii="Century Gothic" w:hAnsi="Century Gothic"/>
          <w:spacing w:val="-1"/>
        </w:rPr>
        <w:t>заштите</w:t>
      </w:r>
      <w:r w:rsidRPr="00796211">
        <w:rPr>
          <w:rFonts w:ascii="Century Gothic" w:hAnsi="Century Gothic"/>
          <w:spacing w:val="12"/>
        </w:rPr>
        <w:t xml:space="preserve"> </w:t>
      </w:r>
      <w:r w:rsidRPr="00796211">
        <w:rPr>
          <w:rFonts w:ascii="Century Gothic" w:hAnsi="Century Gothic"/>
          <w:spacing w:val="-1"/>
        </w:rPr>
        <w:t>животне</w:t>
      </w:r>
      <w:r w:rsidRPr="00796211">
        <w:rPr>
          <w:rFonts w:ascii="Century Gothic" w:hAnsi="Century Gothic"/>
          <w:spacing w:val="61"/>
          <w:w w:val="101"/>
        </w:rPr>
        <w:t xml:space="preserve"> </w:t>
      </w:r>
      <w:r w:rsidRPr="00796211">
        <w:rPr>
          <w:rFonts w:ascii="Century Gothic" w:hAnsi="Century Gothic"/>
          <w:spacing w:val="-1"/>
        </w:rPr>
        <w:t>средине</w:t>
      </w:r>
      <w:r w:rsidRPr="00796211">
        <w:rPr>
          <w:rFonts w:ascii="Century Gothic" w:hAnsi="Century Gothic"/>
          <w:spacing w:val="20"/>
        </w:rPr>
        <w:t xml:space="preserve"> </w:t>
      </w:r>
      <w:r w:rsidRPr="00796211">
        <w:rPr>
          <w:rFonts w:ascii="Century Gothic" w:hAnsi="Century Gothic"/>
        </w:rPr>
        <w:t>у</w:t>
      </w:r>
      <w:r w:rsidRPr="00796211">
        <w:rPr>
          <w:rFonts w:ascii="Century Gothic" w:hAnsi="Century Gothic"/>
          <w:spacing w:val="21"/>
        </w:rPr>
        <w:t xml:space="preserve"> </w:t>
      </w:r>
      <w:r w:rsidRPr="00796211">
        <w:rPr>
          <w:rFonts w:ascii="Century Gothic" w:hAnsi="Century Gothic"/>
        </w:rPr>
        <w:t>складу</w:t>
      </w:r>
      <w:r w:rsidRPr="00796211">
        <w:rPr>
          <w:rFonts w:ascii="Century Gothic" w:hAnsi="Century Gothic"/>
          <w:spacing w:val="20"/>
        </w:rPr>
        <w:t xml:space="preserve"> </w:t>
      </w:r>
      <w:r w:rsidRPr="00796211">
        <w:rPr>
          <w:rFonts w:ascii="Century Gothic" w:hAnsi="Century Gothic"/>
        </w:rPr>
        <w:t>са</w:t>
      </w:r>
      <w:r w:rsidRPr="00796211">
        <w:rPr>
          <w:rFonts w:ascii="Century Gothic" w:hAnsi="Century Gothic"/>
          <w:spacing w:val="22"/>
        </w:rPr>
        <w:t xml:space="preserve"> </w:t>
      </w:r>
      <w:r w:rsidRPr="00796211">
        <w:rPr>
          <w:rFonts w:ascii="Century Gothic" w:hAnsi="Century Gothic"/>
          <w:spacing w:val="-1"/>
        </w:rPr>
        <w:t>праксом</w:t>
      </w:r>
      <w:r w:rsidRPr="00796211">
        <w:rPr>
          <w:rFonts w:ascii="Century Gothic" w:hAnsi="Century Gothic"/>
          <w:spacing w:val="19"/>
        </w:rPr>
        <w:t xml:space="preserve"> </w:t>
      </w:r>
      <w:r w:rsidRPr="00796211">
        <w:rPr>
          <w:rFonts w:ascii="Century Gothic" w:hAnsi="Century Gothic"/>
          <w:spacing w:val="-1"/>
        </w:rPr>
        <w:t>процене</w:t>
      </w:r>
      <w:r w:rsidRPr="00796211">
        <w:rPr>
          <w:rFonts w:ascii="Century Gothic" w:hAnsi="Century Gothic"/>
          <w:spacing w:val="21"/>
        </w:rPr>
        <w:t xml:space="preserve"> </w:t>
      </w:r>
      <w:r w:rsidRPr="00796211">
        <w:rPr>
          <w:rFonts w:ascii="Century Gothic" w:hAnsi="Century Gothic"/>
        </w:rPr>
        <w:t>утицаја</w:t>
      </w:r>
      <w:r w:rsidRPr="00796211">
        <w:rPr>
          <w:rFonts w:ascii="Century Gothic" w:hAnsi="Century Gothic"/>
          <w:spacing w:val="21"/>
        </w:rPr>
        <w:t xml:space="preserve"> </w:t>
      </w:r>
      <w:r w:rsidRPr="00796211">
        <w:rPr>
          <w:rFonts w:ascii="Century Gothic" w:hAnsi="Century Gothic"/>
          <w:spacing w:val="-1"/>
        </w:rPr>
        <w:t>урбанистичких</w:t>
      </w:r>
      <w:r w:rsidRPr="00796211">
        <w:rPr>
          <w:rFonts w:ascii="Century Gothic" w:hAnsi="Century Gothic"/>
          <w:spacing w:val="22"/>
        </w:rPr>
        <w:t xml:space="preserve"> </w:t>
      </w:r>
      <w:r w:rsidRPr="00796211">
        <w:rPr>
          <w:rFonts w:ascii="Century Gothic" w:hAnsi="Century Gothic"/>
          <w:spacing w:val="-1"/>
        </w:rPr>
        <w:t>планова</w:t>
      </w:r>
      <w:r w:rsidRPr="00796211">
        <w:rPr>
          <w:rFonts w:ascii="Century Gothic" w:hAnsi="Century Gothic"/>
          <w:spacing w:val="21"/>
        </w:rPr>
        <w:t xml:space="preserve"> </w:t>
      </w:r>
      <w:r w:rsidRPr="00796211">
        <w:rPr>
          <w:rFonts w:ascii="Century Gothic" w:hAnsi="Century Gothic"/>
          <w:spacing w:val="-1"/>
        </w:rPr>
        <w:t>на</w:t>
      </w:r>
      <w:r w:rsidRPr="00796211">
        <w:rPr>
          <w:rFonts w:ascii="Century Gothic" w:hAnsi="Century Gothic"/>
          <w:spacing w:val="19"/>
        </w:rPr>
        <w:t xml:space="preserve"> </w:t>
      </w:r>
      <w:r w:rsidRPr="00796211">
        <w:rPr>
          <w:rFonts w:ascii="Century Gothic" w:hAnsi="Century Gothic"/>
        </w:rPr>
        <w:t>животну</w:t>
      </w:r>
      <w:r w:rsidRPr="00796211">
        <w:rPr>
          <w:rFonts w:ascii="Century Gothic" w:hAnsi="Century Gothic"/>
          <w:spacing w:val="53"/>
          <w:w w:val="101"/>
        </w:rPr>
        <w:t xml:space="preserve"> </w:t>
      </w:r>
      <w:r w:rsidRPr="00796211">
        <w:rPr>
          <w:rFonts w:ascii="Century Gothic" w:hAnsi="Century Gothic"/>
        </w:rPr>
        <w:t>средину</w:t>
      </w:r>
      <w:r w:rsidRPr="00796211">
        <w:rPr>
          <w:rFonts w:ascii="Century Gothic" w:hAnsi="Century Gothic"/>
          <w:spacing w:val="36"/>
        </w:rPr>
        <w:t xml:space="preserve"> </w:t>
      </w:r>
      <w:r w:rsidRPr="00796211">
        <w:rPr>
          <w:rFonts w:ascii="Century Gothic" w:hAnsi="Century Gothic"/>
        </w:rPr>
        <w:t>и</w:t>
      </w:r>
      <w:r w:rsidRPr="00796211">
        <w:rPr>
          <w:rFonts w:ascii="Century Gothic" w:hAnsi="Century Gothic"/>
          <w:spacing w:val="39"/>
        </w:rPr>
        <w:t xml:space="preserve"> </w:t>
      </w:r>
      <w:r w:rsidRPr="00796211">
        <w:rPr>
          <w:rFonts w:ascii="Century Gothic" w:hAnsi="Century Gothic"/>
          <w:spacing w:val="-1"/>
        </w:rPr>
        <w:t>то</w:t>
      </w:r>
      <w:r w:rsidRPr="00796211">
        <w:rPr>
          <w:rFonts w:ascii="Century Gothic" w:hAnsi="Century Gothic"/>
          <w:spacing w:val="39"/>
        </w:rPr>
        <w:t xml:space="preserve"> </w:t>
      </w:r>
      <w:r w:rsidRPr="00796211">
        <w:rPr>
          <w:rFonts w:ascii="Century Gothic" w:hAnsi="Century Gothic"/>
          <w:spacing w:val="-1"/>
        </w:rPr>
        <w:t>по</w:t>
      </w:r>
      <w:r w:rsidRPr="00796211">
        <w:rPr>
          <w:rFonts w:ascii="Century Gothic" w:hAnsi="Century Gothic"/>
          <w:spacing w:val="38"/>
        </w:rPr>
        <w:t xml:space="preserve"> </w:t>
      </w:r>
      <w:r w:rsidRPr="00796211">
        <w:rPr>
          <w:rFonts w:ascii="Century Gothic" w:hAnsi="Century Gothic"/>
          <w:spacing w:val="-1"/>
        </w:rPr>
        <w:t>следећим</w:t>
      </w:r>
      <w:r w:rsidRPr="00796211">
        <w:rPr>
          <w:rFonts w:ascii="Century Gothic" w:hAnsi="Century Gothic"/>
          <w:spacing w:val="37"/>
        </w:rPr>
        <w:t xml:space="preserve"> </w:t>
      </w:r>
      <w:r w:rsidRPr="00796211">
        <w:rPr>
          <w:rFonts w:ascii="Century Gothic" w:hAnsi="Century Gothic"/>
        </w:rPr>
        <w:t>областима:</w:t>
      </w:r>
      <w:r w:rsidRPr="00796211">
        <w:rPr>
          <w:rFonts w:ascii="Century Gothic" w:hAnsi="Century Gothic"/>
          <w:spacing w:val="37"/>
        </w:rPr>
        <w:t xml:space="preserve"> (</w:t>
      </w:r>
      <w:r w:rsidRPr="00796211">
        <w:rPr>
          <w:rFonts w:ascii="Century Gothic" w:hAnsi="Century Gothic"/>
        </w:rPr>
        <w:t>1) заштита</w:t>
      </w:r>
      <w:r w:rsidRPr="00796211">
        <w:rPr>
          <w:rFonts w:ascii="Century Gothic" w:hAnsi="Century Gothic"/>
          <w:spacing w:val="38"/>
        </w:rPr>
        <w:t xml:space="preserve"> </w:t>
      </w:r>
      <w:r w:rsidRPr="00796211">
        <w:rPr>
          <w:rFonts w:ascii="Century Gothic" w:hAnsi="Century Gothic"/>
          <w:spacing w:val="-1"/>
        </w:rPr>
        <w:t>ваздуха и</w:t>
      </w:r>
      <w:r w:rsidRPr="00796211">
        <w:rPr>
          <w:rFonts w:ascii="Century Gothic" w:hAnsi="Century Gothic"/>
        </w:rPr>
        <w:t xml:space="preserve"> електромагнетно зрачење; </w:t>
      </w:r>
      <w:r w:rsidRPr="00796211">
        <w:rPr>
          <w:rFonts w:ascii="Century Gothic" w:hAnsi="Century Gothic"/>
          <w:spacing w:val="-1"/>
        </w:rPr>
        <w:t>(2)</w:t>
      </w:r>
      <w:r w:rsidRPr="00796211">
        <w:rPr>
          <w:rFonts w:ascii="Century Gothic" w:hAnsi="Century Gothic"/>
          <w:spacing w:val="39"/>
        </w:rPr>
        <w:t xml:space="preserve"> </w:t>
      </w:r>
      <w:r w:rsidRPr="00796211">
        <w:rPr>
          <w:rFonts w:ascii="Century Gothic" w:hAnsi="Century Gothic"/>
          <w:spacing w:val="-1"/>
        </w:rPr>
        <w:t>заштита</w:t>
      </w:r>
      <w:r w:rsidRPr="00796211">
        <w:rPr>
          <w:rFonts w:ascii="Century Gothic" w:hAnsi="Century Gothic"/>
          <w:spacing w:val="38"/>
        </w:rPr>
        <w:t xml:space="preserve"> </w:t>
      </w:r>
      <w:r w:rsidRPr="00796211">
        <w:rPr>
          <w:rFonts w:ascii="Century Gothic" w:hAnsi="Century Gothic"/>
        </w:rPr>
        <w:t>вода</w:t>
      </w:r>
      <w:r w:rsidRPr="00796211">
        <w:rPr>
          <w:rFonts w:ascii="Century Gothic" w:hAnsi="Century Gothic"/>
          <w:spacing w:val="-1"/>
        </w:rPr>
        <w:t>;</w:t>
      </w:r>
      <w:r w:rsidRPr="00796211">
        <w:rPr>
          <w:rFonts w:ascii="Century Gothic" w:hAnsi="Century Gothic"/>
          <w:spacing w:val="36"/>
        </w:rPr>
        <w:t xml:space="preserve"> </w:t>
      </w:r>
      <w:r w:rsidRPr="00796211">
        <w:rPr>
          <w:rFonts w:ascii="Century Gothic" w:hAnsi="Century Gothic"/>
          <w:spacing w:val="-1"/>
        </w:rPr>
        <w:t>(3)</w:t>
      </w:r>
      <w:r w:rsidRPr="00796211">
        <w:rPr>
          <w:rFonts w:ascii="Century Gothic" w:hAnsi="Century Gothic"/>
          <w:spacing w:val="39"/>
        </w:rPr>
        <w:t xml:space="preserve"> </w:t>
      </w:r>
      <w:r w:rsidRPr="00796211">
        <w:rPr>
          <w:rFonts w:ascii="Century Gothic" w:hAnsi="Century Gothic"/>
        </w:rPr>
        <w:t xml:space="preserve">заштита земљишта; </w:t>
      </w:r>
      <w:r w:rsidRPr="00796211">
        <w:rPr>
          <w:rFonts w:ascii="Century Gothic" w:hAnsi="Century Gothic"/>
          <w:spacing w:val="-1"/>
        </w:rPr>
        <w:t>(4)</w:t>
      </w:r>
      <w:r w:rsidRPr="00796211">
        <w:rPr>
          <w:rFonts w:ascii="Century Gothic" w:hAnsi="Century Gothic"/>
        </w:rPr>
        <w:t xml:space="preserve"> управљање отпадом; (5</w:t>
      </w:r>
      <w:r w:rsidRPr="00796211">
        <w:rPr>
          <w:rFonts w:ascii="Century Gothic" w:hAnsi="Century Gothic"/>
          <w:spacing w:val="-1"/>
        </w:rPr>
        <w:t xml:space="preserve">) </w:t>
      </w:r>
      <w:r w:rsidRPr="00796211">
        <w:rPr>
          <w:rFonts w:ascii="Century Gothic" w:hAnsi="Century Gothic"/>
        </w:rPr>
        <w:t>инфраструктурно опремање и заштита од удеса</w:t>
      </w:r>
      <w:r w:rsidRPr="00796211">
        <w:rPr>
          <w:rFonts w:ascii="Century Gothic" w:hAnsi="Century Gothic"/>
          <w:spacing w:val="-1"/>
        </w:rPr>
        <w:t>; (6) мониторинг и остале активности на заштити животне средине</w:t>
      </w:r>
      <w:r w:rsidRPr="00796211">
        <w:rPr>
          <w:rFonts w:ascii="Century Gothic" w:hAnsi="Century Gothic"/>
          <w:spacing w:val="-1"/>
          <w:lang w:val="sr-Cyrl-RS"/>
        </w:rPr>
        <w:t xml:space="preserve">; </w:t>
      </w:r>
      <w:r w:rsidRPr="00796211">
        <w:rPr>
          <w:rFonts w:ascii="Century Gothic" w:hAnsi="Century Gothic"/>
        </w:rPr>
        <w:t>(7) заштита здравља становништва</w:t>
      </w:r>
      <w:r w:rsidRPr="00796211">
        <w:rPr>
          <w:rFonts w:ascii="Century Gothic" w:hAnsi="Century Gothic"/>
          <w:lang w:val="sr-Cyrl-RS"/>
        </w:rPr>
        <w:t>; (</w:t>
      </w:r>
      <w:r w:rsidRPr="00796211">
        <w:rPr>
          <w:rFonts w:ascii="Century Gothic" w:hAnsi="Century Gothic"/>
        </w:rPr>
        <w:t>8) јачање институционалне способности за заштиту животне средине - мониторинг и остале активности на заштити животне средине.</w:t>
      </w:r>
      <w:proofErr w:type="gramEnd"/>
    </w:p>
    <w:p w:rsidR="00796211" w:rsidRPr="00796211" w:rsidRDefault="00796211" w:rsidP="00796211">
      <w:pPr>
        <w:pStyle w:val="BodyText"/>
        <w:kinsoku w:val="0"/>
        <w:overflowPunct w:val="0"/>
        <w:spacing w:line="240" w:lineRule="atLeast"/>
        <w:jc w:val="both"/>
        <w:rPr>
          <w:rFonts w:ascii="Century Gothic" w:hAnsi="Century Gothic"/>
        </w:rPr>
      </w:pPr>
      <w:r w:rsidRPr="00796211">
        <w:rPr>
          <w:rFonts w:ascii="Century Gothic" w:hAnsi="Century Gothic"/>
        </w:rPr>
        <w:t>На основу процене стања животне средине на подручју Плана кључни проблеми заштите животне средине су следећи:</w:t>
      </w:r>
    </w:p>
    <w:p w:rsidR="00796211" w:rsidRPr="00796211" w:rsidRDefault="00796211" w:rsidP="00796211">
      <w:pPr>
        <w:pStyle w:val="BodyText"/>
        <w:numPr>
          <w:ilvl w:val="0"/>
          <w:numId w:val="40"/>
        </w:numPr>
        <w:tabs>
          <w:tab w:val="left" w:pos="426"/>
          <w:tab w:val="left" w:pos="567"/>
        </w:tabs>
        <w:kinsoku w:val="0"/>
        <w:overflowPunct w:val="0"/>
        <w:adjustRightInd w:val="0"/>
        <w:spacing w:line="240" w:lineRule="atLeast"/>
        <w:ind w:left="0" w:firstLine="0"/>
        <w:jc w:val="both"/>
        <w:rPr>
          <w:rFonts w:ascii="Century Gothic" w:hAnsi="Century Gothic"/>
        </w:rPr>
      </w:pPr>
      <w:r w:rsidRPr="00796211">
        <w:rPr>
          <w:rFonts w:ascii="Century Gothic" w:hAnsi="Century Gothic"/>
        </w:rPr>
        <w:t xml:space="preserve">загађеност ваздуха и електромагнетно зрачење, </w:t>
      </w:r>
    </w:p>
    <w:p w:rsidR="00796211" w:rsidRPr="00796211" w:rsidRDefault="00796211" w:rsidP="00796211">
      <w:pPr>
        <w:pStyle w:val="BodyText"/>
        <w:numPr>
          <w:ilvl w:val="0"/>
          <w:numId w:val="40"/>
        </w:numPr>
        <w:tabs>
          <w:tab w:val="left" w:pos="426"/>
          <w:tab w:val="left" w:pos="567"/>
        </w:tabs>
        <w:kinsoku w:val="0"/>
        <w:overflowPunct w:val="0"/>
        <w:adjustRightInd w:val="0"/>
        <w:spacing w:line="240" w:lineRule="atLeast"/>
        <w:ind w:left="0" w:firstLine="0"/>
        <w:jc w:val="both"/>
        <w:rPr>
          <w:rFonts w:ascii="Century Gothic" w:hAnsi="Century Gothic"/>
        </w:rPr>
      </w:pPr>
      <w:r w:rsidRPr="00796211">
        <w:rPr>
          <w:rFonts w:ascii="Century Gothic" w:hAnsi="Century Gothic"/>
        </w:rPr>
        <w:t>загађеност вода;</w:t>
      </w:r>
    </w:p>
    <w:p w:rsidR="00796211" w:rsidRPr="00796211" w:rsidRDefault="00796211" w:rsidP="00796211">
      <w:pPr>
        <w:pStyle w:val="BodyText"/>
        <w:numPr>
          <w:ilvl w:val="0"/>
          <w:numId w:val="40"/>
        </w:numPr>
        <w:tabs>
          <w:tab w:val="left" w:pos="426"/>
          <w:tab w:val="left" w:pos="567"/>
        </w:tabs>
        <w:kinsoku w:val="0"/>
        <w:overflowPunct w:val="0"/>
        <w:adjustRightInd w:val="0"/>
        <w:spacing w:line="240" w:lineRule="atLeast"/>
        <w:ind w:left="0" w:firstLine="0"/>
        <w:jc w:val="both"/>
        <w:rPr>
          <w:rFonts w:ascii="Century Gothic" w:hAnsi="Century Gothic"/>
        </w:rPr>
      </w:pPr>
      <w:r w:rsidRPr="00796211">
        <w:rPr>
          <w:rFonts w:ascii="Century Gothic" w:hAnsi="Century Gothic"/>
        </w:rPr>
        <w:t xml:space="preserve">загађеност земљишта, </w:t>
      </w:r>
    </w:p>
    <w:p w:rsidR="00796211" w:rsidRPr="00796211" w:rsidRDefault="00796211" w:rsidP="00796211">
      <w:pPr>
        <w:pStyle w:val="BodyText"/>
        <w:numPr>
          <w:ilvl w:val="0"/>
          <w:numId w:val="40"/>
        </w:numPr>
        <w:tabs>
          <w:tab w:val="left" w:pos="0"/>
          <w:tab w:val="left" w:pos="426"/>
        </w:tabs>
        <w:kinsoku w:val="0"/>
        <w:overflowPunct w:val="0"/>
        <w:adjustRightInd w:val="0"/>
        <w:spacing w:line="240" w:lineRule="atLeast"/>
        <w:ind w:left="0" w:firstLine="0"/>
        <w:jc w:val="both"/>
        <w:rPr>
          <w:rFonts w:ascii="Century Gothic" w:hAnsi="Century Gothic"/>
        </w:rPr>
      </w:pPr>
      <w:r w:rsidRPr="00796211">
        <w:rPr>
          <w:rFonts w:ascii="Century Gothic" w:hAnsi="Century Gothic"/>
        </w:rPr>
        <w:t>сакупљање и привремено складиштење отпада, посебни токови отпада,</w:t>
      </w:r>
    </w:p>
    <w:p w:rsidR="00796211" w:rsidRPr="00796211" w:rsidRDefault="00796211" w:rsidP="00796211">
      <w:pPr>
        <w:pStyle w:val="BodyText"/>
        <w:numPr>
          <w:ilvl w:val="0"/>
          <w:numId w:val="40"/>
        </w:numPr>
        <w:tabs>
          <w:tab w:val="left" w:pos="0"/>
          <w:tab w:val="left" w:pos="426"/>
          <w:tab w:val="left" w:pos="567"/>
        </w:tabs>
        <w:kinsoku w:val="0"/>
        <w:overflowPunct w:val="0"/>
        <w:adjustRightInd w:val="0"/>
        <w:spacing w:line="240" w:lineRule="atLeast"/>
        <w:ind w:left="0" w:firstLine="0"/>
        <w:jc w:val="both"/>
        <w:rPr>
          <w:rFonts w:ascii="Century Gothic" w:hAnsi="Century Gothic"/>
        </w:rPr>
      </w:pPr>
      <w:r w:rsidRPr="00796211">
        <w:rPr>
          <w:rFonts w:ascii="Century Gothic" w:hAnsi="Century Gothic"/>
        </w:rPr>
        <w:t xml:space="preserve">могућност удеса, пожара, рушења, хемијских акцидената и др, </w:t>
      </w:r>
    </w:p>
    <w:p w:rsidR="00796211" w:rsidRPr="00796211" w:rsidRDefault="00796211" w:rsidP="00796211">
      <w:pPr>
        <w:pStyle w:val="BodyText"/>
        <w:numPr>
          <w:ilvl w:val="0"/>
          <w:numId w:val="40"/>
        </w:numPr>
        <w:tabs>
          <w:tab w:val="left" w:pos="0"/>
          <w:tab w:val="left" w:pos="426"/>
          <w:tab w:val="left" w:pos="567"/>
        </w:tabs>
        <w:kinsoku w:val="0"/>
        <w:overflowPunct w:val="0"/>
        <w:adjustRightInd w:val="0"/>
        <w:spacing w:line="240" w:lineRule="atLeast"/>
        <w:ind w:left="0" w:firstLine="0"/>
        <w:jc w:val="both"/>
        <w:rPr>
          <w:rFonts w:ascii="Century Gothic" w:hAnsi="Century Gothic"/>
        </w:rPr>
      </w:pPr>
      <w:proofErr w:type="gramStart"/>
      <w:r w:rsidRPr="00796211">
        <w:rPr>
          <w:rFonts w:ascii="Century Gothic" w:hAnsi="Century Gothic"/>
        </w:rPr>
        <w:lastRenderedPageBreak/>
        <w:t>могућа</w:t>
      </w:r>
      <w:proofErr w:type="gramEnd"/>
      <w:r w:rsidRPr="00796211">
        <w:rPr>
          <w:rFonts w:ascii="Century Gothic" w:hAnsi="Century Gothic"/>
        </w:rPr>
        <w:t xml:space="preserve"> угроженост здравља становништва и угрожена безбедност становништва.</w:t>
      </w:r>
    </w:p>
    <w:p w:rsidR="00796211" w:rsidRPr="00796211" w:rsidRDefault="00796211" w:rsidP="00796211">
      <w:pPr>
        <w:pStyle w:val="BodyText"/>
        <w:spacing w:after="120" w:line="240" w:lineRule="atLeast"/>
        <w:jc w:val="both"/>
        <w:rPr>
          <w:rFonts w:ascii="Century Gothic" w:hAnsi="Century Gothic"/>
        </w:rPr>
      </w:pPr>
      <w:r w:rsidRPr="00796211">
        <w:rPr>
          <w:rFonts w:ascii="Century Gothic" w:hAnsi="Century Gothic"/>
          <w:spacing w:val="-1"/>
        </w:rPr>
        <w:t>Карактеристично</w:t>
      </w:r>
      <w:r w:rsidRPr="00796211">
        <w:rPr>
          <w:rFonts w:ascii="Century Gothic" w:hAnsi="Century Gothic"/>
          <w:spacing w:val="16"/>
        </w:rPr>
        <w:t xml:space="preserve"> </w:t>
      </w:r>
      <w:r w:rsidRPr="00796211">
        <w:rPr>
          <w:rFonts w:ascii="Century Gothic" w:hAnsi="Century Gothic"/>
        </w:rPr>
        <w:t>је</w:t>
      </w:r>
      <w:r w:rsidRPr="00796211">
        <w:rPr>
          <w:rFonts w:ascii="Century Gothic" w:hAnsi="Century Gothic"/>
          <w:spacing w:val="16"/>
        </w:rPr>
        <w:t xml:space="preserve"> </w:t>
      </w:r>
      <w:r w:rsidRPr="00796211">
        <w:rPr>
          <w:rFonts w:ascii="Century Gothic" w:hAnsi="Century Gothic"/>
        </w:rPr>
        <w:t>да</w:t>
      </w:r>
      <w:r w:rsidRPr="00796211">
        <w:rPr>
          <w:rFonts w:ascii="Century Gothic" w:hAnsi="Century Gothic"/>
          <w:spacing w:val="63"/>
        </w:rPr>
        <w:t xml:space="preserve"> </w:t>
      </w:r>
      <w:r w:rsidRPr="00796211">
        <w:rPr>
          <w:rFonts w:ascii="Century Gothic" w:hAnsi="Century Gothic"/>
          <w:spacing w:val="-1"/>
        </w:rPr>
        <w:t>су</w:t>
      </w:r>
      <w:r w:rsidRPr="00796211">
        <w:rPr>
          <w:rFonts w:ascii="Century Gothic" w:hAnsi="Century Gothic"/>
          <w:spacing w:val="-3"/>
        </w:rPr>
        <w:t xml:space="preserve"> </w:t>
      </w:r>
      <w:r w:rsidRPr="00796211">
        <w:rPr>
          <w:rFonts w:ascii="Century Gothic" w:hAnsi="Century Gothic"/>
        </w:rPr>
        <w:t>делови</w:t>
      </w:r>
      <w:r w:rsidRPr="00796211">
        <w:rPr>
          <w:rFonts w:ascii="Century Gothic" w:hAnsi="Century Gothic"/>
          <w:spacing w:val="-1"/>
        </w:rPr>
        <w:t xml:space="preserve"> подручја изложени</w:t>
      </w:r>
      <w:r w:rsidRPr="00796211">
        <w:rPr>
          <w:rFonts w:ascii="Century Gothic" w:hAnsi="Century Gothic"/>
        </w:rPr>
        <w:t xml:space="preserve"> </w:t>
      </w:r>
      <w:r w:rsidRPr="00796211">
        <w:rPr>
          <w:rFonts w:ascii="Century Gothic" w:hAnsi="Century Gothic"/>
          <w:spacing w:val="-1"/>
        </w:rPr>
        <w:t>већем еколошком оптерећењу. Значајнији</w:t>
      </w:r>
      <w:r w:rsidRPr="00796211">
        <w:rPr>
          <w:rFonts w:ascii="Century Gothic" w:hAnsi="Century Gothic"/>
        </w:rPr>
        <w:t xml:space="preserve"> </w:t>
      </w:r>
      <w:r w:rsidRPr="00796211">
        <w:rPr>
          <w:rFonts w:ascii="Century Gothic" w:hAnsi="Century Gothic"/>
          <w:spacing w:val="-1"/>
        </w:rPr>
        <w:t>утицаји</w:t>
      </w:r>
      <w:r w:rsidRPr="00796211">
        <w:rPr>
          <w:rFonts w:ascii="Century Gothic" w:hAnsi="Century Gothic"/>
          <w:spacing w:val="1"/>
        </w:rPr>
        <w:t xml:space="preserve"> </w:t>
      </w:r>
      <w:r w:rsidRPr="00796211">
        <w:rPr>
          <w:rFonts w:ascii="Century Gothic" w:hAnsi="Century Gothic"/>
        </w:rPr>
        <w:t>на</w:t>
      </w:r>
      <w:r w:rsidRPr="00796211">
        <w:rPr>
          <w:rFonts w:ascii="Century Gothic" w:hAnsi="Century Gothic"/>
          <w:spacing w:val="-2"/>
        </w:rPr>
        <w:t xml:space="preserve"> </w:t>
      </w:r>
      <w:r w:rsidRPr="00796211">
        <w:rPr>
          <w:rFonts w:ascii="Century Gothic" w:hAnsi="Century Gothic"/>
        </w:rPr>
        <w:t>животну</w:t>
      </w:r>
      <w:r w:rsidRPr="00796211">
        <w:rPr>
          <w:rFonts w:ascii="Century Gothic" w:hAnsi="Century Gothic"/>
          <w:spacing w:val="-2"/>
        </w:rPr>
        <w:t xml:space="preserve"> </w:t>
      </w:r>
      <w:r w:rsidRPr="00796211">
        <w:rPr>
          <w:rFonts w:ascii="Century Gothic" w:hAnsi="Century Gothic"/>
        </w:rPr>
        <w:t>средину</w:t>
      </w:r>
      <w:r w:rsidRPr="00796211">
        <w:rPr>
          <w:rFonts w:ascii="Century Gothic" w:hAnsi="Century Gothic"/>
          <w:spacing w:val="-2"/>
        </w:rPr>
        <w:t xml:space="preserve"> </w:t>
      </w:r>
      <w:r w:rsidRPr="00796211">
        <w:rPr>
          <w:rFonts w:ascii="Century Gothic" w:hAnsi="Century Gothic"/>
          <w:spacing w:val="-1"/>
        </w:rPr>
        <w:t>могу</w:t>
      </w:r>
      <w:r w:rsidRPr="00796211">
        <w:rPr>
          <w:rFonts w:ascii="Century Gothic" w:hAnsi="Century Gothic"/>
          <w:spacing w:val="-2"/>
        </w:rPr>
        <w:t xml:space="preserve"> </w:t>
      </w:r>
      <w:r w:rsidRPr="00796211">
        <w:rPr>
          <w:rFonts w:ascii="Century Gothic" w:hAnsi="Century Gothic"/>
        </w:rPr>
        <w:t>се</w:t>
      </w:r>
      <w:r w:rsidRPr="00796211">
        <w:rPr>
          <w:rFonts w:ascii="Century Gothic" w:hAnsi="Century Gothic"/>
          <w:spacing w:val="-1"/>
        </w:rPr>
        <w:t xml:space="preserve"> очекивати не у производњи електричне енерги на основу су</w:t>
      </w:r>
      <w:r w:rsidRPr="00796211">
        <w:rPr>
          <w:rFonts w:ascii="Century Gothic" w:hAnsi="Century Gothic"/>
          <w:spacing w:val="-1"/>
          <w:lang w:val="sr-Cyrl-RS"/>
        </w:rPr>
        <w:t>н</w:t>
      </w:r>
      <w:r w:rsidRPr="00796211">
        <w:rPr>
          <w:rFonts w:ascii="Century Gothic" w:hAnsi="Century Gothic"/>
          <w:spacing w:val="-1"/>
        </w:rPr>
        <w:t>чеве, већ у погледу постављања панела</w:t>
      </w:r>
      <w:r w:rsidR="00146B1D">
        <w:rPr>
          <w:rFonts w:ascii="Century Gothic" w:hAnsi="Century Gothic"/>
          <w:spacing w:val="-1"/>
          <w:lang w:val="sr-Cyrl-RS"/>
        </w:rPr>
        <w:t xml:space="preserve"> </w:t>
      </w:r>
      <w:r w:rsidRPr="00796211">
        <w:rPr>
          <w:rFonts w:ascii="Century Gothic" w:hAnsi="Century Gothic"/>
          <w:spacing w:val="-1"/>
        </w:rPr>
        <w:t>и инвертора и у преносу те енергије у електромрежу. Такође, удесне ситуације и изненадне неочекиване појаве представљају потенцијалну опасност по стање чинилаца животне средине и здравља становништва</w:t>
      </w:r>
      <w:r w:rsidRPr="00796211">
        <w:rPr>
          <w:rFonts w:ascii="Century Gothic" w:hAnsi="Century Gothic"/>
        </w:rPr>
        <w:t xml:space="preserve">. </w:t>
      </w:r>
    </w:p>
    <w:p w:rsidR="00796211" w:rsidRPr="00D348F9" w:rsidRDefault="00796211" w:rsidP="00D348F9">
      <w:pPr>
        <w:pStyle w:val="BodyText"/>
        <w:kinsoku w:val="0"/>
        <w:overflowPunct w:val="0"/>
        <w:spacing w:after="120"/>
        <w:ind w:right="6"/>
        <w:jc w:val="both"/>
        <w:rPr>
          <w:rFonts w:ascii="Century Gothic" w:hAnsi="Century Gothic"/>
        </w:rPr>
      </w:pPr>
      <w:proofErr w:type="gramStart"/>
      <w:r w:rsidRPr="000A2D77">
        <w:rPr>
          <w:rFonts w:ascii="Century Gothic" w:hAnsi="Century Gothic"/>
          <w:b/>
        </w:rPr>
        <w:t xml:space="preserve">Опште мере у току изградње појединачних објеката - </w:t>
      </w:r>
      <w:r w:rsidRPr="000A2D77">
        <w:rPr>
          <w:rFonts w:ascii="Century Gothic" w:hAnsi="Century Gothic"/>
        </w:rPr>
        <w:t>Изградња објеката, извођење радова и других планираних активности, могу се вршити под условом да се тиме не изазову трајна оштећења, загађивање или на други начин деградирање животне средине, те је за све планиране радне садржаје односно комплексе или постројења обавезна примена мера заштите ваздуха, заштита од буке, заштита воде, земљишта, услова управљања отпадом</w:t>
      </w:r>
      <w:r w:rsidR="000A2D77" w:rsidRPr="000A2D77">
        <w:rPr>
          <w:rFonts w:ascii="Century Gothic" w:hAnsi="Century Gothic"/>
          <w:lang w:val="sr-Cyrl-RS"/>
        </w:rPr>
        <w:t>,</w:t>
      </w:r>
      <w:r w:rsidRPr="000A2D77">
        <w:rPr>
          <w:rFonts w:ascii="Century Gothic" w:hAnsi="Century Gothic"/>
        </w:rPr>
        <w:t xml:space="preserve"> као и мера заштите од елементарних непогода и акцидентних ситуација, у складу са законом и овим планским документом.</w:t>
      </w:r>
      <w:proofErr w:type="gramEnd"/>
      <w:r w:rsidRPr="000A2D77">
        <w:rPr>
          <w:rFonts w:ascii="Century Gothic" w:hAnsi="Century Gothic"/>
        </w:rPr>
        <w:t xml:space="preserve"> </w:t>
      </w:r>
      <w:proofErr w:type="gramStart"/>
      <w:r w:rsidRPr="000A2D77">
        <w:rPr>
          <w:rFonts w:ascii="Century Gothic" w:hAnsi="Century Gothic"/>
        </w:rPr>
        <w:t xml:space="preserve">Током извођења радова на припреми терена и изградњи објекта потребно је планирати и применити следеће мере заштите: вршити редовно квашење запрашених површина и спречити расипање грађевинског материјала током транспорта; обавезно извршити санацију земљишта у случају изливања уља и горива током рада грађевинских машина и механизације; отпадни материјал који настане током извођења радова (комунални, грађевински и остале врсте </w:t>
      </w:r>
      <w:r w:rsidRPr="0012414B">
        <w:rPr>
          <w:rFonts w:ascii="Century Gothic" w:hAnsi="Century Gothic"/>
        </w:rPr>
        <w:t>отпада) прописно сакупити, разврстати и одложити на за то предвиђену и одобрену локацију; материјал из ископа одвозити на унапред дефинисану локацију, за коју је прибављена сагласност надлежног органа, а транспорт овог материјала вршити возилима која поседују прописане кошеве и систем заштите од просипања материјала; ако се у току извођења грађевинских и других радова наиђе на археолошка налазишта или археолошке предмете, извођач радова је дужан да одмах прек</w:t>
      </w:r>
      <w:r w:rsidR="000A2D77" w:rsidRPr="0012414B">
        <w:rPr>
          <w:rFonts w:ascii="Century Gothic" w:hAnsi="Century Gothic"/>
        </w:rPr>
        <w:t xml:space="preserve">ине радове и обавести надлежни </w:t>
      </w:r>
      <w:r w:rsidR="000A2D77" w:rsidRPr="0012414B">
        <w:rPr>
          <w:rFonts w:ascii="Century Gothic" w:hAnsi="Century Gothic"/>
          <w:lang w:val="sr-Cyrl-RS"/>
        </w:rPr>
        <w:t>З</w:t>
      </w:r>
      <w:r w:rsidRPr="0012414B">
        <w:rPr>
          <w:rFonts w:ascii="Century Gothic" w:hAnsi="Century Gothic"/>
        </w:rPr>
        <w:t>авод за заштиту споменика културе; ако се у току радова наиђе на природно добро, које је геолошко-палеонтолошког типа и минеролошко-петрографског порекла, за које се претпоставља да има својство природног споменика, извођач радова је дуж</w:t>
      </w:r>
      <w:r w:rsidR="000A2D77" w:rsidRPr="0012414B">
        <w:rPr>
          <w:rFonts w:ascii="Century Gothic" w:hAnsi="Century Gothic"/>
        </w:rPr>
        <w:t xml:space="preserve">ан да о томе обавести надлежни </w:t>
      </w:r>
      <w:r w:rsidR="000A2D77" w:rsidRPr="0012414B">
        <w:rPr>
          <w:rFonts w:ascii="Century Gothic" w:hAnsi="Century Gothic"/>
          <w:lang w:val="sr-Cyrl-RS"/>
        </w:rPr>
        <w:t>З</w:t>
      </w:r>
      <w:r w:rsidRPr="0012414B">
        <w:rPr>
          <w:rFonts w:ascii="Century Gothic" w:hAnsi="Century Gothic"/>
        </w:rPr>
        <w:t>авод за заштиту природе.</w:t>
      </w:r>
      <w:proofErr w:type="gramEnd"/>
    </w:p>
    <w:p w:rsidR="00796211" w:rsidRPr="0012414B" w:rsidRDefault="00796211" w:rsidP="00796211">
      <w:pPr>
        <w:pStyle w:val="BodyText"/>
        <w:kinsoku w:val="0"/>
        <w:overflowPunct w:val="0"/>
        <w:ind w:right="4"/>
        <w:jc w:val="both"/>
        <w:rPr>
          <w:rFonts w:ascii="Century Gothic" w:hAnsi="Century Gothic"/>
          <w:b/>
        </w:rPr>
      </w:pPr>
      <w:r w:rsidRPr="0012414B">
        <w:rPr>
          <w:rFonts w:ascii="Century Gothic" w:hAnsi="Century Gothic"/>
          <w:b/>
        </w:rPr>
        <w:t>Мере заштите природних ресурса и створених вредности</w:t>
      </w:r>
      <w:r w:rsidR="0012414B" w:rsidRPr="0012414B">
        <w:rPr>
          <w:rFonts w:ascii="Century Gothic" w:hAnsi="Century Gothic"/>
          <w:b/>
          <w:lang w:val="sr-Cyrl-RS"/>
        </w:rPr>
        <w:t xml:space="preserve"> - </w:t>
      </w:r>
      <w:r w:rsidRPr="0012414B">
        <w:rPr>
          <w:rFonts w:ascii="Century Gothic" w:hAnsi="Century Gothic"/>
        </w:rPr>
        <w:t>Заштита природних вредности остварује се спровођењем мера за очување њиховог квалитета, количина и резерви, као и природних процеса, односно њихове међузависности и природне равнотеже у целини. Изградња објеката, извођење радова, односно обављање производне, складишне или услужне делатности, може се вршити под условом да се не изазову трајна оштећења, загађивање или на други начин деградирање животне средине.</w:t>
      </w:r>
      <w:r w:rsidRPr="0012414B">
        <w:rPr>
          <w:rFonts w:ascii="Century Gothic" w:hAnsi="Century Gothic"/>
        </w:rPr>
        <w:br/>
      </w:r>
      <w:proofErr w:type="gramStart"/>
      <w:r w:rsidRPr="0012414B">
        <w:rPr>
          <w:rFonts w:ascii="Century Gothic" w:hAnsi="Century Gothic"/>
        </w:rPr>
        <w:t>За постројења и активности кој</w:t>
      </w:r>
      <w:r w:rsidR="0012414B" w:rsidRPr="0012414B">
        <w:rPr>
          <w:rFonts w:ascii="Century Gothic" w:hAnsi="Century Gothic"/>
          <w:lang w:val="sr-Cyrl-RS"/>
        </w:rPr>
        <w:t>а/е</w:t>
      </w:r>
      <w:r w:rsidRPr="0012414B">
        <w:rPr>
          <w:rFonts w:ascii="Century Gothic" w:hAnsi="Century Gothic"/>
        </w:rPr>
        <w:t xml:space="preserve"> могу имати негативне утицаје на здравље људи, животну средину или материјална добра, врсте активности и постројења, надзор и друга питања од значаја за спречавање и контролу загађивања животне средине, уређују се услови и поступак издавања интегрисане дозволе, која је дефинисана Законом о интегрисаном спречавању и контроли загађивања животне средине („Службени гласник РС“, број 135/04 и 25/15).</w:t>
      </w:r>
      <w:proofErr w:type="gramEnd"/>
      <w:r w:rsidRPr="0012414B">
        <w:rPr>
          <w:rFonts w:ascii="Century Gothic" w:hAnsi="Century Gothic"/>
        </w:rPr>
        <w:t xml:space="preserve"> </w:t>
      </w:r>
      <w:proofErr w:type="gramStart"/>
      <w:r w:rsidRPr="0012414B">
        <w:rPr>
          <w:rFonts w:ascii="Century Gothic" w:hAnsi="Century Gothic"/>
        </w:rPr>
        <w:t xml:space="preserve">Такође, за објекте који могу имати негативне утицаје на </w:t>
      </w:r>
      <w:r w:rsidRPr="0012414B">
        <w:rPr>
          <w:rFonts w:ascii="Century Gothic" w:hAnsi="Century Gothic"/>
        </w:rPr>
        <w:lastRenderedPageBreak/>
        <w:t>животну средину, надлежни орган прописује потребу израде студије процене утицаја на животну средину, у складу са Законом о заштити животне средине, Законом о процени утицаја на животну средину, Правилником о садржини студије о процени утицаја на животну средину („Службени гласник РС“, број и Уредбом о утврђивању Листе пројекта за које је обавезна процена утицаја и Листе пројеката за које се може захтевати процена утицаја на животну средину („Службени гласник РС“, број 114/08).</w:t>
      </w:r>
      <w:proofErr w:type="gramEnd"/>
    </w:p>
    <w:p w:rsidR="00796211" w:rsidRPr="0012414B" w:rsidRDefault="00796211" w:rsidP="00796211">
      <w:pPr>
        <w:pStyle w:val="BodyText"/>
        <w:kinsoku w:val="0"/>
        <w:overflowPunct w:val="0"/>
        <w:ind w:right="4"/>
        <w:jc w:val="both"/>
        <w:rPr>
          <w:rFonts w:ascii="Century Gothic" w:hAnsi="Century Gothic"/>
          <w:spacing w:val="-1"/>
        </w:rPr>
      </w:pPr>
      <w:r w:rsidRPr="0012414B">
        <w:rPr>
          <w:rFonts w:ascii="Century Gothic" w:hAnsi="Century Gothic"/>
        </w:rPr>
        <w:t>Заштита животне средине на подручју Плана заснива се на концепту</w:t>
      </w:r>
      <w:r w:rsidRPr="0012414B">
        <w:rPr>
          <w:rFonts w:ascii="Century Gothic" w:hAnsi="Century Gothic"/>
          <w:spacing w:val="31"/>
        </w:rPr>
        <w:t xml:space="preserve"> </w:t>
      </w:r>
      <w:r w:rsidRPr="0012414B">
        <w:rPr>
          <w:rFonts w:ascii="Century Gothic" w:hAnsi="Century Gothic"/>
        </w:rPr>
        <w:t>одрживог</w:t>
      </w:r>
      <w:r w:rsidRPr="0012414B">
        <w:rPr>
          <w:rFonts w:ascii="Century Gothic" w:hAnsi="Century Gothic"/>
          <w:spacing w:val="34"/>
        </w:rPr>
        <w:t xml:space="preserve"> </w:t>
      </w:r>
      <w:r w:rsidRPr="0012414B">
        <w:rPr>
          <w:rFonts w:ascii="Century Gothic" w:hAnsi="Century Gothic"/>
          <w:spacing w:val="-1"/>
        </w:rPr>
        <w:t>развоја,</w:t>
      </w:r>
      <w:r w:rsidRPr="0012414B">
        <w:rPr>
          <w:rFonts w:ascii="Century Gothic" w:hAnsi="Century Gothic"/>
          <w:spacing w:val="33"/>
        </w:rPr>
        <w:t xml:space="preserve"> </w:t>
      </w:r>
      <w:r w:rsidRPr="0012414B">
        <w:rPr>
          <w:rFonts w:ascii="Century Gothic" w:hAnsi="Century Gothic"/>
          <w:spacing w:val="-1"/>
        </w:rPr>
        <w:t>усклађивању</w:t>
      </w:r>
      <w:r w:rsidRPr="0012414B">
        <w:rPr>
          <w:rFonts w:ascii="Century Gothic" w:hAnsi="Century Gothic"/>
          <w:spacing w:val="32"/>
        </w:rPr>
        <w:t xml:space="preserve"> </w:t>
      </w:r>
      <w:r w:rsidRPr="0012414B">
        <w:rPr>
          <w:rFonts w:ascii="Century Gothic" w:hAnsi="Century Gothic"/>
        </w:rPr>
        <w:t>коришћења</w:t>
      </w:r>
      <w:r w:rsidRPr="0012414B">
        <w:rPr>
          <w:rFonts w:ascii="Century Gothic" w:hAnsi="Century Gothic"/>
          <w:spacing w:val="34"/>
        </w:rPr>
        <w:t xml:space="preserve"> </w:t>
      </w:r>
      <w:r w:rsidRPr="0012414B">
        <w:rPr>
          <w:rFonts w:ascii="Century Gothic" w:hAnsi="Century Gothic"/>
        </w:rPr>
        <w:t>простора</w:t>
      </w:r>
      <w:r w:rsidRPr="0012414B">
        <w:rPr>
          <w:rFonts w:ascii="Century Gothic" w:hAnsi="Century Gothic"/>
          <w:spacing w:val="34"/>
        </w:rPr>
        <w:t xml:space="preserve"> </w:t>
      </w:r>
      <w:r w:rsidRPr="0012414B">
        <w:rPr>
          <w:rFonts w:ascii="Century Gothic" w:hAnsi="Century Gothic"/>
        </w:rPr>
        <w:t>са</w:t>
      </w:r>
      <w:r w:rsidRPr="0012414B">
        <w:rPr>
          <w:rFonts w:ascii="Century Gothic" w:hAnsi="Century Gothic"/>
          <w:spacing w:val="32"/>
        </w:rPr>
        <w:t xml:space="preserve"> </w:t>
      </w:r>
      <w:r w:rsidRPr="0012414B">
        <w:rPr>
          <w:rFonts w:ascii="Century Gothic" w:hAnsi="Century Gothic"/>
          <w:spacing w:val="-1"/>
        </w:rPr>
        <w:t>могућностима</w:t>
      </w:r>
      <w:r w:rsidRPr="0012414B">
        <w:rPr>
          <w:rFonts w:ascii="Century Gothic" w:hAnsi="Century Gothic"/>
          <w:spacing w:val="35"/>
        </w:rPr>
        <w:t xml:space="preserve"> </w:t>
      </w:r>
      <w:r w:rsidRPr="0012414B">
        <w:rPr>
          <w:rFonts w:ascii="Century Gothic" w:hAnsi="Century Gothic"/>
        </w:rPr>
        <w:t>и</w:t>
      </w:r>
      <w:r w:rsidRPr="0012414B">
        <w:rPr>
          <w:rFonts w:ascii="Century Gothic" w:hAnsi="Century Gothic"/>
          <w:spacing w:val="49"/>
          <w:w w:val="101"/>
        </w:rPr>
        <w:t xml:space="preserve"> </w:t>
      </w:r>
      <w:r w:rsidRPr="0012414B">
        <w:rPr>
          <w:rFonts w:ascii="Century Gothic" w:hAnsi="Century Gothic"/>
          <w:spacing w:val="-1"/>
        </w:rPr>
        <w:t>ограничењима</w:t>
      </w:r>
      <w:r w:rsidRPr="0012414B">
        <w:rPr>
          <w:rFonts w:ascii="Century Gothic" w:hAnsi="Century Gothic"/>
          <w:spacing w:val="3"/>
        </w:rPr>
        <w:t xml:space="preserve"> </w:t>
      </w:r>
      <w:r w:rsidRPr="0012414B">
        <w:rPr>
          <w:rFonts w:ascii="Century Gothic" w:hAnsi="Century Gothic"/>
          <w:spacing w:val="-1"/>
        </w:rPr>
        <w:t>природних</w:t>
      </w:r>
      <w:r w:rsidRPr="0012414B">
        <w:rPr>
          <w:rFonts w:ascii="Century Gothic" w:hAnsi="Century Gothic"/>
          <w:spacing w:val="2"/>
        </w:rPr>
        <w:t xml:space="preserve"> </w:t>
      </w:r>
      <w:r w:rsidRPr="0012414B">
        <w:rPr>
          <w:rFonts w:ascii="Century Gothic" w:hAnsi="Century Gothic"/>
        </w:rPr>
        <w:t>и</w:t>
      </w:r>
      <w:r w:rsidRPr="0012414B">
        <w:rPr>
          <w:rFonts w:ascii="Century Gothic" w:hAnsi="Century Gothic"/>
          <w:spacing w:val="1"/>
        </w:rPr>
        <w:t xml:space="preserve"> </w:t>
      </w:r>
      <w:r w:rsidRPr="0012414B">
        <w:rPr>
          <w:rFonts w:ascii="Century Gothic" w:hAnsi="Century Gothic"/>
        </w:rPr>
        <w:t>створених</w:t>
      </w:r>
      <w:r w:rsidRPr="0012414B">
        <w:rPr>
          <w:rFonts w:ascii="Century Gothic" w:hAnsi="Century Gothic"/>
          <w:spacing w:val="2"/>
        </w:rPr>
        <w:t xml:space="preserve"> </w:t>
      </w:r>
      <w:r w:rsidRPr="0012414B">
        <w:rPr>
          <w:rFonts w:ascii="Century Gothic" w:hAnsi="Century Gothic"/>
          <w:spacing w:val="-1"/>
        </w:rPr>
        <w:t>вредности,</w:t>
      </w:r>
      <w:r w:rsidRPr="0012414B">
        <w:rPr>
          <w:rFonts w:ascii="Century Gothic" w:hAnsi="Century Gothic"/>
          <w:spacing w:val="57"/>
        </w:rPr>
        <w:t xml:space="preserve"> </w:t>
      </w:r>
      <w:r w:rsidRPr="0012414B">
        <w:rPr>
          <w:rFonts w:ascii="Century Gothic" w:hAnsi="Century Gothic"/>
          <w:spacing w:val="-1"/>
        </w:rPr>
        <w:t>полазећи</w:t>
      </w:r>
      <w:r w:rsidRPr="0012414B">
        <w:rPr>
          <w:rFonts w:ascii="Century Gothic" w:hAnsi="Century Gothic"/>
        </w:rPr>
        <w:t xml:space="preserve"> од</w:t>
      </w:r>
      <w:r w:rsidRPr="0012414B">
        <w:rPr>
          <w:rFonts w:ascii="Century Gothic" w:hAnsi="Century Gothic"/>
          <w:spacing w:val="58"/>
        </w:rPr>
        <w:t xml:space="preserve"> </w:t>
      </w:r>
      <w:r w:rsidRPr="0012414B">
        <w:rPr>
          <w:rFonts w:ascii="Century Gothic" w:hAnsi="Century Gothic"/>
        </w:rPr>
        <w:t>начела превенције</w:t>
      </w:r>
      <w:r w:rsidRPr="0012414B">
        <w:rPr>
          <w:rFonts w:ascii="Century Gothic" w:hAnsi="Century Gothic"/>
          <w:spacing w:val="1"/>
        </w:rPr>
        <w:t xml:space="preserve"> </w:t>
      </w:r>
      <w:r w:rsidRPr="0012414B">
        <w:rPr>
          <w:rFonts w:ascii="Century Gothic" w:hAnsi="Century Gothic"/>
        </w:rPr>
        <w:t>и</w:t>
      </w:r>
      <w:r w:rsidRPr="0012414B">
        <w:rPr>
          <w:rFonts w:ascii="Century Gothic" w:hAnsi="Century Gothic"/>
          <w:spacing w:val="63"/>
          <w:w w:val="101"/>
        </w:rPr>
        <w:t xml:space="preserve"> </w:t>
      </w:r>
      <w:r w:rsidRPr="0012414B">
        <w:rPr>
          <w:rFonts w:ascii="Century Gothic" w:hAnsi="Century Gothic"/>
        </w:rPr>
        <w:t>спречавања</w:t>
      </w:r>
      <w:r w:rsidRPr="0012414B">
        <w:rPr>
          <w:rFonts w:ascii="Century Gothic" w:hAnsi="Century Gothic"/>
          <w:spacing w:val="15"/>
        </w:rPr>
        <w:t xml:space="preserve"> </w:t>
      </w:r>
      <w:r w:rsidRPr="0012414B">
        <w:rPr>
          <w:rFonts w:ascii="Century Gothic" w:hAnsi="Century Gothic"/>
          <w:spacing w:val="-1"/>
        </w:rPr>
        <w:t>загађивања</w:t>
      </w:r>
      <w:r w:rsidRPr="0012414B">
        <w:rPr>
          <w:rFonts w:ascii="Century Gothic" w:hAnsi="Century Gothic"/>
          <w:spacing w:val="15"/>
        </w:rPr>
        <w:t xml:space="preserve"> </w:t>
      </w:r>
      <w:r w:rsidRPr="0012414B">
        <w:rPr>
          <w:rFonts w:ascii="Century Gothic" w:hAnsi="Century Gothic"/>
          <w:spacing w:val="-1"/>
        </w:rPr>
        <w:t>животне</w:t>
      </w:r>
      <w:r w:rsidRPr="0012414B">
        <w:rPr>
          <w:rFonts w:ascii="Century Gothic" w:hAnsi="Century Gothic"/>
          <w:spacing w:val="13"/>
        </w:rPr>
        <w:t xml:space="preserve"> </w:t>
      </w:r>
      <w:r w:rsidRPr="0012414B">
        <w:rPr>
          <w:rFonts w:ascii="Century Gothic" w:hAnsi="Century Gothic"/>
        </w:rPr>
        <w:t>средине</w:t>
      </w:r>
      <w:r w:rsidRPr="0012414B">
        <w:rPr>
          <w:rFonts w:ascii="Century Gothic" w:hAnsi="Century Gothic"/>
          <w:spacing w:val="14"/>
        </w:rPr>
        <w:t xml:space="preserve"> </w:t>
      </w:r>
      <w:r w:rsidRPr="0012414B">
        <w:rPr>
          <w:rFonts w:ascii="Century Gothic" w:hAnsi="Century Gothic"/>
        </w:rPr>
        <w:t>и</w:t>
      </w:r>
      <w:r w:rsidRPr="0012414B">
        <w:rPr>
          <w:rFonts w:ascii="Century Gothic" w:hAnsi="Century Gothic"/>
          <w:spacing w:val="14"/>
        </w:rPr>
        <w:t xml:space="preserve"> </w:t>
      </w:r>
      <w:r w:rsidRPr="0012414B">
        <w:rPr>
          <w:rFonts w:ascii="Century Gothic" w:hAnsi="Century Gothic"/>
        </w:rPr>
        <w:t>начела</w:t>
      </w:r>
      <w:r w:rsidRPr="0012414B">
        <w:rPr>
          <w:rFonts w:ascii="Century Gothic" w:hAnsi="Century Gothic"/>
          <w:spacing w:val="16"/>
        </w:rPr>
        <w:t xml:space="preserve"> </w:t>
      </w:r>
      <w:r w:rsidRPr="0012414B">
        <w:rPr>
          <w:rFonts w:ascii="Century Gothic" w:hAnsi="Century Gothic"/>
          <w:spacing w:val="-1"/>
        </w:rPr>
        <w:t>интегралности,</w:t>
      </w:r>
      <w:r w:rsidRPr="0012414B">
        <w:rPr>
          <w:rFonts w:ascii="Century Gothic" w:hAnsi="Century Gothic"/>
          <w:spacing w:val="16"/>
        </w:rPr>
        <w:t xml:space="preserve"> </w:t>
      </w:r>
      <w:r w:rsidRPr="0012414B">
        <w:rPr>
          <w:rFonts w:ascii="Century Gothic" w:hAnsi="Century Gothic"/>
          <w:spacing w:val="-1"/>
        </w:rPr>
        <w:t>што</w:t>
      </w:r>
      <w:r w:rsidRPr="0012414B">
        <w:rPr>
          <w:rFonts w:ascii="Century Gothic" w:hAnsi="Century Gothic"/>
          <w:spacing w:val="14"/>
        </w:rPr>
        <w:t xml:space="preserve"> </w:t>
      </w:r>
      <w:r w:rsidRPr="0012414B">
        <w:rPr>
          <w:rFonts w:ascii="Century Gothic" w:hAnsi="Century Gothic"/>
          <w:spacing w:val="-1"/>
        </w:rPr>
        <w:t>значи</w:t>
      </w:r>
      <w:r w:rsidRPr="0012414B">
        <w:rPr>
          <w:rFonts w:ascii="Century Gothic" w:hAnsi="Century Gothic"/>
          <w:spacing w:val="16"/>
        </w:rPr>
        <w:t xml:space="preserve"> </w:t>
      </w:r>
      <w:r w:rsidRPr="0012414B">
        <w:rPr>
          <w:rFonts w:ascii="Century Gothic" w:hAnsi="Century Gothic"/>
        </w:rPr>
        <w:t>обавезно</w:t>
      </w:r>
      <w:r w:rsidRPr="0012414B">
        <w:rPr>
          <w:rFonts w:ascii="Century Gothic" w:hAnsi="Century Gothic"/>
          <w:spacing w:val="63"/>
          <w:w w:val="101"/>
        </w:rPr>
        <w:t xml:space="preserve"> </w:t>
      </w:r>
      <w:r w:rsidRPr="0012414B">
        <w:rPr>
          <w:rFonts w:ascii="Century Gothic" w:hAnsi="Century Gothic"/>
        </w:rPr>
        <w:t>укључивање</w:t>
      </w:r>
      <w:r w:rsidRPr="0012414B">
        <w:rPr>
          <w:rFonts w:ascii="Century Gothic" w:hAnsi="Century Gothic"/>
          <w:spacing w:val="2"/>
        </w:rPr>
        <w:t xml:space="preserve"> </w:t>
      </w:r>
      <w:r w:rsidRPr="0012414B">
        <w:rPr>
          <w:rFonts w:ascii="Century Gothic" w:hAnsi="Century Gothic"/>
          <w:spacing w:val="-1"/>
        </w:rPr>
        <w:t>услова</w:t>
      </w:r>
      <w:r w:rsidRPr="0012414B">
        <w:rPr>
          <w:rFonts w:ascii="Century Gothic" w:hAnsi="Century Gothic"/>
          <w:spacing w:val="2"/>
        </w:rPr>
        <w:t xml:space="preserve"> </w:t>
      </w:r>
      <w:r w:rsidRPr="0012414B">
        <w:rPr>
          <w:rFonts w:ascii="Century Gothic" w:hAnsi="Century Gothic"/>
        </w:rPr>
        <w:t>заштите</w:t>
      </w:r>
      <w:r w:rsidRPr="0012414B">
        <w:rPr>
          <w:rFonts w:ascii="Century Gothic" w:hAnsi="Century Gothic"/>
          <w:spacing w:val="1"/>
        </w:rPr>
        <w:t xml:space="preserve"> </w:t>
      </w:r>
      <w:r w:rsidRPr="0012414B">
        <w:rPr>
          <w:rFonts w:ascii="Century Gothic" w:hAnsi="Century Gothic"/>
        </w:rPr>
        <w:t>животне</w:t>
      </w:r>
      <w:r w:rsidRPr="0012414B">
        <w:rPr>
          <w:rFonts w:ascii="Century Gothic" w:hAnsi="Century Gothic"/>
          <w:spacing w:val="2"/>
        </w:rPr>
        <w:t xml:space="preserve"> </w:t>
      </w:r>
      <w:r w:rsidRPr="0012414B">
        <w:rPr>
          <w:rFonts w:ascii="Century Gothic" w:hAnsi="Century Gothic"/>
        </w:rPr>
        <w:t>средине</w:t>
      </w:r>
      <w:r w:rsidRPr="0012414B">
        <w:rPr>
          <w:rFonts w:ascii="Century Gothic" w:hAnsi="Century Gothic"/>
          <w:spacing w:val="3"/>
        </w:rPr>
        <w:t xml:space="preserve"> </w:t>
      </w:r>
      <w:r w:rsidRPr="0012414B">
        <w:rPr>
          <w:rFonts w:ascii="Century Gothic" w:hAnsi="Century Gothic"/>
        </w:rPr>
        <w:t>у</w:t>
      </w:r>
      <w:r w:rsidRPr="0012414B">
        <w:rPr>
          <w:rFonts w:ascii="Century Gothic" w:hAnsi="Century Gothic"/>
          <w:spacing w:val="57"/>
        </w:rPr>
        <w:t xml:space="preserve"> </w:t>
      </w:r>
      <w:r w:rsidRPr="0012414B">
        <w:rPr>
          <w:rFonts w:ascii="Century Gothic" w:hAnsi="Century Gothic"/>
        </w:rPr>
        <w:t xml:space="preserve">све </w:t>
      </w:r>
      <w:r w:rsidRPr="0012414B">
        <w:rPr>
          <w:rFonts w:ascii="Century Gothic" w:hAnsi="Century Gothic"/>
          <w:spacing w:val="-1"/>
        </w:rPr>
        <w:t>планове,</w:t>
      </w:r>
      <w:r w:rsidRPr="0012414B">
        <w:rPr>
          <w:rFonts w:ascii="Century Gothic" w:hAnsi="Century Gothic"/>
          <w:spacing w:val="3"/>
        </w:rPr>
        <w:t xml:space="preserve"> </w:t>
      </w:r>
      <w:r w:rsidRPr="0012414B">
        <w:rPr>
          <w:rFonts w:ascii="Century Gothic" w:hAnsi="Century Gothic"/>
          <w:spacing w:val="-1"/>
        </w:rPr>
        <w:t>односно</w:t>
      </w:r>
      <w:r w:rsidRPr="0012414B">
        <w:rPr>
          <w:rFonts w:ascii="Century Gothic" w:hAnsi="Century Gothic"/>
          <w:spacing w:val="54"/>
          <w:w w:val="101"/>
        </w:rPr>
        <w:t xml:space="preserve"> </w:t>
      </w:r>
      <w:r w:rsidRPr="0012414B">
        <w:rPr>
          <w:rFonts w:ascii="Century Gothic" w:hAnsi="Century Gothic"/>
          <w:spacing w:val="-1"/>
        </w:rPr>
        <w:t>активности и садржаје.</w:t>
      </w:r>
    </w:p>
    <w:p w:rsidR="00796211" w:rsidRPr="0012414B" w:rsidRDefault="00796211" w:rsidP="00796211">
      <w:pPr>
        <w:pStyle w:val="BodyText"/>
        <w:kinsoku w:val="0"/>
        <w:overflowPunct w:val="0"/>
        <w:spacing w:before="120"/>
        <w:ind w:right="4"/>
        <w:jc w:val="both"/>
        <w:rPr>
          <w:rFonts w:ascii="Century Gothic" w:hAnsi="Century Gothic"/>
        </w:rPr>
      </w:pPr>
      <w:r w:rsidRPr="0012414B">
        <w:rPr>
          <w:rFonts w:ascii="Century Gothic" w:hAnsi="Century Gothic"/>
          <w:spacing w:val="-1"/>
        </w:rPr>
        <w:t>Дефинисање</w:t>
      </w:r>
      <w:r w:rsidRPr="0012414B">
        <w:rPr>
          <w:rFonts w:ascii="Century Gothic" w:hAnsi="Century Gothic"/>
          <w:spacing w:val="57"/>
        </w:rPr>
        <w:t xml:space="preserve"> </w:t>
      </w:r>
      <w:r w:rsidRPr="0012414B">
        <w:rPr>
          <w:rFonts w:ascii="Century Gothic" w:hAnsi="Century Gothic"/>
          <w:spacing w:val="-1"/>
        </w:rPr>
        <w:t>мера</w:t>
      </w:r>
      <w:r w:rsidRPr="0012414B">
        <w:rPr>
          <w:rFonts w:ascii="Century Gothic" w:hAnsi="Century Gothic"/>
          <w:spacing w:val="58"/>
        </w:rPr>
        <w:t xml:space="preserve"> </w:t>
      </w:r>
      <w:r w:rsidRPr="0012414B">
        <w:rPr>
          <w:rFonts w:ascii="Century Gothic" w:hAnsi="Century Gothic"/>
          <w:spacing w:val="-1"/>
        </w:rPr>
        <w:t>заштите</w:t>
      </w:r>
      <w:r w:rsidRPr="0012414B">
        <w:rPr>
          <w:rFonts w:ascii="Century Gothic" w:hAnsi="Century Gothic"/>
        </w:rPr>
        <w:t xml:space="preserve"> </w:t>
      </w:r>
      <w:r w:rsidRPr="0012414B">
        <w:rPr>
          <w:rFonts w:ascii="Century Gothic" w:hAnsi="Century Gothic"/>
          <w:spacing w:val="-1"/>
        </w:rPr>
        <w:t>има</w:t>
      </w:r>
      <w:r w:rsidRPr="0012414B">
        <w:rPr>
          <w:rFonts w:ascii="Century Gothic" w:hAnsi="Century Gothic"/>
          <w:spacing w:val="57"/>
        </w:rPr>
        <w:t xml:space="preserve"> </w:t>
      </w:r>
      <w:r w:rsidRPr="0012414B">
        <w:rPr>
          <w:rFonts w:ascii="Century Gothic" w:hAnsi="Century Gothic"/>
        </w:rPr>
        <w:t xml:space="preserve">за </w:t>
      </w:r>
      <w:r w:rsidRPr="0012414B">
        <w:rPr>
          <w:rFonts w:ascii="Century Gothic" w:hAnsi="Century Gothic"/>
          <w:spacing w:val="-1"/>
        </w:rPr>
        <w:t>циљ</w:t>
      </w:r>
      <w:r w:rsidRPr="0012414B">
        <w:rPr>
          <w:rFonts w:ascii="Century Gothic" w:hAnsi="Century Gothic"/>
          <w:spacing w:val="57"/>
        </w:rPr>
        <w:t xml:space="preserve"> </w:t>
      </w:r>
      <w:r w:rsidRPr="0012414B">
        <w:rPr>
          <w:rFonts w:ascii="Century Gothic" w:hAnsi="Century Gothic"/>
        </w:rPr>
        <w:t>да</w:t>
      </w:r>
      <w:r w:rsidRPr="0012414B">
        <w:rPr>
          <w:rFonts w:ascii="Century Gothic" w:hAnsi="Century Gothic"/>
          <w:spacing w:val="57"/>
        </w:rPr>
        <w:t xml:space="preserve"> </w:t>
      </w:r>
      <w:r w:rsidRPr="0012414B">
        <w:rPr>
          <w:rFonts w:ascii="Century Gothic" w:hAnsi="Century Gothic"/>
        </w:rPr>
        <w:t>се</w:t>
      </w:r>
      <w:r w:rsidRPr="0012414B">
        <w:rPr>
          <w:rFonts w:ascii="Century Gothic" w:hAnsi="Century Gothic"/>
          <w:spacing w:val="56"/>
        </w:rPr>
        <w:t xml:space="preserve"> </w:t>
      </w:r>
      <w:r w:rsidRPr="0012414B">
        <w:rPr>
          <w:rFonts w:ascii="Century Gothic" w:hAnsi="Century Gothic"/>
          <w:spacing w:val="-1"/>
        </w:rPr>
        <w:t>утицаји</w:t>
      </w:r>
      <w:r w:rsidRPr="0012414B">
        <w:rPr>
          <w:rFonts w:ascii="Century Gothic" w:hAnsi="Century Gothic"/>
          <w:spacing w:val="57"/>
        </w:rPr>
        <w:t xml:space="preserve"> </w:t>
      </w:r>
      <w:r w:rsidRPr="0012414B">
        <w:rPr>
          <w:rFonts w:ascii="Century Gothic" w:hAnsi="Century Gothic"/>
        </w:rPr>
        <w:t>на</w:t>
      </w:r>
      <w:r w:rsidRPr="0012414B">
        <w:rPr>
          <w:rFonts w:ascii="Century Gothic" w:hAnsi="Century Gothic"/>
          <w:spacing w:val="57"/>
        </w:rPr>
        <w:t xml:space="preserve"> </w:t>
      </w:r>
      <w:r w:rsidRPr="0012414B">
        <w:rPr>
          <w:rFonts w:ascii="Century Gothic" w:hAnsi="Century Gothic"/>
          <w:spacing w:val="-1"/>
        </w:rPr>
        <w:t>животну</w:t>
      </w:r>
      <w:r w:rsidRPr="0012414B">
        <w:rPr>
          <w:rFonts w:ascii="Century Gothic" w:hAnsi="Century Gothic"/>
          <w:spacing w:val="54"/>
        </w:rPr>
        <w:t xml:space="preserve"> </w:t>
      </w:r>
      <w:r w:rsidRPr="0012414B">
        <w:rPr>
          <w:rFonts w:ascii="Century Gothic" w:hAnsi="Century Gothic"/>
        </w:rPr>
        <w:t>средину</w:t>
      </w:r>
      <w:r w:rsidRPr="0012414B">
        <w:rPr>
          <w:rFonts w:ascii="Century Gothic" w:hAnsi="Century Gothic"/>
          <w:spacing w:val="56"/>
        </w:rPr>
        <w:t xml:space="preserve"> </w:t>
      </w:r>
      <w:r w:rsidRPr="0012414B">
        <w:rPr>
          <w:rFonts w:ascii="Century Gothic" w:hAnsi="Century Gothic"/>
        </w:rPr>
        <w:t>сведу</w:t>
      </w:r>
      <w:r w:rsidRPr="0012414B">
        <w:rPr>
          <w:rFonts w:ascii="Century Gothic" w:hAnsi="Century Gothic"/>
          <w:spacing w:val="56"/>
        </w:rPr>
        <w:t xml:space="preserve"> </w:t>
      </w:r>
      <w:r w:rsidRPr="0012414B">
        <w:rPr>
          <w:rFonts w:ascii="Century Gothic" w:hAnsi="Century Gothic"/>
        </w:rPr>
        <w:t>у</w:t>
      </w:r>
      <w:r w:rsidRPr="0012414B">
        <w:rPr>
          <w:rFonts w:ascii="Century Gothic" w:hAnsi="Century Gothic"/>
          <w:spacing w:val="69"/>
          <w:w w:val="101"/>
        </w:rPr>
        <w:t xml:space="preserve"> </w:t>
      </w:r>
      <w:r w:rsidRPr="0012414B">
        <w:rPr>
          <w:rFonts w:ascii="Century Gothic" w:hAnsi="Century Gothic"/>
          <w:spacing w:val="-1"/>
        </w:rPr>
        <w:t>границе</w:t>
      </w:r>
      <w:r w:rsidRPr="0012414B">
        <w:rPr>
          <w:rFonts w:ascii="Century Gothic" w:hAnsi="Century Gothic"/>
          <w:spacing w:val="5"/>
        </w:rPr>
        <w:t xml:space="preserve"> </w:t>
      </w:r>
      <w:r w:rsidRPr="0012414B">
        <w:rPr>
          <w:rFonts w:ascii="Century Gothic" w:hAnsi="Century Gothic"/>
          <w:spacing w:val="-1"/>
        </w:rPr>
        <w:t>прихватљивости,</w:t>
      </w:r>
      <w:r w:rsidRPr="0012414B">
        <w:rPr>
          <w:rFonts w:ascii="Century Gothic" w:hAnsi="Century Gothic"/>
          <w:spacing w:val="2"/>
        </w:rPr>
        <w:t xml:space="preserve"> </w:t>
      </w:r>
      <w:r w:rsidRPr="0012414B">
        <w:rPr>
          <w:rFonts w:ascii="Century Gothic" w:hAnsi="Century Gothic"/>
          <w:spacing w:val="-1"/>
        </w:rPr>
        <w:t>односно</w:t>
      </w:r>
      <w:r w:rsidRPr="0012414B">
        <w:rPr>
          <w:rFonts w:ascii="Century Gothic" w:hAnsi="Century Gothic"/>
          <w:spacing w:val="4"/>
        </w:rPr>
        <w:t xml:space="preserve"> </w:t>
      </w:r>
      <w:r w:rsidRPr="0012414B">
        <w:rPr>
          <w:rFonts w:ascii="Century Gothic" w:hAnsi="Century Gothic"/>
        </w:rPr>
        <w:t>допринесу</w:t>
      </w:r>
      <w:r w:rsidRPr="0012414B">
        <w:rPr>
          <w:rFonts w:ascii="Century Gothic" w:hAnsi="Century Gothic"/>
          <w:spacing w:val="3"/>
        </w:rPr>
        <w:t xml:space="preserve"> </w:t>
      </w:r>
      <w:r w:rsidRPr="0012414B">
        <w:rPr>
          <w:rFonts w:ascii="Century Gothic" w:hAnsi="Century Gothic"/>
        </w:rPr>
        <w:t>спречавању,</w:t>
      </w:r>
      <w:r w:rsidRPr="0012414B">
        <w:rPr>
          <w:rFonts w:ascii="Century Gothic" w:hAnsi="Century Gothic"/>
          <w:spacing w:val="3"/>
        </w:rPr>
        <w:t xml:space="preserve"> </w:t>
      </w:r>
      <w:r w:rsidRPr="0012414B">
        <w:rPr>
          <w:rFonts w:ascii="Century Gothic" w:hAnsi="Century Gothic"/>
          <w:spacing w:val="-1"/>
        </w:rPr>
        <w:t>смањењу</w:t>
      </w:r>
      <w:r w:rsidRPr="0012414B">
        <w:rPr>
          <w:rFonts w:ascii="Century Gothic" w:hAnsi="Century Gothic"/>
          <w:spacing w:val="2"/>
        </w:rPr>
        <w:t xml:space="preserve"> </w:t>
      </w:r>
      <w:r w:rsidRPr="0012414B">
        <w:rPr>
          <w:rFonts w:ascii="Century Gothic" w:hAnsi="Century Gothic"/>
          <w:spacing w:val="-1"/>
        </w:rPr>
        <w:t>или</w:t>
      </w:r>
      <w:r w:rsidRPr="0012414B">
        <w:rPr>
          <w:rFonts w:ascii="Century Gothic" w:hAnsi="Century Gothic"/>
          <w:spacing w:val="3"/>
        </w:rPr>
        <w:t xml:space="preserve"> </w:t>
      </w:r>
      <w:r w:rsidRPr="0012414B">
        <w:rPr>
          <w:rFonts w:ascii="Century Gothic" w:hAnsi="Century Gothic"/>
        </w:rPr>
        <w:t>отклањању</w:t>
      </w:r>
      <w:r w:rsidRPr="0012414B">
        <w:rPr>
          <w:rFonts w:ascii="Century Gothic" w:hAnsi="Century Gothic"/>
          <w:spacing w:val="66"/>
          <w:w w:val="101"/>
        </w:rPr>
        <w:t xml:space="preserve"> </w:t>
      </w:r>
      <w:r w:rsidRPr="0012414B">
        <w:rPr>
          <w:rFonts w:ascii="Century Gothic" w:hAnsi="Century Gothic"/>
        </w:rPr>
        <w:t>сваког</w:t>
      </w:r>
      <w:r w:rsidRPr="0012414B">
        <w:rPr>
          <w:rFonts w:ascii="Century Gothic" w:hAnsi="Century Gothic"/>
          <w:spacing w:val="15"/>
        </w:rPr>
        <w:t xml:space="preserve"> </w:t>
      </w:r>
      <w:r w:rsidRPr="0012414B">
        <w:rPr>
          <w:rFonts w:ascii="Century Gothic" w:hAnsi="Century Gothic"/>
          <w:spacing w:val="-1"/>
        </w:rPr>
        <w:t>значајнијег</w:t>
      </w:r>
      <w:r w:rsidRPr="0012414B">
        <w:rPr>
          <w:rFonts w:ascii="Century Gothic" w:hAnsi="Century Gothic"/>
          <w:spacing w:val="15"/>
        </w:rPr>
        <w:t xml:space="preserve"> </w:t>
      </w:r>
      <w:r w:rsidRPr="0012414B">
        <w:rPr>
          <w:rFonts w:ascii="Century Gothic" w:hAnsi="Century Gothic"/>
        </w:rPr>
        <w:t>штетног</w:t>
      </w:r>
      <w:r w:rsidRPr="0012414B">
        <w:rPr>
          <w:rFonts w:ascii="Century Gothic" w:hAnsi="Century Gothic"/>
          <w:spacing w:val="17"/>
        </w:rPr>
        <w:t xml:space="preserve"> </w:t>
      </w:r>
      <w:r w:rsidRPr="0012414B">
        <w:rPr>
          <w:rFonts w:ascii="Century Gothic" w:hAnsi="Century Gothic"/>
          <w:spacing w:val="-1"/>
        </w:rPr>
        <w:t>утицаја</w:t>
      </w:r>
      <w:r w:rsidRPr="0012414B">
        <w:rPr>
          <w:rFonts w:ascii="Century Gothic" w:hAnsi="Century Gothic"/>
          <w:spacing w:val="16"/>
        </w:rPr>
        <w:t xml:space="preserve"> </w:t>
      </w:r>
      <w:r w:rsidRPr="0012414B">
        <w:rPr>
          <w:rFonts w:ascii="Century Gothic" w:hAnsi="Century Gothic"/>
          <w:spacing w:val="-1"/>
        </w:rPr>
        <w:t>на</w:t>
      </w:r>
      <w:r w:rsidRPr="0012414B">
        <w:rPr>
          <w:rFonts w:ascii="Century Gothic" w:hAnsi="Century Gothic"/>
          <w:spacing w:val="15"/>
        </w:rPr>
        <w:t xml:space="preserve"> </w:t>
      </w:r>
      <w:r w:rsidRPr="0012414B">
        <w:rPr>
          <w:rFonts w:ascii="Century Gothic" w:hAnsi="Century Gothic"/>
          <w:spacing w:val="-1"/>
        </w:rPr>
        <w:t>животну</w:t>
      </w:r>
      <w:r w:rsidRPr="0012414B">
        <w:rPr>
          <w:rFonts w:ascii="Century Gothic" w:hAnsi="Century Gothic"/>
          <w:spacing w:val="12"/>
        </w:rPr>
        <w:t xml:space="preserve"> </w:t>
      </w:r>
      <w:r w:rsidRPr="0012414B">
        <w:rPr>
          <w:rFonts w:ascii="Century Gothic" w:hAnsi="Century Gothic"/>
        </w:rPr>
        <w:t>средину.</w:t>
      </w:r>
      <w:r w:rsidRPr="0012414B">
        <w:rPr>
          <w:rFonts w:ascii="Century Gothic" w:hAnsi="Century Gothic"/>
          <w:spacing w:val="16"/>
        </w:rPr>
        <w:t xml:space="preserve"> </w:t>
      </w:r>
      <w:r w:rsidRPr="0012414B">
        <w:rPr>
          <w:rFonts w:ascii="Century Gothic" w:hAnsi="Century Gothic"/>
          <w:spacing w:val="-1"/>
        </w:rPr>
        <w:t>Мере</w:t>
      </w:r>
      <w:r w:rsidRPr="0012414B">
        <w:rPr>
          <w:rFonts w:ascii="Century Gothic" w:hAnsi="Century Gothic"/>
          <w:spacing w:val="15"/>
        </w:rPr>
        <w:t xml:space="preserve"> </w:t>
      </w:r>
      <w:r w:rsidRPr="0012414B">
        <w:rPr>
          <w:rFonts w:ascii="Century Gothic" w:hAnsi="Century Gothic"/>
          <w:spacing w:val="-1"/>
        </w:rPr>
        <w:t>заштите</w:t>
      </w:r>
      <w:r w:rsidRPr="0012414B">
        <w:rPr>
          <w:rFonts w:ascii="Century Gothic" w:hAnsi="Century Gothic"/>
          <w:spacing w:val="16"/>
        </w:rPr>
        <w:t xml:space="preserve"> </w:t>
      </w:r>
      <w:r w:rsidRPr="0012414B">
        <w:rPr>
          <w:rFonts w:ascii="Century Gothic" w:hAnsi="Century Gothic"/>
          <w:spacing w:val="-1"/>
        </w:rPr>
        <w:t>животне</w:t>
      </w:r>
      <w:r w:rsidRPr="0012414B">
        <w:rPr>
          <w:rFonts w:ascii="Century Gothic" w:hAnsi="Century Gothic"/>
          <w:spacing w:val="15"/>
        </w:rPr>
        <w:t xml:space="preserve"> </w:t>
      </w:r>
      <w:r w:rsidRPr="0012414B">
        <w:rPr>
          <w:rFonts w:ascii="Century Gothic" w:hAnsi="Century Gothic"/>
        </w:rPr>
        <w:t>средине</w:t>
      </w:r>
      <w:r w:rsidRPr="0012414B">
        <w:rPr>
          <w:rFonts w:ascii="Century Gothic" w:hAnsi="Century Gothic"/>
          <w:spacing w:val="65"/>
          <w:w w:val="101"/>
        </w:rPr>
        <w:t xml:space="preserve"> </w:t>
      </w:r>
      <w:r w:rsidRPr="0012414B">
        <w:rPr>
          <w:rFonts w:ascii="Century Gothic" w:hAnsi="Century Gothic"/>
          <w:spacing w:val="-1"/>
        </w:rPr>
        <w:t>прописане</w:t>
      </w:r>
      <w:r w:rsidRPr="0012414B">
        <w:rPr>
          <w:rFonts w:ascii="Century Gothic" w:hAnsi="Century Gothic"/>
          <w:spacing w:val="29"/>
        </w:rPr>
        <w:t xml:space="preserve"> </w:t>
      </w:r>
      <w:r w:rsidRPr="0012414B">
        <w:rPr>
          <w:rFonts w:ascii="Century Gothic" w:hAnsi="Century Gothic"/>
          <w:spacing w:val="-1"/>
        </w:rPr>
        <w:t>овим</w:t>
      </w:r>
      <w:r w:rsidRPr="0012414B">
        <w:rPr>
          <w:rFonts w:ascii="Century Gothic" w:hAnsi="Century Gothic"/>
          <w:spacing w:val="28"/>
        </w:rPr>
        <w:t xml:space="preserve"> </w:t>
      </w:r>
      <w:r w:rsidRPr="0012414B">
        <w:rPr>
          <w:rFonts w:ascii="Century Gothic" w:hAnsi="Century Gothic"/>
        </w:rPr>
        <w:t>Извештајем</w:t>
      </w:r>
      <w:r w:rsidRPr="0012414B">
        <w:rPr>
          <w:rFonts w:ascii="Century Gothic" w:hAnsi="Century Gothic"/>
          <w:spacing w:val="29"/>
        </w:rPr>
        <w:t xml:space="preserve"> </w:t>
      </w:r>
      <w:r w:rsidRPr="0012414B">
        <w:rPr>
          <w:rFonts w:ascii="Century Gothic" w:hAnsi="Century Gothic"/>
        </w:rPr>
        <w:t>саставни</w:t>
      </w:r>
      <w:r w:rsidRPr="0012414B">
        <w:rPr>
          <w:rFonts w:ascii="Century Gothic" w:hAnsi="Century Gothic"/>
          <w:spacing w:val="30"/>
        </w:rPr>
        <w:t xml:space="preserve"> </w:t>
      </w:r>
      <w:r w:rsidRPr="0012414B">
        <w:rPr>
          <w:rFonts w:ascii="Century Gothic" w:hAnsi="Century Gothic"/>
        </w:rPr>
        <w:t>су</w:t>
      </w:r>
      <w:r w:rsidRPr="0012414B">
        <w:rPr>
          <w:rFonts w:ascii="Century Gothic" w:hAnsi="Century Gothic"/>
          <w:spacing w:val="27"/>
        </w:rPr>
        <w:t xml:space="preserve"> </w:t>
      </w:r>
      <w:r w:rsidRPr="0012414B">
        <w:rPr>
          <w:rFonts w:ascii="Century Gothic" w:hAnsi="Century Gothic"/>
        </w:rPr>
        <w:t>део</w:t>
      </w:r>
      <w:r w:rsidRPr="0012414B">
        <w:rPr>
          <w:rFonts w:ascii="Century Gothic" w:hAnsi="Century Gothic"/>
          <w:spacing w:val="30"/>
        </w:rPr>
        <w:t xml:space="preserve"> </w:t>
      </w:r>
      <w:r w:rsidRPr="0012414B">
        <w:rPr>
          <w:rFonts w:ascii="Century Gothic" w:hAnsi="Century Gothic"/>
          <w:spacing w:val="-1"/>
        </w:rPr>
        <w:t>планске</w:t>
      </w:r>
      <w:r w:rsidRPr="0012414B">
        <w:rPr>
          <w:rFonts w:ascii="Century Gothic" w:hAnsi="Century Gothic"/>
          <w:spacing w:val="29"/>
        </w:rPr>
        <w:t xml:space="preserve"> </w:t>
      </w:r>
      <w:r w:rsidRPr="0012414B">
        <w:rPr>
          <w:rFonts w:ascii="Century Gothic" w:hAnsi="Century Gothic"/>
        </w:rPr>
        <w:t>документације</w:t>
      </w:r>
      <w:r w:rsidRPr="0012414B">
        <w:rPr>
          <w:rFonts w:ascii="Century Gothic" w:hAnsi="Century Gothic"/>
          <w:spacing w:val="31"/>
        </w:rPr>
        <w:t xml:space="preserve"> </w:t>
      </w:r>
      <w:r w:rsidRPr="0012414B">
        <w:rPr>
          <w:rFonts w:ascii="Century Gothic" w:hAnsi="Century Gothic"/>
        </w:rPr>
        <w:t>и</w:t>
      </w:r>
      <w:r w:rsidRPr="0012414B">
        <w:rPr>
          <w:rFonts w:ascii="Century Gothic" w:hAnsi="Century Gothic"/>
          <w:spacing w:val="28"/>
        </w:rPr>
        <w:t xml:space="preserve"> </w:t>
      </w:r>
      <w:r w:rsidRPr="0012414B">
        <w:rPr>
          <w:rFonts w:ascii="Century Gothic" w:hAnsi="Century Gothic"/>
          <w:spacing w:val="-1"/>
        </w:rPr>
        <w:t>обавезујућег</w:t>
      </w:r>
      <w:r w:rsidRPr="0012414B">
        <w:rPr>
          <w:rFonts w:ascii="Century Gothic" w:hAnsi="Century Gothic"/>
          <w:spacing w:val="30"/>
        </w:rPr>
        <w:t xml:space="preserve"> </w:t>
      </w:r>
      <w:r w:rsidRPr="0012414B">
        <w:rPr>
          <w:rFonts w:ascii="Century Gothic" w:hAnsi="Century Gothic"/>
          <w:spacing w:val="1"/>
        </w:rPr>
        <w:t>су</w:t>
      </w:r>
      <w:r w:rsidRPr="0012414B">
        <w:rPr>
          <w:rFonts w:ascii="Century Gothic" w:hAnsi="Century Gothic"/>
          <w:spacing w:val="45"/>
          <w:w w:val="101"/>
        </w:rPr>
        <w:t xml:space="preserve"> </w:t>
      </w:r>
      <w:r w:rsidRPr="0012414B">
        <w:rPr>
          <w:rFonts w:ascii="Century Gothic" w:hAnsi="Century Gothic"/>
        </w:rPr>
        <w:t>карактера</w:t>
      </w:r>
      <w:r w:rsidRPr="0012414B">
        <w:rPr>
          <w:rFonts w:ascii="Century Gothic" w:hAnsi="Century Gothic"/>
          <w:spacing w:val="12"/>
        </w:rPr>
        <w:t xml:space="preserve"> </w:t>
      </w:r>
      <w:r w:rsidRPr="0012414B">
        <w:rPr>
          <w:rFonts w:ascii="Century Gothic" w:hAnsi="Century Gothic"/>
          <w:spacing w:val="-1"/>
        </w:rPr>
        <w:t>приликом</w:t>
      </w:r>
      <w:r w:rsidRPr="0012414B">
        <w:rPr>
          <w:rFonts w:ascii="Century Gothic" w:hAnsi="Century Gothic"/>
          <w:spacing w:val="12"/>
        </w:rPr>
        <w:t xml:space="preserve"> </w:t>
      </w:r>
      <w:r w:rsidRPr="0012414B">
        <w:rPr>
          <w:rFonts w:ascii="Century Gothic" w:hAnsi="Century Gothic"/>
        </w:rPr>
        <w:t>спровођења</w:t>
      </w:r>
      <w:r w:rsidRPr="0012414B">
        <w:rPr>
          <w:rFonts w:ascii="Century Gothic" w:hAnsi="Century Gothic"/>
          <w:spacing w:val="13"/>
        </w:rPr>
        <w:t xml:space="preserve"> </w:t>
      </w:r>
      <w:r w:rsidRPr="0012414B">
        <w:rPr>
          <w:rFonts w:ascii="Century Gothic" w:hAnsi="Century Gothic"/>
          <w:spacing w:val="-1"/>
        </w:rPr>
        <w:t>планских</w:t>
      </w:r>
      <w:r w:rsidRPr="0012414B">
        <w:rPr>
          <w:rFonts w:ascii="Century Gothic" w:hAnsi="Century Gothic"/>
          <w:spacing w:val="13"/>
        </w:rPr>
        <w:t xml:space="preserve"> </w:t>
      </w:r>
      <w:r w:rsidRPr="0012414B">
        <w:rPr>
          <w:rFonts w:ascii="Century Gothic" w:hAnsi="Century Gothic"/>
        </w:rPr>
        <w:t>решења.</w:t>
      </w:r>
    </w:p>
    <w:p w:rsidR="00796211" w:rsidRPr="002E389D" w:rsidRDefault="00796211" w:rsidP="00796211">
      <w:pPr>
        <w:pStyle w:val="BodyText"/>
        <w:tabs>
          <w:tab w:val="left" w:pos="426"/>
        </w:tabs>
        <w:kinsoku w:val="0"/>
        <w:overflowPunct w:val="0"/>
        <w:ind w:right="4"/>
        <w:jc w:val="both"/>
        <w:rPr>
          <w:rFonts w:ascii="Century Gothic" w:hAnsi="Century Gothic"/>
          <w:bCs/>
          <w:color w:val="00B050"/>
          <w:u w:val="single"/>
        </w:rPr>
      </w:pPr>
    </w:p>
    <w:p w:rsidR="00796211" w:rsidRPr="00094FDE" w:rsidRDefault="0012414B" w:rsidP="00E26964">
      <w:pPr>
        <w:widowControl/>
        <w:spacing w:after="120"/>
        <w:ind w:firstLine="851"/>
        <w:jc w:val="both"/>
        <w:rPr>
          <w:rFonts w:ascii="Century Gothic" w:hAnsi="Century Gothic" w:cs="Arial"/>
          <w:b/>
          <w:bCs/>
          <w:sz w:val="24"/>
          <w:szCs w:val="24"/>
        </w:rPr>
      </w:pPr>
      <w:r w:rsidRPr="00094FDE">
        <w:rPr>
          <w:rFonts w:ascii="Century Gothic" w:hAnsi="Century Gothic" w:cs="Arial"/>
          <w:b/>
          <w:sz w:val="24"/>
          <w:szCs w:val="24"/>
          <w:lang w:val="sr-Cyrl-RS"/>
        </w:rPr>
        <w:t xml:space="preserve">2.6.3.1. </w:t>
      </w:r>
      <w:r w:rsidR="00796211" w:rsidRPr="00094FDE">
        <w:rPr>
          <w:rFonts w:ascii="Century Gothic" w:hAnsi="Century Gothic" w:cs="Arial"/>
          <w:b/>
          <w:sz w:val="24"/>
          <w:szCs w:val="24"/>
        </w:rPr>
        <w:t>Услови</w:t>
      </w:r>
      <w:r w:rsidR="00796211" w:rsidRPr="00094FDE">
        <w:rPr>
          <w:rFonts w:ascii="Century Gothic" w:hAnsi="Century Gothic" w:cs="Arial"/>
          <w:b/>
          <w:spacing w:val="5"/>
          <w:sz w:val="24"/>
          <w:szCs w:val="24"/>
        </w:rPr>
        <w:t xml:space="preserve"> </w:t>
      </w:r>
      <w:r w:rsidR="00796211" w:rsidRPr="00094FDE">
        <w:rPr>
          <w:rFonts w:ascii="Century Gothic" w:hAnsi="Century Gothic" w:cs="Arial"/>
          <w:b/>
          <w:sz w:val="24"/>
          <w:szCs w:val="24"/>
        </w:rPr>
        <w:t>и</w:t>
      </w:r>
      <w:r w:rsidR="00796211" w:rsidRPr="00094FDE">
        <w:rPr>
          <w:rFonts w:ascii="Century Gothic" w:hAnsi="Century Gothic" w:cs="Arial"/>
          <w:b/>
          <w:spacing w:val="7"/>
          <w:sz w:val="24"/>
          <w:szCs w:val="24"/>
        </w:rPr>
        <w:t xml:space="preserve"> </w:t>
      </w:r>
      <w:r w:rsidR="00796211" w:rsidRPr="00094FDE">
        <w:rPr>
          <w:rFonts w:ascii="Century Gothic" w:hAnsi="Century Gothic" w:cs="Arial"/>
          <w:b/>
          <w:sz w:val="24"/>
          <w:szCs w:val="24"/>
        </w:rPr>
        <w:t>мере</w:t>
      </w:r>
      <w:r w:rsidR="00796211" w:rsidRPr="00094FDE">
        <w:rPr>
          <w:rFonts w:ascii="Century Gothic" w:hAnsi="Century Gothic" w:cs="Arial"/>
          <w:b/>
          <w:spacing w:val="9"/>
          <w:sz w:val="24"/>
          <w:szCs w:val="24"/>
        </w:rPr>
        <w:t xml:space="preserve"> </w:t>
      </w:r>
      <w:r w:rsidR="00796211" w:rsidRPr="00094FDE">
        <w:rPr>
          <w:rFonts w:ascii="Century Gothic" w:hAnsi="Century Gothic" w:cs="Arial"/>
          <w:b/>
          <w:spacing w:val="-1"/>
          <w:sz w:val="24"/>
          <w:szCs w:val="24"/>
        </w:rPr>
        <w:t>заштите</w:t>
      </w:r>
      <w:r w:rsidR="00796211" w:rsidRPr="00094FDE">
        <w:rPr>
          <w:rFonts w:ascii="Century Gothic" w:hAnsi="Century Gothic" w:cs="Arial"/>
          <w:b/>
          <w:spacing w:val="7"/>
          <w:sz w:val="24"/>
          <w:szCs w:val="24"/>
        </w:rPr>
        <w:t xml:space="preserve"> </w:t>
      </w:r>
      <w:r w:rsidR="00796211" w:rsidRPr="00094FDE">
        <w:rPr>
          <w:rFonts w:ascii="Century Gothic" w:hAnsi="Century Gothic" w:cs="Arial"/>
          <w:b/>
          <w:sz w:val="24"/>
          <w:szCs w:val="24"/>
        </w:rPr>
        <w:t>од</w:t>
      </w:r>
      <w:r w:rsidR="00796211" w:rsidRPr="00094FDE">
        <w:rPr>
          <w:rFonts w:ascii="Century Gothic" w:hAnsi="Century Gothic" w:cs="Arial"/>
          <w:b/>
          <w:spacing w:val="5"/>
          <w:sz w:val="24"/>
          <w:szCs w:val="24"/>
        </w:rPr>
        <w:t xml:space="preserve"> </w:t>
      </w:r>
      <w:r w:rsidR="00796211" w:rsidRPr="00094FDE">
        <w:rPr>
          <w:rFonts w:ascii="Century Gothic" w:hAnsi="Century Gothic" w:cs="Arial"/>
          <w:b/>
          <w:sz w:val="24"/>
          <w:szCs w:val="24"/>
        </w:rPr>
        <w:t>електромагнетног зрачења</w:t>
      </w:r>
    </w:p>
    <w:p w:rsidR="00796211" w:rsidRPr="00BE2CED" w:rsidRDefault="00BE2CED" w:rsidP="00BE2CED">
      <w:pPr>
        <w:widowControl/>
        <w:tabs>
          <w:tab w:val="left" w:pos="720"/>
        </w:tabs>
        <w:autoSpaceDE/>
        <w:autoSpaceDN/>
        <w:jc w:val="both"/>
        <w:rPr>
          <w:rFonts w:ascii="Century Gothic" w:eastAsia="Times New Roman" w:hAnsi="Century Gothic" w:cs="Times New Roman"/>
          <w:sz w:val="24"/>
          <w:szCs w:val="20"/>
          <w:lang w:val="en-AU"/>
        </w:rPr>
      </w:pPr>
      <w:r w:rsidRPr="00BE2CED">
        <w:rPr>
          <w:rFonts w:ascii="Century Gothic" w:eastAsia="Times New Roman" w:hAnsi="Century Gothic" w:cs="Times New Roman"/>
          <w:sz w:val="24"/>
          <w:szCs w:val="20"/>
          <w:lang w:val="en-AU"/>
        </w:rPr>
        <w:t>Заштитни појас за надземне ЕЕО, подземне ЕЕО и трансформаторске станице на отвореном дефинисан је чланом 218. Закона о енергетици („Сл. гласник РС“, број 145/14, 95/18 и 40/21). Заштитни појас за надземне електроенергетске водове са обе стране вода од крајњег фазног проводника, за напонски ниво 1</w:t>
      </w:r>
      <w:r w:rsidRPr="00BE2CED">
        <w:rPr>
          <w:rFonts w:ascii="Century Gothic" w:eastAsia="Times New Roman" w:hAnsi="Century Gothic" w:cs="Times New Roman"/>
          <w:sz w:val="24"/>
          <w:szCs w:val="20"/>
          <w:lang w:val="sr-Cyrl-RS"/>
        </w:rPr>
        <w:t xml:space="preserve"> </w:t>
      </w:r>
      <w:r w:rsidRPr="00BE2CED">
        <w:rPr>
          <w:rFonts w:ascii="Century Gothic" w:eastAsia="Times New Roman" w:hAnsi="Century Gothic" w:cs="Times New Roman"/>
          <w:sz w:val="24"/>
          <w:szCs w:val="20"/>
          <w:lang w:val="en-AU"/>
        </w:rPr>
        <w:t>kV до 35</w:t>
      </w:r>
      <w:r w:rsidRPr="00BE2CED">
        <w:rPr>
          <w:rFonts w:ascii="Century Gothic" w:eastAsia="Times New Roman" w:hAnsi="Century Gothic" w:cs="Times New Roman"/>
          <w:sz w:val="24"/>
          <w:szCs w:val="20"/>
          <w:lang w:val="sr-Cyrl-RS"/>
        </w:rPr>
        <w:t xml:space="preserve"> </w:t>
      </w:r>
      <w:r w:rsidRPr="00BE2CED">
        <w:rPr>
          <w:rFonts w:ascii="Century Gothic" w:eastAsia="Times New Roman" w:hAnsi="Century Gothic" w:cs="Times New Roman"/>
          <w:sz w:val="24"/>
          <w:szCs w:val="20"/>
          <w:lang w:val="en-AU"/>
        </w:rPr>
        <w:t>kV, за неизоловане проводнике износи 10,00m.</w:t>
      </w:r>
      <w:r w:rsidRPr="00BE2CED">
        <w:rPr>
          <w:rFonts w:ascii="Century Gothic" w:eastAsia="Times New Roman" w:hAnsi="Century Gothic" w:cs="Times New Roman"/>
          <w:sz w:val="24"/>
          <w:szCs w:val="20"/>
          <w:lang w:val="sr-Cyrl-RS"/>
        </w:rPr>
        <w:t xml:space="preserve"> </w:t>
      </w:r>
      <w:r w:rsidR="00E26964" w:rsidRPr="00BE2CED">
        <w:rPr>
          <w:rFonts w:ascii="Century Gothic" w:hAnsi="Century Gothic" w:cs="Arial"/>
          <w:sz w:val="24"/>
          <w:szCs w:val="24"/>
          <w:lang w:val="sr-Cyrl-RS"/>
        </w:rPr>
        <w:t>Г</w:t>
      </w:r>
      <w:r w:rsidR="00E26964" w:rsidRPr="00BE2CED">
        <w:rPr>
          <w:rFonts w:ascii="Century Gothic" w:hAnsi="Century Gothic" w:cs="Arial"/>
          <w:sz w:val="24"/>
          <w:szCs w:val="24"/>
        </w:rPr>
        <w:t xml:space="preserve">рађевинска </w:t>
      </w:r>
      <w:r w:rsidRPr="00BE2CED">
        <w:rPr>
          <w:rFonts w:ascii="Century Gothic" w:hAnsi="Century Gothic" w:cs="Arial"/>
          <w:sz w:val="24"/>
          <w:szCs w:val="24"/>
        </w:rPr>
        <w:t xml:space="preserve">линија је на 3,00 </w:t>
      </w:r>
      <w:r w:rsidR="00E26964" w:rsidRPr="00BE2CED">
        <w:rPr>
          <w:rFonts w:ascii="Century Gothic" w:hAnsi="Century Gothic" w:cs="Arial"/>
          <w:sz w:val="24"/>
          <w:szCs w:val="24"/>
        </w:rPr>
        <w:t xml:space="preserve">m од заштитне зоне. </w:t>
      </w:r>
      <w:r w:rsidR="00E26964" w:rsidRPr="00BE2CED">
        <w:rPr>
          <w:rFonts w:ascii="Century Gothic" w:hAnsi="Century Gothic" w:cs="Arial"/>
          <w:sz w:val="24"/>
          <w:szCs w:val="24"/>
          <w:lang w:val="sr-Cyrl-RS"/>
        </w:rPr>
        <w:t>У</w:t>
      </w:r>
      <w:r w:rsidR="00796211" w:rsidRPr="00BE2CED">
        <w:rPr>
          <w:rFonts w:ascii="Century Gothic" w:hAnsi="Century Gothic" w:cs="Arial"/>
          <w:sz w:val="24"/>
          <w:szCs w:val="24"/>
        </w:rPr>
        <w:t xml:space="preserve">слови и мере заштите се заснивању на стриктном поштовању тих ограничења. Сигурносна удаљеност далековода од било кога дела стабла је </w:t>
      </w:r>
      <w:r w:rsidRPr="00BE2CED">
        <w:rPr>
          <w:rFonts w:ascii="Century Gothic" w:hAnsi="Century Gothic" w:cs="Arial"/>
          <w:sz w:val="24"/>
          <w:szCs w:val="24"/>
        </w:rPr>
        <w:t xml:space="preserve">3,00 </w:t>
      </w:r>
      <w:r w:rsidR="00E26964" w:rsidRPr="00BE2CED">
        <w:rPr>
          <w:rFonts w:ascii="Century Gothic" w:hAnsi="Century Gothic" w:cs="Arial"/>
          <w:sz w:val="24"/>
          <w:szCs w:val="24"/>
        </w:rPr>
        <w:t>m</w:t>
      </w:r>
      <w:r w:rsidR="00796211" w:rsidRPr="00BE2CED">
        <w:rPr>
          <w:rFonts w:ascii="Century Gothic" w:hAnsi="Century Gothic" w:cs="Arial"/>
          <w:sz w:val="24"/>
          <w:szCs w:val="24"/>
        </w:rPr>
        <w:t>, а у складу са Законом о енергетици („Службени гласник РС“, бр.145/14</w:t>
      </w:r>
      <w:r w:rsidRPr="00BE2CED">
        <w:rPr>
          <w:rFonts w:ascii="Century Gothic" w:hAnsi="Century Gothic" w:cs="Arial"/>
          <w:sz w:val="24"/>
          <w:szCs w:val="24"/>
          <w:lang w:val="sr-Cyrl-RS"/>
        </w:rPr>
        <w:t xml:space="preserve">, </w:t>
      </w:r>
      <w:r w:rsidRPr="00BE2CED">
        <w:rPr>
          <w:rFonts w:ascii="Century Gothic" w:eastAsia="Times New Roman" w:hAnsi="Century Gothic" w:cs="Times New Roman"/>
          <w:sz w:val="24"/>
          <w:szCs w:val="20"/>
          <w:lang w:val="en-AU"/>
        </w:rPr>
        <w:t>95/18 и 40/21</w:t>
      </w:r>
      <w:r w:rsidR="00796211" w:rsidRPr="00BE2CED">
        <w:rPr>
          <w:rFonts w:ascii="Century Gothic" w:hAnsi="Century Gothic" w:cs="Arial"/>
          <w:sz w:val="24"/>
          <w:szCs w:val="24"/>
        </w:rPr>
        <w:t>), Правилником о техничким нормативима за изградњу надземних електроенергетс</w:t>
      </w:r>
      <w:r w:rsidR="00641A79">
        <w:rPr>
          <w:rFonts w:ascii="Century Gothic" w:hAnsi="Century Gothic" w:cs="Arial"/>
          <w:sz w:val="24"/>
          <w:szCs w:val="24"/>
        </w:rPr>
        <w:t>ких водова називног напона 1 к</w:t>
      </w:r>
      <w:r w:rsidR="00641A79">
        <w:rPr>
          <w:rFonts w:ascii="Century Gothic" w:hAnsi="Century Gothic" w:cs="Arial"/>
          <w:sz w:val="24"/>
          <w:szCs w:val="24"/>
          <w:lang w:val="sr-Latn-RS"/>
        </w:rPr>
        <w:t xml:space="preserve">V </w:t>
      </w:r>
      <w:r w:rsidR="00641A79">
        <w:rPr>
          <w:rFonts w:ascii="Century Gothic" w:hAnsi="Century Gothic" w:cs="Arial"/>
          <w:sz w:val="24"/>
          <w:szCs w:val="24"/>
        </w:rPr>
        <w:t>до 400 кV</w:t>
      </w:r>
      <w:r w:rsidR="00796211" w:rsidRPr="00BE2CED">
        <w:rPr>
          <w:rFonts w:ascii="Century Gothic" w:hAnsi="Century Gothic" w:cs="Arial"/>
          <w:sz w:val="24"/>
          <w:szCs w:val="24"/>
        </w:rPr>
        <w:t xml:space="preserve"> (''Службени лист СФРЈ'', бр. 65/88 и ''Службени лист СРЈ'', бр.</w:t>
      </w:r>
      <w:r w:rsidR="00641A79">
        <w:rPr>
          <w:rFonts w:ascii="Century Gothic" w:hAnsi="Century Gothic" w:cs="Arial"/>
          <w:sz w:val="24"/>
          <w:szCs w:val="24"/>
        </w:rPr>
        <w:t xml:space="preserve"> </w:t>
      </w:r>
      <w:r w:rsidR="00796211" w:rsidRPr="00BE2CED">
        <w:rPr>
          <w:rFonts w:ascii="Century Gothic" w:hAnsi="Century Gothic" w:cs="Arial"/>
          <w:sz w:val="24"/>
          <w:szCs w:val="24"/>
        </w:rPr>
        <w:t>18/92).  Сигурносна удаљеност мора се одржавати и у случају пада стабла при чему се сигурносн</w:t>
      </w:r>
      <w:r w:rsidR="00E26964" w:rsidRPr="00BE2CED">
        <w:rPr>
          <w:rFonts w:ascii="Century Gothic" w:hAnsi="Century Gothic" w:cs="Arial"/>
          <w:sz w:val="24"/>
          <w:szCs w:val="24"/>
        </w:rPr>
        <w:t xml:space="preserve">а удаљеност мери од проводника </w:t>
      </w:r>
      <w:r w:rsidR="00796211" w:rsidRPr="00BE2CED">
        <w:rPr>
          <w:rFonts w:ascii="Century Gothic" w:hAnsi="Century Gothic" w:cs="Arial"/>
          <w:sz w:val="24"/>
          <w:szCs w:val="24"/>
        </w:rPr>
        <w:t>у неотклоњеном положају. Постављање стубова на гробљима није дозвољено. При преласку вода преко гробља, на стубовима у распону укрштања изолација мора бити механички и електрично појачана.</w:t>
      </w:r>
    </w:p>
    <w:p w:rsidR="00ED587A" w:rsidRPr="00ED587A" w:rsidRDefault="00ED587A" w:rsidP="00625A6D">
      <w:pPr>
        <w:kinsoku w:val="0"/>
        <w:overflowPunct w:val="0"/>
        <w:jc w:val="both"/>
        <w:rPr>
          <w:rFonts w:ascii="Century Gothic" w:hAnsi="Century Gothic"/>
          <w:b/>
          <w:bCs/>
          <w:color w:val="FF0000"/>
          <w:sz w:val="24"/>
          <w:szCs w:val="24"/>
          <w:highlight w:val="green"/>
        </w:rPr>
      </w:pPr>
    </w:p>
    <w:p w:rsidR="00ED587A" w:rsidRPr="009D01BA" w:rsidRDefault="0012414B" w:rsidP="00ED587A">
      <w:pPr>
        <w:kinsoku w:val="0"/>
        <w:overflowPunct w:val="0"/>
        <w:spacing w:after="120"/>
        <w:ind w:firstLine="851"/>
        <w:jc w:val="both"/>
        <w:rPr>
          <w:rFonts w:ascii="Century Gothic" w:hAnsi="Century Gothic"/>
          <w:b/>
          <w:bCs/>
          <w:sz w:val="24"/>
          <w:szCs w:val="24"/>
        </w:rPr>
      </w:pPr>
      <w:r w:rsidRPr="009D01BA">
        <w:rPr>
          <w:rFonts w:ascii="Century Gothic" w:hAnsi="Century Gothic"/>
          <w:b/>
          <w:bCs/>
          <w:sz w:val="24"/>
          <w:szCs w:val="24"/>
        </w:rPr>
        <w:t>2.6.3.2</w:t>
      </w:r>
      <w:r w:rsidR="00ED587A" w:rsidRPr="009D01BA">
        <w:rPr>
          <w:rFonts w:ascii="Century Gothic" w:hAnsi="Century Gothic"/>
          <w:b/>
          <w:bCs/>
          <w:sz w:val="24"/>
          <w:szCs w:val="24"/>
        </w:rPr>
        <w:t>. Услови и мере заштите земљишта</w:t>
      </w:r>
    </w:p>
    <w:p w:rsidR="009D01BA" w:rsidRPr="009D01BA" w:rsidRDefault="009D01BA" w:rsidP="009D01BA">
      <w:pPr>
        <w:pStyle w:val="BodyText"/>
        <w:kinsoku w:val="0"/>
        <w:overflowPunct w:val="0"/>
        <w:spacing w:before="121"/>
        <w:ind w:right="4"/>
        <w:jc w:val="both"/>
        <w:rPr>
          <w:rFonts w:ascii="Century Gothic" w:hAnsi="Century Gothic"/>
          <w:bCs/>
        </w:rPr>
      </w:pPr>
      <w:r w:rsidRPr="009D01BA">
        <w:rPr>
          <w:rStyle w:val="Strong"/>
          <w:rFonts w:ascii="Century Gothic" w:hAnsi="Century Gothic"/>
          <w:b w:val="0"/>
        </w:rPr>
        <w:t xml:space="preserve">Редовни рад објекта може утицати на стање и квалитет земљишта, пре свега неправилним поступањем у поступку управљања отпадом и у случају удеса на локацији. Применом свих мера превенције, спречавања и отклањања потенцијалних негативних утицаја, поштовањем прописаних протокола, спречиће се значајни утицаји и евентуалне негативне последице на земљиште и воде као медијуме животне средине, односно спречиће се ризик од загађивања вода и земљишта. </w:t>
      </w:r>
      <w:proofErr w:type="gramStart"/>
      <w:r w:rsidRPr="009D01BA">
        <w:rPr>
          <w:rStyle w:val="Strong"/>
          <w:rFonts w:ascii="Century Gothic" w:hAnsi="Century Gothic"/>
          <w:b w:val="0"/>
        </w:rPr>
        <w:t xml:space="preserve">Заштита земљишта ће се постићи спровођењем следећих мера: </w:t>
      </w:r>
      <w:r w:rsidRPr="009D01BA">
        <w:rPr>
          <w:rFonts w:ascii="Century Gothic" w:hAnsi="Century Gothic"/>
          <w:bCs/>
        </w:rPr>
        <w:t xml:space="preserve">строгом забраном процеса градње објеката </w:t>
      </w:r>
      <w:r w:rsidRPr="009D01BA">
        <w:rPr>
          <w:rFonts w:ascii="Century Gothic" w:hAnsi="Century Gothic"/>
          <w:bCs/>
        </w:rPr>
        <w:lastRenderedPageBreak/>
        <w:t>на површинама које нису планиране за изградњу; изградњом одводних канала уз саобраћајнице на предметном простору смањиће се опасност од потенцијалног загађивања тла и подземних вода; ако дође до удеса на грађевинским машинама или транспортним средствима, односно изливања уља и горива у земљиште, извођач је у обавези да одмах прекине радове и изврши санацију, односно ремедијацију загађене површине,</w:t>
      </w:r>
      <w:r w:rsidRPr="009D01BA">
        <w:rPr>
          <w:rFonts w:ascii="Century Gothic" w:hAnsi="Century Gothic"/>
        </w:rPr>
        <w:t xml:space="preserve"> применом биоразградивих материјала у зимском периоду за одржавање улица и манипулативних платоа;  адекватном управљањем отпадом који настаје на простору у обухвату Плана.</w:t>
      </w:r>
      <w:proofErr w:type="gramEnd"/>
    </w:p>
    <w:p w:rsidR="00ED587A" w:rsidRPr="0090331C" w:rsidRDefault="00ED587A" w:rsidP="00ED587A">
      <w:pPr>
        <w:tabs>
          <w:tab w:val="left" w:pos="284"/>
        </w:tabs>
        <w:kinsoku w:val="0"/>
        <w:overflowPunct w:val="0"/>
        <w:adjustRightInd w:val="0"/>
        <w:ind w:right="2"/>
        <w:jc w:val="both"/>
        <w:rPr>
          <w:rFonts w:ascii="Century Gothic" w:hAnsi="Century Gothic"/>
          <w:bCs/>
          <w:color w:val="FF0000"/>
          <w:sz w:val="24"/>
          <w:szCs w:val="24"/>
          <w:highlight w:val="green"/>
        </w:rPr>
      </w:pPr>
    </w:p>
    <w:p w:rsidR="00ED587A" w:rsidRPr="009D01BA" w:rsidRDefault="009D01BA" w:rsidP="00ED587A">
      <w:pPr>
        <w:tabs>
          <w:tab w:val="left" w:pos="284"/>
        </w:tabs>
        <w:kinsoku w:val="0"/>
        <w:overflowPunct w:val="0"/>
        <w:adjustRightInd w:val="0"/>
        <w:spacing w:after="120"/>
        <w:ind w:firstLine="851"/>
        <w:jc w:val="both"/>
        <w:rPr>
          <w:rFonts w:ascii="Century Gothic" w:hAnsi="Century Gothic"/>
          <w:b/>
          <w:bCs/>
          <w:sz w:val="24"/>
          <w:szCs w:val="24"/>
        </w:rPr>
      </w:pPr>
      <w:r w:rsidRPr="009D01BA">
        <w:rPr>
          <w:rFonts w:ascii="Century Gothic" w:hAnsi="Century Gothic"/>
          <w:b/>
          <w:bCs/>
          <w:sz w:val="24"/>
          <w:szCs w:val="24"/>
        </w:rPr>
        <w:t>2.6.3.3</w:t>
      </w:r>
      <w:r w:rsidR="00ED587A" w:rsidRPr="009D01BA">
        <w:rPr>
          <w:rFonts w:ascii="Century Gothic" w:hAnsi="Century Gothic"/>
          <w:b/>
          <w:bCs/>
          <w:sz w:val="24"/>
          <w:szCs w:val="24"/>
        </w:rPr>
        <w:t>. Услови и мере заштите ваздуха</w:t>
      </w:r>
    </w:p>
    <w:p w:rsidR="009D01BA" w:rsidRPr="009D01BA" w:rsidRDefault="009D01BA" w:rsidP="009D01BA">
      <w:pPr>
        <w:widowControl/>
        <w:rPr>
          <w:rFonts w:ascii="Century Gothic" w:hAnsi="Century Gothic" w:cs="Arial"/>
          <w:sz w:val="24"/>
          <w:szCs w:val="24"/>
        </w:rPr>
      </w:pPr>
      <w:r w:rsidRPr="009D01BA">
        <w:rPr>
          <w:rFonts w:ascii="Century Gothic" w:hAnsi="Century Gothic" w:cs="Arial"/>
          <w:sz w:val="24"/>
          <w:szCs w:val="24"/>
        </w:rPr>
        <w:t>Очекивано смањење нивоа емисије постићиће се одговарајућим мерама:</w:t>
      </w:r>
    </w:p>
    <w:p w:rsidR="009D01BA" w:rsidRPr="009D01BA" w:rsidRDefault="009D01BA" w:rsidP="009D01BA">
      <w:pPr>
        <w:widowControl/>
        <w:tabs>
          <w:tab w:val="left" w:pos="426"/>
        </w:tabs>
        <w:ind w:firstLine="284"/>
        <w:jc w:val="both"/>
        <w:rPr>
          <w:rStyle w:val="Strong"/>
          <w:rFonts w:ascii="Century Gothic" w:hAnsi="Century Gothic" w:cs="Arial"/>
          <w:b w:val="0"/>
          <w:sz w:val="24"/>
          <w:szCs w:val="24"/>
        </w:rPr>
      </w:pPr>
      <w:r w:rsidRPr="009D01BA">
        <w:rPr>
          <w:rFonts w:ascii="Century Gothic" w:hAnsi="Century Gothic" w:cs="Arial"/>
          <w:sz w:val="24"/>
          <w:szCs w:val="24"/>
        </w:rPr>
        <w:t xml:space="preserve">- </w:t>
      </w:r>
      <w:proofErr w:type="gramStart"/>
      <w:r w:rsidRPr="009D01BA">
        <w:rPr>
          <w:rStyle w:val="Strong"/>
          <w:rFonts w:ascii="Century Gothic" w:hAnsi="Century Gothic" w:cs="Arial"/>
          <w:b w:val="0"/>
          <w:sz w:val="24"/>
          <w:szCs w:val="24"/>
        </w:rPr>
        <w:t>применом</w:t>
      </w:r>
      <w:proofErr w:type="gramEnd"/>
      <w:r w:rsidRPr="009D01BA">
        <w:rPr>
          <w:rStyle w:val="Strong"/>
          <w:rFonts w:ascii="Century Gothic" w:hAnsi="Century Gothic" w:cs="Arial"/>
          <w:b w:val="0"/>
          <w:sz w:val="24"/>
          <w:szCs w:val="24"/>
        </w:rPr>
        <w:t xml:space="preserve"> еколошки повољније технологије;</w:t>
      </w:r>
    </w:p>
    <w:p w:rsidR="009D01BA" w:rsidRPr="009D01BA" w:rsidRDefault="009D01BA" w:rsidP="009D01BA">
      <w:pPr>
        <w:widowControl/>
        <w:tabs>
          <w:tab w:val="left" w:pos="426"/>
        </w:tabs>
        <w:ind w:firstLine="284"/>
        <w:jc w:val="both"/>
        <w:rPr>
          <w:rStyle w:val="Strong"/>
          <w:rFonts w:ascii="Century Gothic" w:hAnsi="Century Gothic" w:cs="Arial"/>
          <w:b w:val="0"/>
          <w:sz w:val="24"/>
          <w:szCs w:val="24"/>
        </w:rPr>
      </w:pPr>
      <w:r w:rsidRPr="009D01BA">
        <w:rPr>
          <w:rStyle w:val="Strong"/>
          <w:rFonts w:ascii="Century Gothic" w:hAnsi="Century Gothic" w:cs="Arial"/>
          <w:b w:val="0"/>
          <w:sz w:val="24"/>
          <w:szCs w:val="24"/>
        </w:rPr>
        <w:t xml:space="preserve">- </w:t>
      </w:r>
      <w:proofErr w:type="gramStart"/>
      <w:r w:rsidRPr="009D01BA">
        <w:rPr>
          <w:rStyle w:val="Strong"/>
          <w:rFonts w:ascii="Century Gothic" w:hAnsi="Century Gothic" w:cs="Arial"/>
          <w:b w:val="0"/>
          <w:sz w:val="24"/>
          <w:szCs w:val="24"/>
        </w:rPr>
        <w:t>преиспитивањем</w:t>
      </w:r>
      <w:proofErr w:type="gramEnd"/>
      <w:r w:rsidRPr="009D01BA">
        <w:rPr>
          <w:rStyle w:val="Strong"/>
          <w:rFonts w:ascii="Century Gothic" w:hAnsi="Century Gothic" w:cs="Arial"/>
          <w:b w:val="0"/>
          <w:sz w:val="24"/>
          <w:szCs w:val="24"/>
        </w:rPr>
        <w:t xml:space="preserve"> и успостављањем одговарајућег режима саобраћаја;</w:t>
      </w:r>
    </w:p>
    <w:p w:rsidR="009D01BA" w:rsidRPr="009D01BA" w:rsidRDefault="009D01BA" w:rsidP="009D01BA">
      <w:pPr>
        <w:widowControl/>
        <w:tabs>
          <w:tab w:val="left" w:pos="426"/>
        </w:tabs>
        <w:ind w:firstLine="284"/>
        <w:jc w:val="both"/>
        <w:rPr>
          <w:rStyle w:val="Strong"/>
          <w:rFonts w:ascii="Century Gothic" w:hAnsi="Century Gothic" w:cs="Arial"/>
          <w:b w:val="0"/>
          <w:sz w:val="24"/>
          <w:szCs w:val="24"/>
        </w:rPr>
      </w:pPr>
      <w:r w:rsidRPr="009D01BA">
        <w:rPr>
          <w:rStyle w:val="Strong"/>
          <w:rFonts w:ascii="Century Gothic" w:hAnsi="Century Gothic" w:cs="Arial"/>
          <w:b w:val="0"/>
          <w:sz w:val="24"/>
          <w:szCs w:val="24"/>
        </w:rPr>
        <w:t xml:space="preserve">- </w:t>
      </w:r>
      <w:proofErr w:type="gramStart"/>
      <w:r w:rsidRPr="009D01BA">
        <w:rPr>
          <w:rStyle w:val="Strong"/>
          <w:rFonts w:ascii="Century Gothic" w:hAnsi="Century Gothic" w:cs="Arial"/>
          <w:b w:val="0"/>
          <w:sz w:val="24"/>
          <w:szCs w:val="24"/>
        </w:rPr>
        <w:t>повећањем</w:t>
      </w:r>
      <w:proofErr w:type="gramEnd"/>
      <w:r w:rsidRPr="009D01BA">
        <w:rPr>
          <w:rStyle w:val="Strong"/>
          <w:rFonts w:ascii="Century Gothic" w:hAnsi="Century Gothic" w:cs="Arial"/>
          <w:b w:val="0"/>
          <w:sz w:val="24"/>
          <w:szCs w:val="24"/>
        </w:rPr>
        <w:t xml:space="preserve"> потрошње обновљивих и еколошки прихватљивих извора - соларни панели;</w:t>
      </w:r>
    </w:p>
    <w:p w:rsidR="009D01BA" w:rsidRPr="009D01BA" w:rsidRDefault="009D01BA" w:rsidP="009D01BA">
      <w:pPr>
        <w:widowControl/>
        <w:tabs>
          <w:tab w:val="left" w:pos="426"/>
        </w:tabs>
        <w:ind w:firstLine="284"/>
        <w:jc w:val="both"/>
        <w:rPr>
          <w:rStyle w:val="Strong"/>
          <w:rFonts w:ascii="Century Gothic" w:hAnsi="Century Gothic" w:cs="Arial"/>
          <w:b w:val="0"/>
          <w:sz w:val="24"/>
          <w:szCs w:val="24"/>
        </w:rPr>
      </w:pPr>
      <w:r w:rsidRPr="009D01BA">
        <w:rPr>
          <w:rStyle w:val="Strong"/>
          <w:rFonts w:ascii="Century Gothic" w:hAnsi="Century Gothic" w:cs="Arial"/>
          <w:b w:val="0"/>
          <w:sz w:val="24"/>
          <w:szCs w:val="24"/>
        </w:rPr>
        <w:t xml:space="preserve">- </w:t>
      </w:r>
      <w:proofErr w:type="gramStart"/>
      <w:r w:rsidRPr="009D01BA">
        <w:rPr>
          <w:rStyle w:val="Strong"/>
          <w:rFonts w:ascii="Century Gothic" w:hAnsi="Century Gothic" w:cs="Arial"/>
          <w:b w:val="0"/>
          <w:sz w:val="24"/>
          <w:szCs w:val="24"/>
        </w:rPr>
        <w:t>обавезује</w:t>
      </w:r>
      <w:proofErr w:type="gramEnd"/>
      <w:r w:rsidRPr="009D01BA">
        <w:rPr>
          <w:rStyle w:val="Strong"/>
          <w:rFonts w:ascii="Century Gothic" w:hAnsi="Century Gothic" w:cs="Arial"/>
          <w:b w:val="0"/>
          <w:sz w:val="24"/>
          <w:szCs w:val="24"/>
        </w:rPr>
        <w:t xml:space="preserve"> се оператер да управља процесом рада на начин који ће омогућити да не долази до повећаних емисија у ваздух;</w:t>
      </w:r>
    </w:p>
    <w:p w:rsidR="009D01BA" w:rsidRPr="009D01BA" w:rsidRDefault="009D01BA" w:rsidP="009D01BA">
      <w:pPr>
        <w:widowControl/>
        <w:tabs>
          <w:tab w:val="left" w:pos="426"/>
        </w:tabs>
        <w:ind w:firstLine="284"/>
        <w:jc w:val="both"/>
        <w:rPr>
          <w:rStyle w:val="Strong"/>
          <w:rFonts w:ascii="Century Gothic" w:hAnsi="Century Gothic" w:cs="Arial"/>
          <w:b w:val="0"/>
          <w:sz w:val="24"/>
          <w:szCs w:val="24"/>
        </w:rPr>
      </w:pPr>
      <w:r w:rsidRPr="009D01BA">
        <w:rPr>
          <w:rStyle w:val="Strong"/>
          <w:rFonts w:ascii="Century Gothic" w:hAnsi="Century Gothic" w:cs="Arial"/>
          <w:b w:val="0"/>
          <w:sz w:val="24"/>
          <w:szCs w:val="24"/>
        </w:rPr>
        <w:t xml:space="preserve">- </w:t>
      </w:r>
      <w:proofErr w:type="gramStart"/>
      <w:r w:rsidRPr="009D01BA">
        <w:rPr>
          <w:rStyle w:val="Strong"/>
          <w:rFonts w:ascii="Century Gothic" w:hAnsi="Century Gothic" w:cs="Arial"/>
          <w:b w:val="0"/>
          <w:sz w:val="24"/>
          <w:szCs w:val="24"/>
        </w:rPr>
        <w:t>управљањем</w:t>
      </w:r>
      <w:proofErr w:type="gramEnd"/>
      <w:r w:rsidRPr="009D01BA">
        <w:rPr>
          <w:rStyle w:val="Strong"/>
          <w:rFonts w:ascii="Century Gothic" w:hAnsi="Century Gothic" w:cs="Arial"/>
          <w:b w:val="0"/>
          <w:sz w:val="24"/>
          <w:szCs w:val="24"/>
        </w:rPr>
        <w:t>, одржавањем и контролисањем система за рад и вођење редовне евиденције;</w:t>
      </w:r>
    </w:p>
    <w:p w:rsidR="009D01BA" w:rsidRPr="009D01BA" w:rsidRDefault="009D01BA" w:rsidP="009D01BA">
      <w:pPr>
        <w:widowControl/>
        <w:tabs>
          <w:tab w:val="left" w:pos="426"/>
        </w:tabs>
        <w:ind w:firstLine="284"/>
        <w:jc w:val="both"/>
        <w:rPr>
          <w:rStyle w:val="Strong"/>
          <w:rFonts w:ascii="Century Gothic" w:hAnsi="Century Gothic" w:cs="Arial"/>
          <w:b w:val="0"/>
          <w:sz w:val="24"/>
          <w:szCs w:val="24"/>
        </w:rPr>
      </w:pPr>
      <w:r w:rsidRPr="009D01BA">
        <w:rPr>
          <w:rStyle w:val="Strong"/>
          <w:rFonts w:ascii="Century Gothic" w:hAnsi="Century Gothic" w:cs="Arial"/>
          <w:b w:val="0"/>
          <w:sz w:val="24"/>
          <w:szCs w:val="24"/>
        </w:rPr>
        <w:t xml:space="preserve">- увођењем мерних места за контролу квалитета ваздуха - мерењем емисије загађујућих материја на емитерима у постројењу циглане ИГМ ''Младост'' </w:t>
      </w:r>
      <w:r w:rsidR="00D22C83">
        <w:rPr>
          <w:rStyle w:val="Strong"/>
          <w:rFonts w:ascii="Century Gothic" w:hAnsi="Century Gothic" w:cs="Arial"/>
          <w:b w:val="0"/>
          <w:sz w:val="24"/>
          <w:szCs w:val="24"/>
          <w:lang w:val="sr-Cyrl-RS"/>
        </w:rPr>
        <w:t xml:space="preserve">д.о.о. </w:t>
      </w:r>
      <w:r w:rsidRPr="009D01BA">
        <w:rPr>
          <w:rStyle w:val="Strong"/>
          <w:rFonts w:ascii="Century Gothic" w:hAnsi="Century Gothic" w:cs="Arial"/>
          <w:b w:val="0"/>
          <w:sz w:val="24"/>
          <w:szCs w:val="24"/>
          <w:lang w:val="sr-Cyrl-RS"/>
        </w:rPr>
        <w:t xml:space="preserve">Лесковац, огранак Сталаћ, </w:t>
      </w:r>
      <w:r w:rsidRPr="009D01BA">
        <w:rPr>
          <w:rStyle w:val="Strong"/>
          <w:rFonts w:ascii="Century Gothic" w:hAnsi="Century Gothic" w:cs="Arial"/>
          <w:b w:val="0"/>
          <w:sz w:val="24"/>
          <w:szCs w:val="24"/>
        </w:rPr>
        <w:t>у непосредној близини и да на основу резултата успостави обавезу мерења.</w:t>
      </w:r>
    </w:p>
    <w:p w:rsidR="00ED587A" w:rsidRPr="0090331C" w:rsidRDefault="00ED587A" w:rsidP="00ED587A">
      <w:pPr>
        <w:tabs>
          <w:tab w:val="left" w:pos="284"/>
        </w:tabs>
        <w:kinsoku w:val="0"/>
        <w:overflowPunct w:val="0"/>
        <w:adjustRightInd w:val="0"/>
        <w:jc w:val="both"/>
        <w:rPr>
          <w:rFonts w:ascii="Century Gothic" w:hAnsi="Century Gothic"/>
          <w:b/>
          <w:bCs/>
          <w:color w:val="FF0000"/>
          <w:sz w:val="24"/>
          <w:szCs w:val="24"/>
          <w:highlight w:val="green"/>
        </w:rPr>
      </w:pPr>
    </w:p>
    <w:p w:rsidR="00ED587A" w:rsidRPr="0077215D" w:rsidRDefault="009D01BA" w:rsidP="00ED587A">
      <w:pPr>
        <w:tabs>
          <w:tab w:val="left" w:pos="284"/>
        </w:tabs>
        <w:kinsoku w:val="0"/>
        <w:overflowPunct w:val="0"/>
        <w:adjustRightInd w:val="0"/>
        <w:spacing w:after="120"/>
        <w:ind w:firstLine="851"/>
        <w:jc w:val="both"/>
        <w:rPr>
          <w:rFonts w:ascii="Century Gothic" w:hAnsi="Century Gothic"/>
          <w:b/>
          <w:bCs/>
          <w:sz w:val="24"/>
          <w:szCs w:val="24"/>
        </w:rPr>
      </w:pPr>
      <w:r>
        <w:rPr>
          <w:rFonts w:ascii="Century Gothic" w:hAnsi="Century Gothic"/>
          <w:b/>
          <w:bCs/>
          <w:sz w:val="24"/>
          <w:szCs w:val="24"/>
        </w:rPr>
        <w:t>2.6.3.4</w:t>
      </w:r>
      <w:r w:rsidR="00ED587A" w:rsidRPr="0077215D">
        <w:rPr>
          <w:rFonts w:ascii="Century Gothic" w:hAnsi="Century Gothic"/>
          <w:b/>
          <w:bCs/>
          <w:sz w:val="24"/>
          <w:szCs w:val="24"/>
        </w:rPr>
        <w:t>. Услови и мере заштите од буке</w:t>
      </w:r>
    </w:p>
    <w:p w:rsidR="00ED587A" w:rsidRPr="0077215D" w:rsidRDefault="00ED587A" w:rsidP="00ED587A">
      <w:pPr>
        <w:kinsoku w:val="0"/>
        <w:overflowPunct w:val="0"/>
        <w:jc w:val="both"/>
        <w:rPr>
          <w:rFonts w:ascii="Century Gothic" w:hAnsi="Century Gothic"/>
          <w:bCs/>
          <w:sz w:val="24"/>
          <w:szCs w:val="24"/>
        </w:rPr>
      </w:pPr>
      <w:bookmarkStart w:id="30" w:name="_Toc53651804"/>
      <w:r w:rsidRPr="0077215D">
        <w:rPr>
          <w:rFonts w:ascii="Century Gothic" w:hAnsi="Century Gothic"/>
          <w:bCs/>
          <w:sz w:val="24"/>
          <w:szCs w:val="24"/>
        </w:rPr>
        <w:t xml:space="preserve">Емитовање буке планираних објеката не сме прекорачити законске норме дефинисане Уредбом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75/10). </w:t>
      </w:r>
    </w:p>
    <w:p w:rsidR="00625A6D" w:rsidRDefault="00ED587A" w:rsidP="00625A6D">
      <w:pPr>
        <w:kinsoku w:val="0"/>
        <w:overflowPunct w:val="0"/>
        <w:jc w:val="both"/>
        <w:rPr>
          <w:rFonts w:ascii="Century Gothic" w:hAnsi="Century Gothic"/>
          <w:bCs/>
          <w:sz w:val="24"/>
          <w:szCs w:val="24"/>
        </w:rPr>
      </w:pPr>
      <w:r w:rsidRPr="0077215D">
        <w:rPr>
          <w:rFonts w:ascii="Century Gothic" w:hAnsi="Century Gothic"/>
          <w:bCs/>
          <w:sz w:val="24"/>
          <w:szCs w:val="24"/>
        </w:rPr>
        <w:t>Обавеза корисника објеката на комплексу је да поштује Закон о заштити од буке у животној средини („Сл. гласник РС“, бр.</w:t>
      </w:r>
      <w:r w:rsidRPr="0077215D">
        <w:rPr>
          <w:rFonts w:ascii="Century Gothic" w:hAnsi="Century Gothic"/>
          <w:bCs/>
          <w:sz w:val="24"/>
          <w:szCs w:val="24"/>
          <w:lang w:val="sr-Cyrl-RS"/>
        </w:rPr>
        <w:t xml:space="preserve"> 96/2021</w:t>
      </w:r>
      <w:r w:rsidRPr="0077215D">
        <w:rPr>
          <w:rFonts w:ascii="Century Gothic" w:hAnsi="Century Gothic"/>
          <w:bCs/>
          <w:sz w:val="24"/>
          <w:szCs w:val="24"/>
        </w:rPr>
        <w:t>), као и сва акта донета на основу овог Закона и да током обављања предметних активности не прекорачује прописане граничне вредности.</w:t>
      </w:r>
    </w:p>
    <w:p w:rsidR="00625A6D" w:rsidRDefault="00625A6D" w:rsidP="00625A6D">
      <w:pPr>
        <w:kinsoku w:val="0"/>
        <w:overflowPunct w:val="0"/>
        <w:jc w:val="both"/>
        <w:rPr>
          <w:rFonts w:ascii="Century Gothic" w:hAnsi="Century Gothic"/>
          <w:bCs/>
          <w:sz w:val="24"/>
          <w:szCs w:val="24"/>
        </w:rPr>
      </w:pPr>
    </w:p>
    <w:p w:rsidR="00625A6D" w:rsidRPr="00625A6D" w:rsidRDefault="009D01BA" w:rsidP="00625A6D">
      <w:pPr>
        <w:kinsoku w:val="0"/>
        <w:overflowPunct w:val="0"/>
        <w:ind w:firstLine="851"/>
        <w:jc w:val="both"/>
        <w:rPr>
          <w:rFonts w:ascii="Century Gothic" w:hAnsi="Century Gothic"/>
          <w:b/>
          <w:bCs/>
          <w:sz w:val="24"/>
          <w:szCs w:val="24"/>
        </w:rPr>
      </w:pPr>
      <w:r>
        <w:rPr>
          <w:rFonts w:ascii="Century Gothic" w:hAnsi="Century Gothic"/>
          <w:b/>
          <w:bCs/>
          <w:sz w:val="24"/>
          <w:szCs w:val="24"/>
          <w:lang w:val="sr-Cyrl-RS"/>
        </w:rPr>
        <w:t>2.6.3.5</w:t>
      </w:r>
      <w:r w:rsidR="00625A6D" w:rsidRPr="00625A6D">
        <w:rPr>
          <w:rFonts w:ascii="Century Gothic" w:hAnsi="Century Gothic"/>
          <w:b/>
          <w:bCs/>
          <w:sz w:val="24"/>
          <w:szCs w:val="24"/>
          <w:lang w:val="sr-Cyrl-RS"/>
        </w:rPr>
        <w:t xml:space="preserve">. </w:t>
      </w:r>
      <w:r w:rsidR="00625A6D" w:rsidRPr="00625A6D">
        <w:rPr>
          <w:rFonts w:ascii="Century Gothic" w:eastAsiaTheme="minorHAnsi" w:hAnsi="Century Gothic" w:cs="Arial"/>
          <w:b/>
          <w:color w:val="000000"/>
          <w:sz w:val="24"/>
          <w:szCs w:val="24"/>
        </w:rPr>
        <w:t xml:space="preserve">Мере заштите флоре и фауне </w:t>
      </w:r>
    </w:p>
    <w:p w:rsidR="009D01BA" w:rsidRPr="009D01BA" w:rsidRDefault="009D01BA" w:rsidP="009D01BA">
      <w:pPr>
        <w:widowControl/>
        <w:spacing w:before="120"/>
        <w:jc w:val="both"/>
        <w:rPr>
          <w:rFonts w:ascii="Century Gothic" w:hAnsi="Century Gothic" w:cs="Arial"/>
          <w:sz w:val="24"/>
          <w:szCs w:val="24"/>
        </w:rPr>
      </w:pPr>
      <w:r w:rsidRPr="009D01BA">
        <w:rPr>
          <w:rFonts w:ascii="Century Gothic" w:hAnsi="Century Gothic" w:cs="Arial"/>
          <w:sz w:val="24"/>
          <w:szCs w:val="24"/>
        </w:rPr>
        <w:t>Заштита биодиверзитета обезбедиће се применом законских прописа из ове области, забраном и спречавањем:</w:t>
      </w:r>
    </w:p>
    <w:p w:rsidR="009D01BA" w:rsidRPr="009D01BA" w:rsidRDefault="009D01BA" w:rsidP="009D01BA">
      <w:pPr>
        <w:widowControl/>
        <w:tabs>
          <w:tab w:val="left" w:pos="426"/>
        </w:tabs>
        <w:ind w:firstLine="284"/>
        <w:jc w:val="both"/>
        <w:rPr>
          <w:rFonts w:ascii="Century Gothic" w:hAnsi="Century Gothic" w:cs="Arial"/>
          <w:sz w:val="24"/>
          <w:szCs w:val="24"/>
        </w:rPr>
      </w:pPr>
      <w:r w:rsidRPr="009D01BA">
        <w:rPr>
          <w:rFonts w:ascii="Century Gothic" w:hAnsi="Century Gothic" w:cs="Arial"/>
          <w:sz w:val="24"/>
          <w:szCs w:val="24"/>
        </w:rPr>
        <w:t xml:space="preserve">-  </w:t>
      </w:r>
      <w:proofErr w:type="gramStart"/>
      <w:r w:rsidRPr="009D01BA">
        <w:rPr>
          <w:rFonts w:ascii="Century Gothic" w:hAnsi="Century Gothic" w:cs="Arial"/>
          <w:sz w:val="24"/>
          <w:szCs w:val="24"/>
        </w:rPr>
        <w:t>одлагања</w:t>
      </w:r>
      <w:proofErr w:type="gramEnd"/>
      <w:r w:rsidRPr="009D01BA">
        <w:rPr>
          <w:rFonts w:ascii="Century Gothic" w:hAnsi="Century Gothic" w:cs="Arial"/>
          <w:sz w:val="24"/>
          <w:szCs w:val="24"/>
        </w:rPr>
        <w:t xml:space="preserve"> смећа, отпада и других штетних и опасних материја, односно спровођењем мера и активности у заштити од абиотичких и других чинилаца;</w:t>
      </w:r>
    </w:p>
    <w:p w:rsidR="009D01BA" w:rsidRPr="009D01BA" w:rsidRDefault="009D01BA" w:rsidP="009D01BA">
      <w:pPr>
        <w:widowControl/>
        <w:tabs>
          <w:tab w:val="left" w:pos="426"/>
        </w:tabs>
        <w:ind w:firstLine="284"/>
        <w:jc w:val="both"/>
        <w:rPr>
          <w:rFonts w:ascii="Century Gothic" w:hAnsi="Century Gothic" w:cs="Arial"/>
          <w:sz w:val="24"/>
          <w:szCs w:val="24"/>
        </w:rPr>
      </w:pPr>
      <w:r w:rsidRPr="009D01BA">
        <w:rPr>
          <w:rFonts w:ascii="Century Gothic" w:hAnsi="Century Gothic" w:cs="Arial"/>
          <w:sz w:val="24"/>
          <w:szCs w:val="24"/>
        </w:rPr>
        <w:t xml:space="preserve">- </w:t>
      </w:r>
      <w:proofErr w:type="gramStart"/>
      <w:r w:rsidRPr="009D01BA">
        <w:rPr>
          <w:rFonts w:ascii="Century Gothic" w:hAnsi="Century Gothic" w:cs="Arial"/>
          <w:sz w:val="24"/>
          <w:szCs w:val="24"/>
        </w:rPr>
        <w:t>ложења</w:t>
      </w:r>
      <w:proofErr w:type="gramEnd"/>
      <w:r w:rsidRPr="009D01BA">
        <w:rPr>
          <w:rFonts w:ascii="Century Gothic" w:hAnsi="Century Gothic" w:cs="Arial"/>
          <w:sz w:val="24"/>
          <w:szCs w:val="24"/>
        </w:rPr>
        <w:t xml:space="preserve"> ватре на локацији и њеној непосредној близини и применом плана заштите од пожара.</w:t>
      </w:r>
    </w:p>
    <w:p w:rsidR="009D01BA" w:rsidRPr="009D01BA" w:rsidRDefault="009D01BA" w:rsidP="009D01BA">
      <w:pPr>
        <w:widowControl/>
        <w:jc w:val="both"/>
        <w:rPr>
          <w:rFonts w:ascii="Century Gothic" w:hAnsi="Century Gothic" w:cs="Arial"/>
          <w:sz w:val="24"/>
          <w:szCs w:val="24"/>
        </w:rPr>
      </w:pPr>
      <w:r w:rsidRPr="009D01BA">
        <w:rPr>
          <w:rFonts w:ascii="Century Gothic" w:hAnsi="Century Gothic" w:cs="Arial"/>
          <w:sz w:val="24"/>
          <w:szCs w:val="24"/>
        </w:rPr>
        <w:t>Планским решењем ради се на очувању, презентацији и одрживом коришћењу природних вредности.</w:t>
      </w:r>
    </w:p>
    <w:p w:rsidR="009D01BA" w:rsidRPr="002E389D" w:rsidRDefault="009D01BA" w:rsidP="009D01BA">
      <w:pPr>
        <w:jc w:val="both"/>
        <w:rPr>
          <w:rFonts w:ascii="Century Gothic" w:hAnsi="Century Gothic" w:cs="Arial"/>
          <w:color w:val="00B050"/>
          <w:sz w:val="24"/>
          <w:szCs w:val="24"/>
        </w:rPr>
      </w:pPr>
    </w:p>
    <w:p w:rsidR="00DE4575" w:rsidRPr="00DE4575" w:rsidRDefault="00DE4575" w:rsidP="00DE4575">
      <w:pPr>
        <w:kinsoku w:val="0"/>
        <w:overflowPunct w:val="0"/>
        <w:spacing w:after="120"/>
        <w:ind w:firstLine="851"/>
        <w:jc w:val="both"/>
        <w:rPr>
          <w:rFonts w:ascii="Century Gothic" w:hAnsi="Century Gothic"/>
          <w:b/>
          <w:bCs/>
          <w:sz w:val="24"/>
          <w:szCs w:val="24"/>
          <w:lang w:val="sr-Cyrl-RS"/>
        </w:rPr>
      </w:pPr>
      <w:r>
        <w:rPr>
          <w:rFonts w:ascii="Century Gothic" w:hAnsi="Century Gothic"/>
          <w:b/>
          <w:bCs/>
          <w:sz w:val="24"/>
          <w:szCs w:val="24"/>
          <w:lang w:val="sr-Cyrl-RS"/>
        </w:rPr>
        <w:t>2.6.3.6</w:t>
      </w:r>
      <w:r w:rsidRPr="00625A6D">
        <w:rPr>
          <w:rFonts w:ascii="Century Gothic" w:hAnsi="Century Gothic"/>
          <w:b/>
          <w:bCs/>
          <w:sz w:val="24"/>
          <w:szCs w:val="24"/>
          <w:lang w:val="sr-Cyrl-RS"/>
        </w:rPr>
        <w:t xml:space="preserve">. </w:t>
      </w:r>
      <w:r>
        <w:rPr>
          <w:rFonts w:ascii="Century Gothic" w:eastAsiaTheme="minorHAnsi" w:hAnsi="Century Gothic" w:cs="Arial"/>
          <w:b/>
          <w:color w:val="000000"/>
          <w:sz w:val="24"/>
          <w:szCs w:val="24"/>
          <w:lang w:val="sr-Cyrl-RS"/>
        </w:rPr>
        <w:t>Остале мере заштите</w:t>
      </w:r>
    </w:p>
    <w:p w:rsidR="009D01BA" w:rsidRPr="009B135D" w:rsidRDefault="009D01BA" w:rsidP="009D01BA">
      <w:pPr>
        <w:jc w:val="both"/>
        <w:rPr>
          <w:rFonts w:ascii="Century Gothic" w:hAnsi="Century Gothic" w:cs="Arial"/>
          <w:sz w:val="24"/>
          <w:szCs w:val="24"/>
        </w:rPr>
      </w:pPr>
      <w:r w:rsidRPr="00D22C83">
        <w:rPr>
          <w:rFonts w:ascii="Century Gothic" w:hAnsi="Century Gothic" w:cs="Arial"/>
          <w:sz w:val="24"/>
          <w:szCs w:val="24"/>
        </w:rPr>
        <w:t xml:space="preserve">Услови Министарство пољопривреде, шумарства и водопривреде Републике </w:t>
      </w:r>
      <w:r w:rsidRPr="00D22C83">
        <w:rPr>
          <w:rFonts w:ascii="Century Gothic" w:hAnsi="Century Gothic" w:cs="Arial"/>
          <w:sz w:val="24"/>
          <w:szCs w:val="24"/>
        </w:rPr>
        <w:lastRenderedPageBreak/>
        <w:t xml:space="preserve">Србије, бр. </w:t>
      </w:r>
      <w:proofErr w:type="gramStart"/>
      <w:r w:rsidRPr="00D22C83">
        <w:rPr>
          <w:rFonts w:ascii="Century Gothic" w:hAnsi="Century Gothic" w:cs="Arial"/>
          <w:sz w:val="24"/>
          <w:szCs w:val="24"/>
        </w:rPr>
        <w:t>350-01-00175/2022-09</w:t>
      </w:r>
      <w:proofErr w:type="gramEnd"/>
      <w:r w:rsidRPr="00D22C83">
        <w:rPr>
          <w:rFonts w:ascii="Century Gothic" w:hAnsi="Century Gothic" w:cs="Arial"/>
          <w:sz w:val="24"/>
          <w:szCs w:val="24"/>
        </w:rPr>
        <w:t xml:space="preserve"> од 27.12.2022. </w:t>
      </w:r>
      <w:proofErr w:type="gramStart"/>
      <w:r w:rsidRPr="00D22C83">
        <w:rPr>
          <w:rFonts w:ascii="Century Gothic" w:hAnsi="Century Gothic" w:cs="Arial"/>
          <w:sz w:val="24"/>
          <w:szCs w:val="24"/>
        </w:rPr>
        <w:t>године</w:t>
      </w:r>
      <w:proofErr w:type="gramEnd"/>
      <w:r w:rsidRPr="00D22C83">
        <w:rPr>
          <w:rFonts w:ascii="Century Gothic" w:hAnsi="Century Gothic" w:cs="Arial"/>
          <w:sz w:val="24"/>
          <w:szCs w:val="24"/>
        </w:rPr>
        <w:t xml:space="preserve"> које се тичу пољопривредног земљишта: Одредбом члана 15. Закона о пољопривредном земљишту прописано је да се пољопривредно земљиште користи за пољопривредну производњу и не може се користитити за друге сврхе, осим у случајевима предвиђене овим законом. Одредбом члана 22. Закона о пољопривредном земљишту прописана је забрана коришћења обрадивог пољопривредног земљишта прве, друге, треће и четврте и пете класе пољопривредног земљишта у непољопривредну сврху. Одредбом члана 23. </w:t>
      </w:r>
      <w:proofErr w:type="gramStart"/>
      <w:r w:rsidRPr="00D22C83">
        <w:rPr>
          <w:rFonts w:ascii="Century Gothic" w:hAnsi="Century Gothic" w:cs="Arial"/>
          <w:sz w:val="24"/>
          <w:szCs w:val="24"/>
        </w:rPr>
        <w:t>и</w:t>
      </w:r>
      <w:proofErr w:type="gramEnd"/>
      <w:r w:rsidRPr="00D22C83">
        <w:rPr>
          <w:rFonts w:ascii="Century Gothic" w:hAnsi="Century Gothic" w:cs="Arial"/>
          <w:sz w:val="24"/>
          <w:szCs w:val="24"/>
        </w:rPr>
        <w:t xml:space="preserve"> 24. </w:t>
      </w:r>
      <w:r w:rsidRPr="00D22C83">
        <w:rPr>
          <w:rFonts w:ascii="Century Gothic" w:hAnsi="Century Gothic" w:cs="Arial"/>
          <w:sz w:val="24"/>
          <w:szCs w:val="24"/>
          <w:lang w:val="sr-Cyrl-RS"/>
        </w:rPr>
        <w:t>п</w:t>
      </w:r>
      <w:r w:rsidRPr="00D22C83">
        <w:rPr>
          <w:rFonts w:ascii="Century Gothic" w:hAnsi="Century Gothic" w:cs="Arial"/>
          <w:sz w:val="24"/>
          <w:szCs w:val="24"/>
        </w:rPr>
        <w:t>рописано је у којим случајевима постоји могућност изузетка забране коришћења обрадивог пољопривредног земљишта у непољопривредну сврху и услови давања сагласности</w:t>
      </w:r>
      <w:r w:rsidRPr="00D22C83">
        <w:rPr>
          <w:rFonts w:ascii="Century Gothic" w:hAnsi="Century Gothic" w:cs="Arial"/>
          <w:sz w:val="24"/>
          <w:szCs w:val="24"/>
          <w:lang w:val="sr-Cyrl-RS"/>
        </w:rPr>
        <w:t xml:space="preserve"> </w:t>
      </w:r>
      <w:r w:rsidRPr="00D22C83">
        <w:rPr>
          <w:rFonts w:ascii="Century Gothic" w:hAnsi="Century Gothic" w:cs="Arial"/>
          <w:sz w:val="24"/>
          <w:szCs w:val="24"/>
        </w:rPr>
        <w:t xml:space="preserve">на ту промену. Одредбом члана 27. </w:t>
      </w:r>
      <w:r w:rsidRPr="00D22C83">
        <w:rPr>
          <w:rFonts w:ascii="Century Gothic" w:hAnsi="Century Gothic" w:cs="Arial"/>
          <w:sz w:val="24"/>
          <w:szCs w:val="24"/>
          <w:lang w:val="sr-Cyrl-RS"/>
        </w:rPr>
        <w:t>п</w:t>
      </w:r>
      <w:r w:rsidRPr="00D22C83">
        <w:rPr>
          <w:rFonts w:ascii="Century Gothic" w:hAnsi="Century Gothic" w:cs="Arial"/>
          <w:sz w:val="24"/>
          <w:szCs w:val="24"/>
        </w:rPr>
        <w:t xml:space="preserve">рописано је да обрадиво пољопривредно земљиште не може да се уситни на парцеле чија је површина мања од пола хектара. Одредбом члана 55. </w:t>
      </w:r>
      <w:r w:rsidRPr="00D22C83">
        <w:rPr>
          <w:rFonts w:ascii="Century Gothic" w:hAnsi="Century Gothic" w:cs="Arial"/>
          <w:sz w:val="24"/>
          <w:szCs w:val="24"/>
          <w:lang w:val="sr-Cyrl-RS"/>
        </w:rPr>
        <w:t>п</w:t>
      </w:r>
      <w:r w:rsidRPr="00D22C83">
        <w:rPr>
          <w:rFonts w:ascii="Century Gothic" w:hAnsi="Century Gothic" w:cs="Arial"/>
          <w:sz w:val="24"/>
          <w:szCs w:val="24"/>
        </w:rPr>
        <w:t>рописана је обавеза израде пројекта рекултивације пољопривредног земљишта које је коришћено за експлоатацију минералних сировина или за друге намене које немају трајни карактер.</w:t>
      </w:r>
    </w:p>
    <w:p w:rsidR="00ED587A" w:rsidRPr="009B135D" w:rsidRDefault="009D01BA" w:rsidP="009D01BA">
      <w:pPr>
        <w:kinsoku w:val="0"/>
        <w:overflowPunct w:val="0"/>
        <w:jc w:val="both"/>
        <w:rPr>
          <w:rFonts w:ascii="Century Gothic" w:hAnsi="Century Gothic" w:cs="Arial"/>
          <w:sz w:val="24"/>
          <w:szCs w:val="24"/>
        </w:rPr>
      </w:pPr>
      <w:r w:rsidRPr="009B135D">
        <w:rPr>
          <w:rFonts w:ascii="Century Gothic" w:hAnsi="Century Gothic" w:cs="Arial"/>
          <w:sz w:val="24"/>
          <w:szCs w:val="24"/>
        </w:rPr>
        <w:t>На План за комлекс соларне елект</w:t>
      </w:r>
      <w:r w:rsidR="00DE4575" w:rsidRPr="009B135D">
        <w:rPr>
          <w:rFonts w:ascii="Century Gothic" w:hAnsi="Century Gothic" w:cs="Arial"/>
          <w:sz w:val="24"/>
          <w:szCs w:val="24"/>
        </w:rPr>
        <w:t>ране Управа за шуме нема примед</w:t>
      </w:r>
      <w:r w:rsidRPr="009B135D">
        <w:rPr>
          <w:rFonts w:ascii="Century Gothic" w:hAnsi="Century Gothic" w:cs="Arial"/>
          <w:sz w:val="24"/>
          <w:szCs w:val="24"/>
        </w:rPr>
        <w:t>б</w:t>
      </w:r>
      <w:r w:rsidRPr="009B135D">
        <w:rPr>
          <w:rFonts w:ascii="Century Gothic" w:hAnsi="Century Gothic" w:cs="Arial"/>
          <w:sz w:val="24"/>
          <w:szCs w:val="24"/>
          <w:lang w:val="sr-Cyrl-RS"/>
        </w:rPr>
        <w:t>и</w:t>
      </w:r>
      <w:r w:rsidRPr="009B135D">
        <w:rPr>
          <w:rFonts w:ascii="Century Gothic" w:hAnsi="Century Gothic" w:cs="Arial"/>
          <w:sz w:val="24"/>
          <w:szCs w:val="24"/>
        </w:rPr>
        <w:t>, нити услова из делокруга своје надлежности обзиром да парцеле на предметној локацији нису по врсти земљишта шумско земљиште.</w:t>
      </w:r>
    </w:p>
    <w:p w:rsidR="009D01BA" w:rsidRPr="00ED587A" w:rsidRDefault="009D01BA" w:rsidP="009D01BA">
      <w:pPr>
        <w:kinsoku w:val="0"/>
        <w:overflowPunct w:val="0"/>
        <w:jc w:val="both"/>
        <w:rPr>
          <w:rFonts w:ascii="Century Gothic" w:hAnsi="Century Gothic"/>
          <w:bCs/>
          <w:color w:val="FF0000"/>
          <w:sz w:val="24"/>
          <w:szCs w:val="24"/>
          <w:highlight w:val="green"/>
        </w:rPr>
      </w:pPr>
    </w:p>
    <w:p w:rsidR="00ED587A" w:rsidRPr="00785CB9" w:rsidRDefault="00ED587A" w:rsidP="00ED587A">
      <w:pPr>
        <w:keepNext/>
        <w:keepLines/>
        <w:widowControl/>
        <w:autoSpaceDE/>
        <w:autoSpaceDN/>
        <w:spacing w:after="120"/>
        <w:ind w:firstLine="567"/>
        <w:jc w:val="both"/>
        <w:outlineLvl w:val="3"/>
        <w:rPr>
          <w:rFonts w:ascii="Century Gothic" w:eastAsiaTheme="majorEastAsia" w:hAnsi="Century Gothic" w:cstheme="majorBidi"/>
          <w:b/>
          <w:bCs/>
          <w:iCs/>
          <w:sz w:val="24"/>
          <w:szCs w:val="24"/>
        </w:rPr>
      </w:pPr>
      <w:r w:rsidRPr="00785CB9">
        <w:rPr>
          <w:rFonts w:ascii="Century Gothic" w:eastAsiaTheme="majorEastAsia" w:hAnsi="Century Gothic" w:cstheme="majorBidi"/>
          <w:b/>
          <w:iCs/>
          <w:sz w:val="24"/>
          <w:szCs w:val="24"/>
        </w:rPr>
        <w:t xml:space="preserve">2.6.4. </w:t>
      </w:r>
      <w:r w:rsidRPr="00785CB9">
        <w:rPr>
          <w:rFonts w:ascii="Century Gothic" w:eastAsiaTheme="majorEastAsia" w:hAnsi="Century Gothic" w:cstheme="majorBidi"/>
          <w:b/>
          <w:bCs/>
          <w:iCs/>
          <w:sz w:val="24"/>
          <w:szCs w:val="24"/>
        </w:rPr>
        <w:t>Мере и услови заштите од елементарних</w:t>
      </w:r>
      <w:r w:rsidR="00625A6D">
        <w:rPr>
          <w:rFonts w:ascii="Century Gothic" w:eastAsiaTheme="majorEastAsia" w:hAnsi="Century Gothic" w:cstheme="majorBidi"/>
          <w:b/>
          <w:bCs/>
          <w:iCs/>
          <w:sz w:val="24"/>
          <w:szCs w:val="24"/>
          <w:lang w:val="sr-Cyrl-RS"/>
        </w:rPr>
        <w:t xml:space="preserve"> непогода</w:t>
      </w:r>
      <w:r w:rsidRPr="00785CB9">
        <w:rPr>
          <w:rFonts w:ascii="Century Gothic" w:eastAsiaTheme="majorEastAsia" w:hAnsi="Century Gothic" w:cstheme="majorBidi"/>
          <w:b/>
          <w:bCs/>
          <w:iCs/>
          <w:sz w:val="24"/>
          <w:szCs w:val="24"/>
        </w:rPr>
        <w:t xml:space="preserve">, </w:t>
      </w:r>
      <w:r w:rsidR="00625A6D">
        <w:rPr>
          <w:rFonts w:ascii="Century Gothic" w:eastAsiaTheme="majorEastAsia" w:hAnsi="Century Gothic" w:cstheme="majorBidi"/>
          <w:b/>
          <w:bCs/>
          <w:iCs/>
          <w:sz w:val="24"/>
          <w:szCs w:val="24"/>
          <w:lang w:val="sr-Cyrl-RS"/>
        </w:rPr>
        <w:t>заштите живота и здравља људи</w:t>
      </w:r>
      <w:r w:rsidRPr="00785CB9">
        <w:rPr>
          <w:rFonts w:ascii="Century Gothic" w:eastAsiaTheme="majorEastAsia" w:hAnsi="Century Gothic" w:cstheme="majorBidi"/>
          <w:b/>
          <w:bCs/>
          <w:iCs/>
          <w:sz w:val="24"/>
          <w:szCs w:val="24"/>
        </w:rPr>
        <w:t>, пожара и других непогода</w:t>
      </w:r>
    </w:p>
    <w:p w:rsidR="00ED587A" w:rsidRPr="00785CB9" w:rsidRDefault="00ED587A" w:rsidP="00ED587A">
      <w:pPr>
        <w:keepNext/>
        <w:keepLines/>
        <w:widowControl/>
        <w:autoSpaceDE/>
        <w:autoSpaceDN/>
        <w:spacing w:after="120"/>
        <w:ind w:firstLine="851"/>
        <w:jc w:val="both"/>
        <w:outlineLvl w:val="3"/>
        <w:rPr>
          <w:rFonts w:ascii="Century Gothic" w:eastAsiaTheme="majorEastAsia" w:hAnsi="Century Gothic" w:cstheme="majorBidi"/>
          <w:b/>
          <w:bCs/>
          <w:iCs/>
          <w:sz w:val="24"/>
          <w:szCs w:val="24"/>
        </w:rPr>
      </w:pPr>
      <w:r w:rsidRPr="00785CB9">
        <w:rPr>
          <w:rFonts w:ascii="Century Gothic" w:eastAsiaTheme="majorEastAsia" w:hAnsi="Century Gothic" w:cstheme="majorBidi"/>
          <w:b/>
          <w:bCs/>
          <w:iCs/>
          <w:sz w:val="24"/>
          <w:szCs w:val="24"/>
        </w:rPr>
        <w:t>2.6.4.1. Мере заштите од елементарних непогода</w:t>
      </w:r>
    </w:p>
    <w:p w:rsidR="00ED587A" w:rsidRPr="00785CB9" w:rsidRDefault="00ED587A" w:rsidP="00ED587A">
      <w:pPr>
        <w:widowControl/>
        <w:shd w:val="clear" w:color="auto" w:fill="FFFFFF"/>
        <w:autoSpaceDE/>
        <w:autoSpaceDN/>
        <w:jc w:val="both"/>
        <w:rPr>
          <w:rFonts w:ascii="Century Gothic" w:hAnsi="Century Gothic"/>
          <w:sz w:val="24"/>
          <w:szCs w:val="24"/>
        </w:rPr>
      </w:pPr>
      <w:r w:rsidRPr="00785CB9">
        <w:rPr>
          <w:rFonts w:ascii="Century Gothic" w:hAnsi="Century Gothic"/>
          <w:sz w:val="24"/>
          <w:szCs w:val="24"/>
        </w:rPr>
        <w:t>Сеизмолошке карактеристике дате су према карти сеизмичког хазарда Републике Србије, издате од Републичког сеизмолошког завода за повратни период за 475 година, са вероватноћом п</w:t>
      </w:r>
      <w:r w:rsidR="00D22C83">
        <w:rPr>
          <w:rFonts w:ascii="Century Gothic" w:hAnsi="Century Gothic"/>
          <w:sz w:val="24"/>
          <w:szCs w:val="24"/>
        </w:rPr>
        <w:t>рекорачења: 10% у 50 година, од</w:t>
      </w:r>
      <w:r w:rsidRPr="00785CB9">
        <w:rPr>
          <w:rFonts w:ascii="Century Gothic" w:hAnsi="Century Gothic"/>
          <w:sz w:val="24"/>
          <w:szCs w:val="24"/>
        </w:rPr>
        <w:t xml:space="preserve"> 2018. </w:t>
      </w:r>
      <w:proofErr w:type="gramStart"/>
      <w:r w:rsidRPr="00785CB9">
        <w:rPr>
          <w:rFonts w:ascii="Century Gothic" w:hAnsi="Century Gothic"/>
          <w:sz w:val="24"/>
          <w:szCs w:val="24"/>
        </w:rPr>
        <w:t>године</w:t>
      </w:r>
      <w:proofErr w:type="gramEnd"/>
      <w:r w:rsidRPr="00785CB9">
        <w:rPr>
          <w:rFonts w:ascii="Century Gothic" w:hAnsi="Century Gothic"/>
          <w:sz w:val="24"/>
          <w:szCs w:val="24"/>
        </w:rPr>
        <w:t>.</w:t>
      </w:r>
    </w:p>
    <w:p w:rsidR="00ED587A" w:rsidRPr="00785CB9" w:rsidRDefault="00ED587A" w:rsidP="00ED587A">
      <w:pPr>
        <w:jc w:val="both"/>
        <w:rPr>
          <w:rFonts w:ascii="Century Gothic" w:hAnsi="Century Gothic"/>
          <w:sz w:val="24"/>
          <w:szCs w:val="24"/>
        </w:rPr>
      </w:pPr>
      <w:r w:rsidRPr="00785CB9">
        <w:rPr>
          <w:rFonts w:ascii="Century Gothic" w:hAnsi="Century Gothic"/>
          <w:sz w:val="24"/>
          <w:szCs w:val="24"/>
        </w:rPr>
        <w:t xml:space="preserve">Хазард је изражен у степенима макросеизмичког интензитета. Сеизмолошке карактеристике представљају се на основу података досадашње сеизмичке активности и доступних карата објављених од стране Републичког сеизмолошког завода (РСЗ) у коме подручје општине </w:t>
      </w:r>
      <w:r w:rsidR="00785CB9" w:rsidRPr="00785CB9">
        <w:rPr>
          <w:rFonts w:ascii="Century Gothic" w:hAnsi="Century Gothic"/>
          <w:sz w:val="24"/>
          <w:szCs w:val="24"/>
          <w:lang w:val="sr-Cyrl-RS"/>
        </w:rPr>
        <w:t>Ћићевац</w:t>
      </w:r>
      <w:r w:rsidRPr="00785CB9">
        <w:rPr>
          <w:rFonts w:ascii="Century Gothic" w:hAnsi="Century Gothic"/>
          <w:sz w:val="24"/>
          <w:szCs w:val="24"/>
        </w:rPr>
        <w:t xml:space="preserve"> и шире ок</w:t>
      </w:r>
      <w:r w:rsidR="00785CB9" w:rsidRPr="00785CB9">
        <w:rPr>
          <w:rFonts w:ascii="Century Gothic" w:hAnsi="Century Gothic"/>
          <w:sz w:val="24"/>
          <w:szCs w:val="24"/>
        </w:rPr>
        <w:t>олине у целини припада зони од 8</w:t>
      </w:r>
      <w:r w:rsidRPr="00785CB9">
        <w:rPr>
          <w:rFonts w:ascii="Century Gothic" w:hAnsi="Century Gothic"/>
          <w:sz w:val="24"/>
          <w:szCs w:val="24"/>
        </w:rPr>
        <w:t>°MCS, што означава условну повољност са аспекта сеизмичности, односно ово подручје је у зони са умереним условно повољним степеном угрожености, са средњом вероватноћом појаве.</w:t>
      </w:r>
    </w:p>
    <w:p w:rsidR="00ED587A" w:rsidRPr="00785CB9" w:rsidRDefault="00ED587A" w:rsidP="00ED587A">
      <w:pPr>
        <w:jc w:val="both"/>
        <w:rPr>
          <w:rFonts w:ascii="Century Gothic" w:hAnsi="Century Gothic"/>
          <w:sz w:val="24"/>
          <w:szCs w:val="24"/>
        </w:rPr>
      </w:pPr>
      <w:r w:rsidRPr="00785CB9">
        <w:rPr>
          <w:rFonts w:ascii="Century Gothic" w:hAnsi="Century Gothic"/>
          <w:sz w:val="24"/>
          <w:szCs w:val="24"/>
        </w:rPr>
        <w:t xml:space="preserve">Ризик од повредивости при сеизмичким разарањима може се </w:t>
      </w:r>
      <w:proofErr w:type="gramStart"/>
      <w:r w:rsidRPr="00785CB9">
        <w:rPr>
          <w:rFonts w:ascii="Century Gothic" w:hAnsi="Century Gothic"/>
          <w:sz w:val="24"/>
          <w:szCs w:val="24"/>
        </w:rPr>
        <w:t>смањити  реализацијом</w:t>
      </w:r>
      <w:proofErr w:type="gramEnd"/>
      <w:r w:rsidRPr="00785CB9">
        <w:rPr>
          <w:rFonts w:ascii="Century Gothic" w:hAnsi="Century Gothic"/>
          <w:sz w:val="24"/>
          <w:szCs w:val="24"/>
        </w:rPr>
        <w:t xml:space="preserve"> планског решења, организацијом и уређењем простора.</w:t>
      </w:r>
    </w:p>
    <w:p w:rsidR="00ED587A" w:rsidRPr="00785CB9" w:rsidRDefault="00ED587A" w:rsidP="00ED587A">
      <w:pPr>
        <w:jc w:val="both"/>
        <w:rPr>
          <w:rFonts w:ascii="Century Gothic" w:hAnsi="Century Gothic"/>
          <w:sz w:val="24"/>
          <w:szCs w:val="24"/>
        </w:rPr>
      </w:pPr>
      <w:r w:rsidRPr="00785CB9">
        <w:rPr>
          <w:rFonts w:ascii="Century Gothic" w:hAnsi="Century Gothic"/>
          <w:sz w:val="24"/>
          <w:szCs w:val="24"/>
        </w:rPr>
        <w:t>Превентивне мере заштите у смислу сеизмичности подразумевају:</w:t>
      </w:r>
    </w:p>
    <w:p w:rsidR="00ED587A" w:rsidRPr="00785CB9" w:rsidRDefault="00ED587A" w:rsidP="00ED587A">
      <w:pPr>
        <w:widowControl/>
        <w:autoSpaceDE/>
        <w:autoSpaceDN/>
        <w:ind w:firstLine="284"/>
        <w:contextualSpacing/>
        <w:jc w:val="both"/>
        <w:rPr>
          <w:rFonts w:ascii="Century Gothic" w:eastAsiaTheme="minorHAnsi" w:hAnsi="Century Gothic" w:cstheme="minorBidi"/>
          <w:sz w:val="24"/>
          <w:szCs w:val="24"/>
        </w:rPr>
      </w:pPr>
      <w:r w:rsidRPr="00785CB9">
        <w:rPr>
          <w:rFonts w:ascii="Century Gothic" w:eastAsiaTheme="minorHAnsi" w:hAnsi="Century Gothic" w:cstheme="minorBidi"/>
          <w:sz w:val="24"/>
          <w:szCs w:val="24"/>
        </w:rPr>
        <w:t xml:space="preserve">- </w:t>
      </w:r>
      <w:proofErr w:type="gramStart"/>
      <w:r w:rsidRPr="00785CB9">
        <w:rPr>
          <w:rFonts w:ascii="Century Gothic" w:eastAsiaTheme="minorHAnsi" w:hAnsi="Century Gothic" w:cstheme="minorBidi"/>
          <w:sz w:val="24"/>
          <w:szCs w:val="24"/>
        </w:rPr>
        <w:t>поштовање</w:t>
      </w:r>
      <w:proofErr w:type="gramEnd"/>
      <w:r w:rsidRPr="00785CB9">
        <w:rPr>
          <w:rFonts w:ascii="Century Gothic" w:eastAsiaTheme="minorHAnsi" w:hAnsi="Century Gothic" w:cstheme="minorBidi"/>
          <w:sz w:val="24"/>
          <w:szCs w:val="24"/>
        </w:rPr>
        <w:t xml:space="preserve"> степена сеизмичности од око </w:t>
      </w:r>
      <w:r w:rsidR="00785CB9" w:rsidRPr="00785CB9">
        <w:rPr>
          <w:rFonts w:ascii="Century Gothic" w:eastAsiaTheme="minorHAnsi" w:hAnsi="Century Gothic" w:cstheme="minorBidi"/>
          <w:sz w:val="24"/>
          <w:szCs w:val="24"/>
          <w:lang w:val="sr-Cyrl-RS"/>
        </w:rPr>
        <w:t>8</w:t>
      </w:r>
      <w:r w:rsidRPr="00785CB9">
        <w:rPr>
          <w:rFonts w:ascii="Century Gothic" w:eastAsiaTheme="minorHAnsi" w:hAnsi="Century Gothic" w:cstheme="minorBidi"/>
          <w:sz w:val="24"/>
          <w:szCs w:val="24"/>
        </w:rPr>
        <w:t>° МKS приликом пројектовања,</w:t>
      </w:r>
    </w:p>
    <w:p w:rsidR="00785CB9" w:rsidRPr="00785CB9" w:rsidRDefault="00ED587A" w:rsidP="00785CB9">
      <w:pPr>
        <w:widowControl/>
        <w:autoSpaceDE/>
        <w:autoSpaceDN/>
        <w:ind w:firstLine="284"/>
        <w:contextualSpacing/>
        <w:jc w:val="both"/>
        <w:rPr>
          <w:rFonts w:ascii="Century Gothic" w:eastAsiaTheme="minorHAnsi" w:hAnsi="Century Gothic" w:cstheme="minorBidi"/>
          <w:sz w:val="24"/>
          <w:szCs w:val="24"/>
        </w:rPr>
      </w:pPr>
      <w:r w:rsidRPr="00785CB9">
        <w:rPr>
          <w:rFonts w:ascii="Century Gothic" w:eastAsiaTheme="minorHAnsi" w:hAnsi="Century Gothic" w:cstheme="minorBidi"/>
          <w:sz w:val="24"/>
          <w:szCs w:val="24"/>
        </w:rPr>
        <w:t xml:space="preserve">- </w:t>
      </w:r>
      <w:proofErr w:type="gramStart"/>
      <w:r w:rsidRPr="00785CB9">
        <w:rPr>
          <w:rFonts w:ascii="Century Gothic" w:eastAsiaTheme="minorHAnsi" w:hAnsi="Century Gothic" w:cstheme="minorBidi"/>
          <w:sz w:val="24"/>
          <w:szCs w:val="24"/>
        </w:rPr>
        <w:t>поштовање</w:t>
      </w:r>
      <w:proofErr w:type="gramEnd"/>
      <w:r w:rsidRPr="00785CB9">
        <w:rPr>
          <w:rFonts w:ascii="Century Gothic" w:eastAsiaTheme="minorHAnsi" w:hAnsi="Century Gothic" w:cstheme="minorBidi"/>
          <w:sz w:val="24"/>
          <w:szCs w:val="24"/>
        </w:rPr>
        <w:t xml:space="preserve"> регулације саобраћајница, правилног размештаја објеката и међусобне уда</w:t>
      </w:r>
      <w:r w:rsidR="00785CB9" w:rsidRPr="00785CB9">
        <w:rPr>
          <w:rFonts w:ascii="Century Gothic" w:eastAsiaTheme="minorHAnsi" w:hAnsi="Century Gothic" w:cstheme="minorBidi"/>
          <w:sz w:val="24"/>
          <w:szCs w:val="24"/>
        </w:rPr>
        <w:t>љености приликом нове изградње,</w:t>
      </w:r>
    </w:p>
    <w:p w:rsidR="00785CB9" w:rsidRPr="00785CB9" w:rsidRDefault="00785CB9" w:rsidP="00785CB9">
      <w:pPr>
        <w:widowControl/>
        <w:autoSpaceDE/>
        <w:autoSpaceDN/>
        <w:ind w:firstLine="284"/>
        <w:contextualSpacing/>
        <w:jc w:val="both"/>
        <w:rPr>
          <w:rFonts w:ascii="Century Gothic" w:eastAsiaTheme="minorHAnsi" w:hAnsi="Century Gothic" w:cstheme="minorBidi"/>
          <w:sz w:val="24"/>
          <w:szCs w:val="24"/>
        </w:rPr>
      </w:pPr>
      <w:r w:rsidRPr="00785CB9">
        <w:rPr>
          <w:rFonts w:ascii="Century Gothic" w:eastAsiaTheme="minorHAnsi" w:hAnsi="Century Gothic" w:cstheme="minorBidi"/>
          <w:sz w:val="24"/>
          <w:szCs w:val="24"/>
          <w:lang w:val="sr-Cyrl-RS"/>
        </w:rPr>
        <w:t xml:space="preserve">- </w:t>
      </w:r>
      <w:r w:rsidRPr="00785CB9">
        <w:rPr>
          <w:rFonts w:ascii="Century Gothic" w:eastAsiaTheme="minorHAnsi" w:hAnsi="Century Gothic" w:cs="Arial"/>
          <w:sz w:val="24"/>
          <w:szCs w:val="24"/>
        </w:rPr>
        <w:t xml:space="preserve">главне коридоре инфраструктуре треба водити дуж саобраћајница и кроз зелене површине, кроз за то планиране коридоре и на одговарајућем одстојању од грађевина. </w:t>
      </w:r>
    </w:p>
    <w:p w:rsidR="00ED587A" w:rsidRPr="00834918" w:rsidRDefault="00ED587A" w:rsidP="00ED587A">
      <w:pPr>
        <w:widowControl/>
        <w:autoSpaceDE/>
        <w:autoSpaceDN/>
        <w:contextualSpacing/>
        <w:jc w:val="both"/>
        <w:rPr>
          <w:rFonts w:ascii="Century Gothic" w:eastAsia="Times New Roman" w:hAnsi="Century Gothic" w:cs="Arial"/>
          <w:sz w:val="24"/>
          <w:szCs w:val="24"/>
          <w:lang w:val="sr-Cyrl-CS"/>
        </w:rPr>
      </w:pPr>
      <w:r w:rsidRPr="00834918">
        <w:rPr>
          <w:rFonts w:ascii="Century Gothic" w:eastAsia="Times New Roman" w:hAnsi="Century Gothic" w:cs="Arial"/>
          <w:sz w:val="24"/>
          <w:szCs w:val="24"/>
          <w:lang w:val="sr-Cyrl-CS"/>
        </w:rPr>
        <w:t>При фундирању објекта треба предузети адекватне техничке мере које би је санирале. У делу задатка који се односи на изградњу, осми сеизмички степен дефинисан је за цео простор обухваћен овим планом детаљне регулације и може се користити углавном за процену цене коштања будућих објеката на овом простору, тј. у сфери планирања.</w:t>
      </w:r>
    </w:p>
    <w:p w:rsidR="00ED587A" w:rsidRPr="00834918" w:rsidRDefault="00ED587A" w:rsidP="00ED587A">
      <w:pPr>
        <w:widowControl/>
        <w:autoSpaceDE/>
        <w:autoSpaceDN/>
        <w:contextualSpacing/>
        <w:jc w:val="both"/>
        <w:rPr>
          <w:rFonts w:ascii="Century Gothic" w:eastAsia="Times New Roman" w:hAnsi="Century Gothic" w:cs="Arial"/>
          <w:sz w:val="24"/>
          <w:szCs w:val="24"/>
          <w:lang w:val="sr-Cyrl-CS"/>
        </w:rPr>
      </w:pPr>
      <w:r w:rsidRPr="00834918">
        <w:rPr>
          <w:rFonts w:ascii="Century Gothic" w:eastAsia="Times New Roman" w:hAnsi="Century Gothic" w:cs="Arial"/>
          <w:sz w:val="24"/>
          <w:szCs w:val="24"/>
          <w:lang w:val="sr-Cyrl-CS"/>
        </w:rPr>
        <w:lastRenderedPageBreak/>
        <w:t>На простору обухвата плана при прорачуну конструкције објеката морају се применити одредбе које се односе на прорачун, а у складу са прописима.</w:t>
      </w:r>
    </w:p>
    <w:p w:rsidR="00ED587A" w:rsidRPr="00837464" w:rsidRDefault="00ED587A" w:rsidP="00D22C83">
      <w:pPr>
        <w:spacing w:after="120"/>
        <w:ind w:firstLine="851"/>
        <w:jc w:val="both"/>
        <w:rPr>
          <w:rFonts w:ascii="Century Gothic" w:hAnsi="Century Gothic"/>
          <w:b/>
          <w:sz w:val="24"/>
          <w:szCs w:val="24"/>
        </w:rPr>
      </w:pPr>
      <w:r w:rsidRPr="00837464">
        <w:rPr>
          <w:rFonts w:ascii="Century Gothic" w:hAnsi="Century Gothic"/>
          <w:b/>
          <w:sz w:val="24"/>
          <w:szCs w:val="24"/>
        </w:rPr>
        <w:t xml:space="preserve">2.6.4.2. Мере </w:t>
      </w:r>
      <w:r w:rsidR="006F170A">
        <w:rPr>
          <w:rFonts w:ascii="Century Gothic" w:eastAsiaTheme="majorEastAsia" w:hAnsi="Century Gothic" w:cstheme="majorBidi"/>
          <w:b/>
          <w:bCs/>
          <w:iCs/>
          <w:sz w:val="24"/>
          <w:szCs w:val="24"/>
          <w:lang w:val="sr-Cyrl-RS"/>
        </w:rPr>
        <w:t>заштите живота и здравља људи</w:t>
      </w:r>
    </w:p>
    <w:p w:rsidR="00762254" w:rsidRDefault="00762254" w:rsidP="00ED587A">
      <w:pPr>
        <w:jc w:val="both"/>
        <w:rPr>
          <w:rFonts w:ascii="Century Gothic" w:hAnsi="Century Gothic"/>
          <w:sz w:val="24"/>
          <w:szCs w:val="24"/>
          <w:lang w:val="sr-Cyrl-RS"/>
        </w:rPr>
      </w:pPr>
      <w:r>
        <w:rPr>
          <w:rFonts w:ascii="Century Gothic" w:hAnsi="Century Gothic"/>
          <w:sz w:val="24"/>
          <w:szCs w:val="24"/>
          <w:lang w:val="sr-Cyrl-RS"/>
        </w:rPr>
        <w:t>Прибављени су услови Министарства одбране Републике Србијем Сектора за материјалне ресурсе, Управе за инфрастрктуру, где се наводи да нема посебних услова у захтева за прилагођавање потребама одбране земље.</w:t>
      </w:r>
    </w:p>
    <w:p w:rsidR="00ED587A" w:rsidRPr="00DD2955" w:rsidRDefault="00ED587A" w:rsidP="00ED587A">
      <w:pPr>
        <w:ind w:firstLine="284"/>
        <w:jc w:val="both"/>
        <w:rPr>
          <w:rFonts w:ascii="Century Gothic" w:hAnsi="Century Gothic"/>
          <w:sz w:val="24"/>
          <w:szCs w:val="24"/>
        </w:rPr>
      </w:pPr>
    </w:p>
    <w:p w:rsidR="00ED587A" w:rsidRPr="00DD2955" w:rsidRDefault="00ED587A" w:rsidP="00ED587A">
      <w:pPr>
        <w:spacing w:after="120"/>
        <w:ind w:firstLine="851"/>
        <w:jc w:val="both"/>
        <w:rPr>
          <w:rFonts w:ascii="Century Gothic" w:hAnsi="Century Gothic"/>
          <w:b/>
          <w:sz w:val="24"/>
          <w:szCs w:val="24"/>
        </w:rPr>
      </w:pPr>
      <w:r w:rsidRPr="00DD2955">
        <w:rPr>
          <w:rFonts w:ascii="Century Gothic" w:hAnsi="Century Gothic"/>
          <w:b/>
          <w:sz w:val="24"/>
          <w:szCs w:val="24"/>
        </w:rPr>
        <w:t>2.6.4.3. Мере заштите од пожара и других непогода</w:t>
      </w:r>
    </w:p>
    <w:p w:rsidR="00ED587A" w:rsidRPr="00DD2955" w:rsidRDefault="00ED587A" w:rsidP="00ED587A">
      <w:pPr>
        <w:jc w:val="both"/>
        <w:rPr>
          <w:rFonts w:ascii="Century Gothic" w:hAnsi="Century Gothic"/>
          <w:b/>
          <w:sz w:val="24"/>
          <w:szCs w:val="24"/>
        </w:rPr>
      </w:pPr>
      <w:proofErr w:type="gramStart"/>
      <w:r w:rsidRPr="00DD2955">
        <w:rPr>
          <w:rFonts w:ascii="Century Gothic" w:hAnsi="Century Gothic"/>
          <w:sz w:val="24"/>
          <w:szCs w:val="24"/>
        </w:rPr>
        <w:t>Плански документ израђен је у складу са Законом о заштити од пожара ("Сл. гласиик РС", бр. 111/2009, 20/2015 и 87/2018), Законом о запаљивим и горивим течностима и запаљивим гасовима ("Сл. гласник РС", бр. 54/2015), као и важећим техничким прописима и српским стандардима којима је са аспекта заштите од пожара и експлозија уређена област планирања и изградње објеката, опреме, инсталације и уређаја који су у обухвату овог планског документа.</w:t>
      </w:r>
      <w:proofErr w:type="gramEnd"/>
    </w:p>
    <w:p w:rsidR="00ED587A" w:rsidRPr="00ED587A" w:rsidRDefault="00ED587A" w:rsidP="00ED587A">
      <w:pPr>
        <w:widowControl/>
        <w:autoSpaceDE/>
        <w:autoSpaceDN/>
        <w:spacing w:before="20" w:after="20"/>
        <w:contextualSpacing/>
        <w:jc w:val="both"/>
        <w:rPr>
          <w:rFonts w:ascii="Century Gothic" w:eastAsiaTheme="minorHAnsi" w:hAnsi="Century Gothic" w:cstheme="minorBidi"/>
          <w:bCs/>
          <w:color w:val="FF0000"/>
          <w:sz w:val="24"/>
          <w:szCs w:val="24"/>
        </w:rPr>
      </w:pPr>
      <w:bookmarkStart w:id="31" w:name="_Toc53651805"/>
      <w:bookmarkEnd w:id="30"/>
    </w:p>
    <w:p w:rsidR="00ED587A" w:rsidRPr="00837464" w:rsidRDefault="00E17BCC" w:rsidP="00ED587A">
      <w:pPr>
        <w:widowControl/>
        <w:autoSpaceDE/>
        <w:autoSpaceDN/>
        <w:spacing w:after="120"/>
        <w:ind w:firstLine="567"/>
        <w:jc w:val="both"/>
        <w:rPr>
          <w:rFonts w:ascii="Century Gothic" w:eastAsiaTheme="minorHAnsi" w:hAnsi="Century Gothic" w:cstheme="minorBidi"/>
          <w:b/>
          <w:bCs/>
          <w:sz w:val="24"/>
          <w:szCs w:val="24"/>
        </w:rPr>
      </w:pPr>
      <w:r>
        <w:rPr>
          <w:rFonts w:ascii="Century Gothic" w:eastAsiaTheme="minorHAnsi" w:hAnsi="Century Gothic" w:cstheme="minorBidi"/>
          <w:b/>
          <w:bCs/>
          <w:sz w:val="24"/>
          <w:szCs w:val="24"/>
        </w:rPr>
        <w:t>2.6.5</w:t>
      </w:r>
      <w:r w:rsidR="00ED587A" w:rsidRPr="00837464">
        <w:rPr>
          <w:rFonts w:ascii="Century Gothic" w:eastAsiaTheme="minorHAnsi" w:hAnsi="Century Gothic" w:cstheme="minorBidi"/>
          <w:b/>
          <w:bCs/>
          <w:sz w:val="24"/>
          <w:szCs w:val="24"/>
        </w:rPr>
        <w:t>. Мере енергетске ефикасности изградње</w:t>
      </w:r>
      <w:bookmarkEnd w:id="31"/>
      <w:r w:rsidR="00ED587A" w:rsidRPr="00837464">
        <w:rPr>
          <w:rFonts w:ascii="Century Gothic" w:eastAsiaTheme="minorHAnsi" w:hAnsi="Century Gothic" w:cstheme="minorBidi"/>
          <w:b/>
          <w:bCs/>
          <w:sz w:val="24"/>
          <w:szCs w:val="24"/>
        </w:rPr>
        <w:t xml:space="preserve"> </w:t>
      </w:r>
    </w:p>
    <w:p w:rsidR="00ED587A" w:rsidRPr="00837464" w:rsidRDefault="00ED587A" w:rsidP="00ED587A">
      <w:pPr>
        <w:widowControl/>
        <w:autoSpaceDE/>
        <w:autoSpaceDN/>
        <w:spacing w:before="120" w:after="120"/>
        <w:contextualSpacing/>
        <w:jc w:val="both"/>
        <w:rPr>
          <w:rFonts w:ascii="Century Gothic" w:eastAsiaTheme="minorHAnsi" w:hAnsi="Century Gothic" w:cstheme="minorBidi"/>
          <w:bCs/>
          <w:sz w:val="24"/>
          <w:szCs w:val="24"/>
        </w:rPr>
      </w:pPr>
      <w:r w:rsidRPr="00837464">
        <w:rPr>
          <w:rFonts w:ascii="Century Gothic" w:eastAsiaTheme="minorHAnsi" w:hAnsi="Century Gothic" w:cstheme="minorBidi"/>
          <w:bCs/>
          <w:sz w:val="24"/>
          <w:szCs w:val="24"/>
        </w:rPr>
        <w:t>Циљ примене мера енергетске ефикасности је смањење потрошње свих врста енергије.</w:t>
      </w:r>
    </w:p>
    <w:p w:rsidR="00ED587A" w:rsidRPr="00837464" w:rsidRDefault="00ED587A" w:rsidP="00ED587A">
      <w:pPr>
        <w:widowControl/>
        <w:autoSpaceDE/>
        <w:autoSpaceDN/>
        <w:spacing w:before="120" w:after="120"/>
        <w:contextualSpacing/>
        <w:jc w:val="both"/>
        <w:rPr>
          <w:rFonts w:ascii="Century Gothic" w:eastAsiaTheme="minorHAnsi" w:hAnsi="Century Gothic" w:cstheme="minorBidi"/>
          <w:bCs/>
          <w:sz w:val="24"/>
          <w:szCs w:val="24"/>
        </w:rPr>
      </w:pPr>
      <w:r w:rsidRPr="00837464">
        <w:rPr>
          <w:rFonts w:ascii="Century Gothic" w:eastAsiaTheme="minorHAnsi" w:hAnsi="Century Gothic" w:cstheme="minorBidi"/>
          <w:bCs/>
          <w:sz w:val="24"/>
          <w:szCs w:val="24"/>
        </w:rPr>
        <w:t xml:space="preserve">У складу са Законом о ефикасном коришћењу енергије ("Службени гласник РС“", број 25/2013 и 40/2021 - др. закон) и Законом о енергетици РС ("Службени гласник РС", број 145/2014, 95/2018 - др. закон и 40/2021) неопходно је подстицати примену енергетски ефикасних решења. </w:t>
      </w:r>
    </w:p>
    <w:p w:rsidR="00ED587A" w:rsidRPr="00837464" w:rsidRDefault="00ED587A" w:rsidP="00ED587A">
      <w:pPr>
        <w:widowControl/>
        <w:autoSpaceDE/>
        <w:autoSpaceDN/>
        <w:spacing w:before="120" w:after="120"/>
        <w:contextualSpacing/>
        <w:jc w:val="both"/>
        <w:rPr>
          <w:rFonts w:ascii="Century Gothic" w:eastAsiaTheme="minorHAnsi" w:hAnsi="Century Gothic" w:cstheme="minorBidi"/>
          <w:bCs/>
          <w:sz w:val="24"/>
          <w:szCs w:val="24"/>
        </w:rPr>
      </w:pPr>
      <w:r w:rsidRPr="00837464">
        <w:rPr>
          <w:rFonts w:ascii="Century Gothic" w:eastAsiaTheme="minorHAnsi" w:hAnsi="Century Gothic" w:cstheme="minorBidi"/>
          <w:bCs/>
          <w:sz w:val="24"/>
          <w:szCs w:val="24"/>
        </w:rPr>
        <w:t>Потребно је применити штедљиве концепте, еколошки оправдане и економичне по питању енергената, како би се остварили циљеви енергетске градње, као допринос заштити животне средине и климатских услова.</w:t>
      </w:r>
    </w:p>
    <w:p w:rsidR="00ED587A" w:rsidRPr="00837464" w:rsidRDefault="00ED587A" w:rsidP="00ED587A">
      <w:pPr>
        <w:widowControl/>
        <w:autoSpaceDE/>
        <w:autoSpaceDN/>
        <w:spacing w:before="120" w:after="120"/>
        <w:contextualSpacing/>
        <w:jc w:val="both"/>
        <w:rPr>
          <w:rFonts w:ascii="Century Gothic" w:eastAsiaTheme="minorHAnsi" w:hAnsi="Century Gothic" w:cstheme="minorBidi"/>
          <w:bCs/>
          <w:sz w:val="24"/>
          <w:szCs w:val="24"/>
        </w:rPr>
      </w:pPr>
      <w:r w:rsidRPr="00837464">
        <w:rPr>
          <w:rFonts w:ascii="Century Gothic" w:eastAsiaTheme="minorHAnsi" w:hAnsi="Century Gothic" w:cstheme="minorBidi"/>
          <w:bCs/>
          <w:sz w:val="24"/>
          <w:szCs w:val="24"/>
        </w:rPr>
        <w:t>Основне мере за унапређење енергетске ефикасности у зградарству су: смањење енергетских губитака, ефикасно коришћење и производња енергије.</w:t>
      </w:r>
    </w:p>
    <w:p w:rsidR="00ED587A" w:rsidRPr="00837464" w:rsidRDefault="00ED587A" w:rsidP="00ED587A">
      <w:pPr>
        <w:widowControl/>
        <w:autoSpaceDE/>
        <w:autoSpaceDN/>
        <w:spacing w:before="120" w:after="120"/>
        <w:contextualSpacing/>
        <w:jc w:val="both"/>
        <w:rPr>
          <w:rFonts w:ascii="Century Gothic" w:eastAsiaTheme="minorHAnsi" w:hAnsi="Century Gothic" w:cstheme="minorBidi"/>
          <w:bCs/>
          <w:sz w:val="24"/>
          <w:szCs w:val="24"/>
        </w:rPr>
      </w:pPr>
      <w:r w:rsidRPr="00837464">
        <w:rPr>
          <w:rFonts w:ascii="Century Gothic" w:eastAsia="Calibri" w:hAnsi="Century Gothic" w:cstheme="minorBidi"/>
          <w:bCs/>
          <w:sz w:val="24"/>
          <w:szCs w:val="24"/>
        </w:rPr>
        <w:t>Објекти високоградње морају бити пројектовани, изграђени, коришћени и одржавани на начин којим се обезбеђују прописана енергетска својства у складу са Правилником о енергетској ефикасности зграда ("Службени гласник РС", број 61/2011).</w:t>
      </w:r>
    </w:p>
    <w:p w:rsidR="00ED587A" w:rsidRPr="00837464" w:rsidRDefault="00ED587A" w:rsidP="00ED587A">
      <w:pPr>
        <w:widowControl/>
        <w:autoSpaceDE/>
        <w:autoSpaceDN/>
        <w:spacing w:before="120" w:after="120"/>
        <w:contextualSpacing/>
        <w:jc w:val="both"/>
        <w:rPr>
          <w:rFonts w:ascii="Century Gothic" w:eastAsiaTheme="minorHAnsi" w:hAnsi="Century Gothic" w:cstheme="minorBidi"/>
          <w:bCs/>
          <w:sz w:val="24"/>
          <w:szCs w:val="24"/>
        </w:rPr>
      </w:pPr>
      <w:r w:rsidRPr="00837464">
        <w:rPr>
          <w:rFonts w:ascii="Century Gothic" w:eastAsiaTheme="minorHAnsi" w:hAnsi="Century Gothic" w:cstheme="minorBidi"/>
          <w:bCs/>
          <w:sz w:val="24"/>
          <w:szCs w:val="24"/>
        </w:rPr>
        <w:t>Енергетска ефикасност се постиже коришћењем ефикасних система грејања, вентилације, климатизације, припреме топле воде и расвете, укључујући и коришћење отпадне топлоте и обновљивих извора енергије.</w:t>
      </w:r>
    </w:p>
    <w:p w:rsidR="00ED587A" w:rsidRPr="00837464" w:rsidRDefault="00ED587A" w:rsidP="00ED587A">
      <w:pPr>
        <w:widowControl/>
        <w:autoSpaceDE/>
        <w:autoSpaceDN/>
        <w:spacing w:before="120" w:after="120"/>
        <w:contextualSpacing/>
        <w:jc w:val="both"/>
        <w:rPr>
          <w:rFonts w:ascii="Century Gothic" w:eastAsiaTheme="minorHAnsi" w:hAnsi="Century Gothic" w:cstheme="minorBidi"/>
          <w:bCs/>
          <w:sz w:val="24"/>
          <w:szCs w:val="24"/>
        </w:rPr>
      </w:pPr>
      <w:r w:rsidRPr="00837464">
        <w:rPr>
          <w:rFonts w:ascii="Century Gothic" w:eastAsiaTheme="minorHAnsi" w:hAnsi="Century Gothic" w:cstheme="minorBidi"/>
          <w:bCs/>
          <w:sz w:val="24"/>
          <w:szCs w:val="24"/>
        </w:rPr>
        <w:t xml:space="preserve">У изградњи објеката и уређењу слободног </w:t>
      </w:r>
      <w:proofErr w:type="gramStart"/>
      <w:r w:rsidRPr="00837464">
        <w:rPr>
          <w:rFonts w:ascii="Century Gothic" w:eastAsiaTheme="minorHAnsi" w:hAnsi="Century Gothic" w:cstheme="minorBidi"/>
          <w:bCs/>
          <w:sz w:val="24"/>
          <w:szCs w:val="24"/>
        </w:rPr>
        <w:t>простора  обезбедити</w:t>
      </w:r>
      <w:proofErr w:type="gramEnd"/>
      <w:r w:rsidRPr="00837464">
        <w:rPr>
          <w:rFonts w:ascii="Century Gothic" w:eastAsiaTheme="minorHAnsi" w:hAnsi="Century Gothic" w:cstheme="minorBidi"/>
          <w:bCs/>
          <w:sz w:val="24"/>
          <w:szCs w:val="24"/>
        </w:rPr>
        <w:t xml:space="preserve"> ефикасно коришћење енергије кроз:</w:t>
      </w:r>
    </w:p>
    <w:p w:rsidR="00ED587A" w:rsidRPr="00837464" w:rsidRDefault="00ED587A" w:rsidP="00ED587A">
      <w:pPr>
        <w:widowControl/>
        <w:autoSpaceDE/>
        <w:autoSpaceDN/>
        <w:spacing w:before="120" w:after="120"/>
        <w:ind w:firstLine="284"/>
        <w:contextualSpacing/>
        <w:jc w:val="both"/>
        <w:rPr>
          <w:rFonts w:ascii="Century Gothic" w:eastAsiaTheme="minorHAnsi" w:hAnsi="Century Gothic" w:cstheme="minorBidi"/>
          <w:bCs/>
          <w:sz w:val="24"/>
          <w:szCs w:val="24"/>
        </w:rPr>
      </w:pPr>
      <w:r w:rsidRPr="00837464">
        <w:rPr>
          <w:rFonts w:ascii="Century Gothic" w:eastAsiaTheme="minorHAnsi" w:hAnsi="Century Gothic" w:cstheme="minorBidi"/>
          <w:bCs/>
          <w:sz w:val="24"/>
          <w:szCs w:val="24"/>
        </w:rPr>
        <w:t xml:space="preserve">- </w:t>
      </w:r>
      <w:proofErr w:type="gramStart"/>
      <w:r w:rsidRPr="00837464">
        <w:rPr>
          <w:rFonts w:ascii="Century Gothic" w:eastAsiaTheme="minorHAnsi" w:hAnsi="Century Gothic" w:cstheme="minorBidi"/>
          <w:bCs/>
          <w:sz w:val="24"/>
          <w:szCs w:val="24"/>
        </w:rPr>
        <w:t>оријентацију</w:t>
      </w:r>
      <w:proofErr w:type="gramEnd"/>
      <w:r w:rsidRPr="00837464">
        <w:rPr>
          <w:rFonts w:ascii="Century Gothic" w:eastAsiaTheme="minorHAnsi" w:hAnsi="Century Gothic" w:cstheme="minorBidi"/>
          <w:bCs/>
          <w:sz w:val="24"/>
          <w:szCs w:val="24"/>
        </w:rPr>
        <w:t xml:space="preserve"> и функционални концепт зграде тако да се користе природни ресурси, пре свега енергија сунца и околног зеленила;</w:t>
      </w:r>
    </w:p>
    <w:p w:rsidR="00ED587A" w:rsidRPr="00837464" w:rsidRDefault="00ED587A" w:rsidP="00ED587A">
      <w:pPr>
        <w:widowControl/>
        <w:autoSpaceDE/>
        <w:autoSpaceDN/>
        <w:spacing w:before="120" w:after="120"/>
        <w:ind w:firstLine="284"/>
        <w:contextualSpacing/>
        <w:jc w:val="both"/>
        <w:rPr>
          <w:rFonts w:ascii="Century Gothic" w:eastAsiaTheme="minorHAnsi" w:hAnsi="Century Gothic" w:cstheme="minorBidi"/>
          <w:bCs/>
          <w:sz w:val="24"/>
          <w:szCs w:val="24"/>
        </w:rPr>
      </w:pPr>
      <w:r w:rsidRPr="00837464">
        <w:rPr>
          <w:rFonts w:ascii="Century Gothic" w:eastAsiaTheme="minorHAnsi" w:hAnsi="Century Gothic" w:cstheme="minorBidi"/>
          <w:bCs/>
          <w:sz w:val="24"/>
          <w:szCs w:val="24"/>
        </w:rPr>
        <w:t xml:space="preserve">- </w:t>
      </w:r>
      <w:proofErr w:type="gramStart"/>
      <w:r w:rsidRPr="00837464">
        <w:rPr>
          <w:rFonts w:ascii="Century Gothic" w:eastAsiaTheme="minorHAnsi" w:hAnsi="Century Gothic" w:cstheme="minorBidi"/>
          <w:bCs/>
          <w:sz w:val="24"/>
          <w:szCs w:val="24"/>
        </w:rPr>
        <w:t>топлотно</w:t>
      </w:r>
      <w:proofErr w:type="gramEnd"/>
      <w:r w:rsidRPr="00837464">
        <w:rPr>
          <w:rFonts w:ascii="Century Gothic" w:eastAsiaTheme="minorHAnsi" w:hAnsi="Century Gothic" w:cstheme="minorBidi"/>
          <w:bCs/>
          <w:sz w:val="24"/>
          <w:szCs w:val="24"/>
        </w:rPr>
        <w:t xml:space="preserve"> зонирање зграде, односно груписање просторија сличних функција и сличних унутрашњих температура;</w:t>
      </w:r>
    </w:p>
    <w:p w:rsidR="00ED587A" w:rsidRPr="00837464" w:rsidRDefault="00ED587A" w:rsidP="00ED587A">
      <w:pPr>
        <w:widowControl/>
        <w:autoSpaceDE/>
        <w:autoSpaceDN/>
        <w:spacing w:before="120" w:after="120"/>
        <w:ind w:firstLine="284"/>
        <w:contextualSpacing/>
        <w:jc w:val="both"/>
        <w:rPr>
          <w:rFonts w:ascii="Century Gothic" w:eastAsiaTheme="minorHAnsi" w:hAnsi="Century Gothic" w:cstheme="minorBidi"/>
          <w:bCs/>
          <w:sz w:val="24"/>
          <w:szCs w:val="24"/>
        </w:rPr>
      </w:pPr>
      <w:r w:rsidRPr="00837464">
        <w:rPr>
          <w:rFonts w:ascii="Century Gothic" w:eastAsiaTheme="minorHAnsi" w:hAnsi="Century Gothic" w:cstheme="minorBidi"/>
          <w:bCs/>
          <w:sz w:val="24"/>
          <w:szCs w:val="24"/>
        </w:rPr>
        <w:t xml:space="preserve">- </w:t>
      </w:r>
      <w:proofErr w:type="gramStart"/>
      <w:r w:rsidRPr="00837464">
        <w:rPr>
          <w:rFonts w:ascii="Century Gothic" w:eastAsiaTheme="minorHAnsi" w:hAnsi="Century Gothic" w:cstheme="minorBidi"/>
          <w:bCs/>
          <w:sz w:val="24"/>
          <w:szCs w:val="24"/>
        </w:rPr>
        <w:t>избором</w:t>
      </w:r>
      <w:proofErr w:type="gramEnd"/>
      <w:r w:rsidRPr="00837464">
        <w:rPr>
          <w:rFonts w:ascii="Century Gothic" w:eastAsiaTheme="minorHAnsi" w:hAnsi="Century Gothic" w:cstheme="minorBidi"/>
          <w:bCs/>
          <w:sz w:val="24"/>
          <w:szCs w:val="24"/>
        </w:rPr>
        <w:t xml:space="preserve"> облика зграде којим се обезбеђује што је могуће енергетски ефикаснији однос површине и запремине омотача зграде у односу на климатске факторе и намену зграде;</w:t>
      </w:r>
    </w:p>
    <w:p w:rsidR="00ED587A" w:rsidRPr="00837464" w:rsidRDefault="00ED587A" w:rsidP="00ED587A">
      <w:pPr>
        <w:widowControl/>
        <w:autoSpaceDE/>
        <w:autoSpaceDN/>
        <w:spacing w:before="120" w:after="120"/>
        <w:ind w:firstLine="284"/>
        <w:contextualSpacing/>
        <w:jc w:val="both"/>
        <w:rPr>
          <w:rFonts w:ascii="Century Gothic" w:eastAsiaTheme="minorHAnsi" w:hAnsi="Century Gothic" w:cstheme="minorBidi"/>
          <w:bCs/>
          <w:sz w:val="24"/>
          <w:szCs w:val="24"/>
        </w:rPr>
      </w:pPr>
      <w:r w:rsidRPr="00837464">
        <w:rPr>
          <w:rFonts w:ascii="Century Gothic" w:eastAsiaTheme="minorHAnsi" w:hAnsi="Century Gothic" w:cstheme="minorBidi"/>
          <w:bCs/>
          <w:sz w:val="24"/>
          <w:szCs w:val="24"/>
        </w:rPr>
        <w:t xml:space="preserve">- </w:t>
      </w:r>
      <w:proofErr w:type="gramStart"/>
      <w:r w:rsidRPr="00837464">
        <w:rPr>
          <w:rFonts w:ascii="Century Gothic" w:eastAsiaTheme="minorHAnsi" w:hAnsi="Century Gothic" w:cstheme="minorBidi"/>
          <w:bCs/>
          <w:sz w:val="24"/>
          <w:szCs w:val="24"/>
        </w:rPr>
        <w:t>оптимализацију</w:t>
      </w:r>
      <w:proofErr w:type="gramEnd"/>
      <w:r w:rsidRPr="00837464">
        <w:rPr>
          <w:rFonts w:ascii="Century Gothic" w:eastAsiaTheme="minorHAnsi" w:hAnsi="Century Gothic" w:cstheme="minorBidi"/>
          <w:bCs/>
          <w:sz w:val="24"/>
          <w:szCs w:val="24"/>
        </w:rPr>
        <w:t xml:space="preserve"> величине прозора како би се смањили губици енергије, а просторије добиле довољно светлости;</w:t>
      </w:r>
    </w:p>
    <w:p w:rsidR="00ED587A" w:rsidRPr="00837464" w:rsidRDefault="00ED587A" w:rsidP="00ED587A">
      <w:pPr>
        <w:widowControl/>
        <w:autoSpaceDE/>
        <w:autoSpaceDN/>
        <w:spacing w:before="120" w:after="120"/>
        <w:ind w:firstLine="284"/>
        <w:contextualSpacing/>
        <w:jc w:val="both"/>
        <w:rPr>
          <w:rFonts w:ascii="Century Gothic" w:eastAsiaTheme="minorHAnsi" w:hAnsi="Century Gothic" w:cstheme="minorBidi"/>
          <w:bCs/>
          <w:sz w:val="24"/>
          <w:szCs w:val="24"/>
        </w:rPr>
      </w:pPr>
      <w:r w:rsidRPr="00837464">
        <w:rPr>
          <w:rFonts w:ascii="Century Gothic" w:eastAsiaTheme="minorHAnsi" w:hAnsi="Century Gothic" w:cstheme="minorBidi"/>
          <w:bCs/>
          <w:sz w:val="24"/>
          <w:szCs w:val="24"/>
        </w:rPr>
        <w:lastRenderedPageBreak/>
        <w:t xml:space="preserve">- </w:t>
      </w:r>
      <w:proofErr w:type="gramStart"/>
      <w:r w:rsidRPr="00837464">
        <w:rPr>
          <w:rFonts w:ascii="Century Gothic" w:eastAsiaTheme="minorHAnsi" w:hAnsi="Century Gothic" w:cstheme="minorBidi"/>
          <w:bCs/>
          <w:sz w:val="24"/>
          <w:szCs w:val="24"/>
        </w:rPr>
        <w:t>заштиту</w:t>
      </w:r>
      <w:proofErr w:type="gramEnd"/>
      <w:r w:rsidRPr="00837464">
        <w:rPr>
          <w:rFonts w:ascii="Century Gothic" w:eastAsiaTheme="minorHAnsi" w:hAnsi="Century Gothic" w:cstheme="minorBidi"/>
          <w:bCs/>
          <w:sz w:val="24"/>
          <w:szCs w:val="24"/>
        </w:rPr>
        <w:t xml:space="preserve"> делова објекта који су лети изложени јаком сунчевом зрачењу зеленилом и другим мерама;</w:t>
      </w:r>
    </w:p>
    <w:p w:rsidR="00ED587A" w:rsidRPr="00837464" w:rsidRDefault="00ED587A" w:rsidP="00ED587A">
      <w:pPr>
        <w:widowControl/>
        <w:autoSpaceDE/>
        <w:autoSpaceDN/>
        <w:spacing w:before="120" w:after="120"/>
        <w:ind w:firstLine="284"/>
        <w:contextualSpacing/>
        <w:jc w:val="both"/>
        <w:rPr>
          <w:rFonts w:ascii="Century Gothic" w:eastAsiaTheme="minorHAnsi" w:hAnsi="Century Gothic" w:cstheme="minorBidi"/>
          <w:bCs/>
          <w:sz w:val="24"/>
          <w:szCs w:val="24"/>
        </w:rPr>
      </w:pPr>
      <w:r w:rsidRPr="00837464">
        <w:rPr>
          <w:rFonts w:ascii="Century Gothic" w:eastAsiaTheme="minorHAnsi" w:hAnsi="Century Gothic" w:cstheme="minorBidi"/>
          <w:bCs/>
          <w:sz w:val="24"/>
          <w:szCs w:val="24"/>
        </w:rPr>
        <w:t xml:space="preserve">- </w:t>
      </w:r>
      <w:proofErr w:type="gramStart"/>
      <w:r w:rsidRPr="00837464">
        <w:rPr>
          <w:rFonts w:ascii="Century Gothic" w:eastAsiaTheme="minorHAnsi" w:hAnsi="Century Gothic" w:cstheme="minorBidi"/>
          <w:bCs/>
          <w:sz w:val="24"/>
          <w:szCs w:val="24"/>
        </w:rPr>
        <w:t>планирањем</w:t>
      </w:r>
      <w:proofErr w:type="gramEnd"/>
      <w:r w:rsidRPr="00837464">
        <w:rPr>
          <w:rFonts w:ascii="Century Gothic" w:eastAsiaTheme="minorHAnsi" w:hAnsi="Century Gothic" w:cstheme="minorBidi"/>
          <w:bCs/>
          <w:sz w:val="24"/>
          <w:szCs w:val="24"/>
        </w:rPr>
        <w:t xml:space="preserve"> система природне вентилације (вентилациони канали, прозори, врата, други грађевински отвори) тако да буду што мањи губици топлоте у зимском периоду и топлотно оптерећење у летњем периоду;</w:t>
      </w:r>
    </w:p>
    <w:p w:rsidR="00ED587A" w:rsidRPr="00837464" w:rsidRDefault="00ED587A" w:rsidP="00ED587A">
      <w:pPr>
        <w:widowControl/>
        <w:autoSpaceDE/>
        <w:autoSpaceDN/>
        <w:spacing w:before="120" w:after="120"/>
        <w:ind w:firstLine="284"/>
        <w:contextualSpacing/>
        <w:jc w:val="both"/>
        <w:rPr>
          <w:rFonts w:ascii="Century Gothic" w:eastAsiaTheme="minorHAnsi" w:hAnsi="Century Gothic" w:cstheme="minorBidi"/>
          <w:bCs/>
          <w:sz w:val="24"/>
          <w:szCs w:val="24"/>
        </w:rPr>
      </w:pPr>
      <w:r w:rsidRPr="00837464">
        <w:rPr>
          <w:rFonts w:ascii="Century Gothic" w:eastAsiaTheme="minorHAnsi" w:hAnsi="Century Gothic" w:cstheme="minorBidi"/>
          <w:bCs/>
          <w:sz w:val="24"/>
          <w:szCs w:val="24"/>
        </w:rPr>
        <w:t xml:space="preserve">- </w:t>
      </w:r>
      <w:proofErr w:type="gramStart"/>
      <w:r w:rsidRPr="00837464">
        <w:rPr>
          <w:rFonts w:ascii="Century Gothic" w:eastAsiaTheme="minorHAnsi" w:hAnsi="Century Gothic" w:cstheme="minorBidi"/>
          <w:bCs/>
          <w:sz w:val="24"/>
          <w:szCs w:val="24"/>
        </w:rPr>
        <w:t>коришћењем</w:t>
      </w:r>
      <w:proofErr w:type="gramEnd"/>
      <w:r w:rsidRPr="00837464">
        <w:rPr>
          <w:rFonts w:ascii="Century Gothic" w:eastAsiaTheme="minorHAnsi" w:hAnsi="Century Gothic" w:cstheme="minorBidi"/>
          <w:bCs/>
          <w:sz w:val="24"/>
          <w:szCs w:val="24"/>
        </w:rPr>
        <w:t xml:space="preserve"> обновљивих извора енергије – сунца, применом фотонапонских панела, соларних колектора и сл.</w:t>
      </w:r>
    </w:p>
    <w:p w:rsidR="00ED587A" w:rsidRPr="00837464" w:rsidRDefault="00ED587A" w:rsidP="00ED587A">
      <w:pPr>
        <w:widowControl/>
        <w:autoSpaceDE/>
        <w:autoSpaceDN/>
        <w:spacing w:before="120" w:after="120"/>
        <w:ind w:firstLine="284"/>
        <w:contextualSpacing/>
        <w:jc w:val="both"/>
        <w:rPr>
          <w:rFonts w:ascii="Century Gothic" w:eastAsiaTheme="minorHAnsi" w:hAnsi="Century Gothic" w:cstheme="minorBidi"/>
          <w:bCs/>
          <w:sz w:val="24"/>
          <w:szCs w:val="24"/>
        </w:rPr>
      </w:pPr>
      <w:r w:rsidRPr="00837464">
        <w:rPr>
          <w:rFonts w:ascii="Century Gothic" w:eastAsiaTheme="minorHAnsi" w:hAnsi="Century Gothic" w:cstheme="minorBidi"/>
          <w:bCs/>
          <w:sz w:val="24"/>
          <w:szCs w:val="24"/>
        </w:rPr>
        <w:t xml:space="preserve">- </w:t>
      </w:r>
      <w:proofErr w:type="gramStart"/>
      <w:r w:rsidRPr="00837464">
        <w:rPr>
          <w:rFonts w:ascii="Century Gothic" w:eastAsiaTheme="minorHAnsi" w:hAnsi="Century Gothic" w:cstheme="minorBidi"/>
          <w:bCs/>
          <w:sz w:val="24"/>
          <w:szCs w:val="24"/>
        </w:rPr>
        <w:t>економичном</w:t>
      </w:r>
      <w:proofErr w:type="gramEnd"/>
      <w:r w:rsidRPr="00837464">
        <w:rPr>
          <w:rFonts w:ascii="Century Gothic" w:eastAsiaTheme="minorHAnsi" w:hAnsi="Century Gothic" w:cstheme="minorBidi"/>
          <w:bCs/>
          <w:sz w:val="24"/>
          <w:szCs w:val="24"/>
        </w:rPr>
        <w:t xml:space="preserve"> потрошњом свих облика енергије, било да су они обновљиви или необновљиви; употребом енергетски ефикасних расветних тела; коришћењем грађевинских материјала из окружења; одвајањем рециклабилног отпада ради даље прераде.</w:t>
      </w:r>
      <w:bookmarkStart w:id="32" w:name="_Toc53651806"/>
    </w:p>
    <w:p w:rsidR="00ED587A" w:rsidRPr="00ED587A" w:rsidRDefault="00ED587A" w:rsidP="00ED587A">
      <w:pPr>
        <w:widowControl/>
        <w:autoSpaceDE/>
        <w:autoSpaceDN/>
        <w:spacing w:before="120" w:after="120"/>
        <w:contextualSpacing/>
        <w:jc w:val="both"/>
        <w:rPr>
          <w:rFonts w:ascii="Century Gothic" w:eastAsiaTheme="minorHAnsi" w:hAnsi="Century Gothic" w:cstheme="minorBidi"/>
          <w:b/>
          <w:bCs/>
          <w:color w:val="FF0000"/>
          <w:sz w:val="24"/>
          <w:szCs w:val="24"/>
          <w:u w:val="single"/>
        </w:rPr>
      </w:pPr>
    </w:p>
    <w:p w:rsidR="008A0629" w:rsidRDefault="008A0629"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793EB4" w:rsidRDefault="00793EB4" w:rsidP="00D22C83">
      <w:pPr>
        <w:widowControl/>
        <w:autoSpaceDE/>
        <w:autoSpaceDN/>
        <w:jc w:val="both"/>
        <w:rPr>
          <w:rFonts w:ascii="Century Gothic" w:eastAsiaTheme="minorHAnsi" w:hAnsi="Century Gothic" w:cstheme="minorBidi"/>
          <w:b/>
          <w:bCs/>
          <w:sz w:val="24"/>
          <w:szCs w:val="24"/>
          <w:u w:val="single"/>
        </w:rPr>
      </w:pPr>
    </w:p>
    <w:p w:rsidR="00D22C83" w:rsidRDefault="00D22C83" w:rsidP="00D22C83">
      <w:pPr>
        <w:widowControl/>
        <w:autoSpaceDE/>
        <w:autoSpaceDN/>
        <w:jc w:val="both"/>
        <w:rPr>
          <w:rFonts w:ascii="Century Gothic" w:eastAsiaTheme="minorHAnsi" w:hAnsi="Century Gothic" w:cstheme="minorBidi"/>
          <w:b/>
          <w:bCs/>
          <w:sz w:val="24"/>
          <w:szCs w:val="24"/>
          <w:u w:val="single"/>
        </w:rPr>
      </w:pPr>
    </w:p>
    <w:p w:rsidR="00E17BCC" w:rsidRDefault="00E17BCC" w:rsidP="00D22C83">
      <w:pPr>
        <w:widowControl/>
        <w:autoSpaceDE/>
        <w:autoSpaceDN/>
        <w:jc w:val="both"/>
        <w:rPr>
          <w:rFonts w:ascii="Century Gothic" w:eastAsiaTheme="minorHAnsi" w:hAnsi="Century Gothic" w:cstheme="minorBidi"/>
          <w:b/>
          <w:bCs/>
          <w:sz w:val="24"/>
          <w:szCs w:val="24"/>
          <w:u w:val="single"/>
        </w:rPr>
      </w:pPr>
    </w:p>
    <w:p w:rsidR="00E17BCC" w:rsidRDefault="00E17BCC" w:rsidP="00D22C83">
      <w:pPr>
        <w:widowControl/>
        <w:autoSpaceDE/>
        <w:autoSpaceDN/>
        <w:jc w:val="both"/>
        <w:rPr>
          <w:rFonts w:ascii="Century Gothic" w:eastAsiaTheme="minorHAnsi" w:hAnsi="Century Gothic" w:cstheme="minorBidi"/>
          <w:b/>
          <w:bCs/>
          <w:sz w:val="24"/>
          <w:szCs w:val="24"/>
          <w:u w:val="single"/>
        </w:rPr>
      </w:pPr>
    </w:p>
    <w:p w:rsidR="00E17BCC" w:rsidRDefault="00E17BCC" w:rsidP="00D22C83">
      <w:pPr>
        <w:widowControl/>
        <w:autoSpaceDE/>
        <w:autoSpaceDN/>
        <w:jc w:val="both"/>
        <w:rPr>
          <w:rFonts w:ascii="Century Gothic" w:eastAsiaTheme="minorHAnsi" w:hAnsi="Century Gothic" w:cstheme="minorBidi"/>
          <w:b/>
          <w:bCs/>
          <w:sz w:val="24"/>
          <w:szCs w:val="24"/>
          <w:u w:val="single"/>
        </w:rPr>
      </w:pPr>
    </w:p>
    <w:p w:rsidR="00E17BCC" w:rsidRDefault="00E17BCC" w:rsidP="00D22C83">
      <w:pPr>
        <w:widowControl/>
        <w:autoSpaceDE/>
        <w:autoSpaceDN/>
        <w:jc w:val="both"/>
        <w:rPr>
          <w:rFonts w:ascii="Century Gothic" w:eastAsiaTheme="minorHAnsi" w:hAnsi="Century Gothic" w:cstheme="minorBidi"/>
          <w:b/>
          <w:bCs/>
          <w:sz w:val="24"/>
          <w:szCs w:val="24"/>
          <w:u w:val="single"/>
        </w:rPr>
      </w:pPr>
    </w:p>
    <w:p w:rsidR="00E17BCC" w:rsidRDefault="00E17BCC" w:rsidP="00D22C83">
      <w:pPr>
        <w:widowControl/>
        <w:autoSpaceDE/>
        <w:autoSpaceDN/>
        <w:jc w:val="both"/>
        <w:rPr>
          <w:rFonts w:ascii="Century Gothic" w:eastAsiaTheme="minorHAnsi" w:hAnsi="Century Gothic" w:cstheme="minorBidi"/>
          <w:b/>
          <w:bCs/>
          <w:sz w:val="24"/>
          <w:szCs w:val="24"/>
          <w:u w:val="single"/>
        </w:rPr>
      </w:pPr>
    </w:p>
    <w:p w:rsidR="00E17BCC" w:rsidRDefault="00E17BCC" w:rsidP="00D22C83">
      <w:pPr>
        <w:widowControl/>
        <w:autoSpaceDE/>
        <w:autoSpaceDN/>
        <w:jc w:val="both"/>
        <w:rPr>
          <w:rFonts w:ascii="Century Gothic" w:eastAsiaTheme="minorHAnsi" w:hAnsi="Century Gothic" w:cstheme="minorBidi"/>
          <w:b/>
          <w:bCs/>
          <w:sz w:val="24"/>
          <w:szCs w:val="24"/>
          <w:u w:val="single"/>
        </w:rPr>
      </w:pPr>
    </w:p>
    <w:p w:rsidR="00E17BCC" w:rsidRDefault="00E17BCC" w:rsidP="00D22C83">
      <w:pPr>
        <w:widowControl/>
        <w:autoSpaceDE/>
        <w:autoSpaceDN/>
        <w:jc w:val="both"/>
        <w:rPr>
          <w:rFonts w:ascii="Century Gothic" w:eastAsiaTheme="minorHAnsi" w:hAnsi="Century Gothic" w:cstheme="minorBidi"/>
          <w:b/>
          <w:bCs/>
          <w:sz w:val="24"/>
          <w:szCs w:val="24"/>
          <w:u w:val="single"/>
        </w:rPr>
      </w:pPr>
    </w:p>
    <w:p w:rsidR="00ED587A" w:rsidRPr="008E496E" w:rsidRDefault="00ED587A" w:rsidP="00ED587A">
      <w:pPr>
        <w:widowControl/>
        <w:autoSpaceDE/>
        <w:autoSpaceDN/>
        <w:spacing w:after="120"/>
        <w:jc w:val="both"/>
        <w:rPr>
          <w:rFonts w:ascii="Century Gothic" w:eastAsiaTheme="minorHAnsi" w:hAnsi="Century Gothic" w:cstheme="minorBidi"/>
          <w:b/>
          <w:bCs/>
          <w:sz w:val="24"/>
          <w:szCs w:val="24"/>
          <w:u w:val="single"/>
          <w:lang w:val="sr-Cyrl-RS"/>
        </w:rPr>
      </w:pPr>
      <w:r w:rsidRPr="00B60E15">
        <w:rPr>
          <w:rFonts w:ascii="Century Gothic" w:eastAsiaTheme="minorHAnsi" w:hAnsi="Century Gothic" w:cstheme="minorBidi"/>
          <w:b/>
          <w:bCs/>
          <w:sz w:val="24"/>
          <w:szCs w:val="24"/>
          <w:u w:val="single"/>
        </w:rPr>
        <w:lastRenderedPageBreak/>
        <w:t>3. ПРАВИЛА ГРАЂЕЊА</w:t>
      </w:r>
      <w:bookmarkEnd w:id="32"/>
      <w:r w:rsidR="008E496E">
        <w:rPr>
          <w:rFonts w:ascii="Century Gothic" w:eastAsiaTheme="minorHAnsi" w:hAnsi="Century Gothic" w:cstheme="minorBidi"/>
          <w:b/>
          <w:bCs/>
          <w:sz w:val="24"/>
          <w:szCs w:val="24"/>
          <w:u w:val="single"/>
          <w:lang w:val="sr-Cyrl-RS"/>
        </w:rPr>
        <w:t xml:space="preserve"> ЗА ИЗГРАДЊУ ПОВРШИНА И ОБЈЕКАТА ОСТАЛЕ НАМЕНЕ</w:t>
      </w:r>
    </w:p>
    <w:p w:rsidR="00ED587A" w:rsidRPr="00B60E15" w:rsidRDefault="00ED587A" w:rsidP="00ED587A">
      <w:pPr>
        <w:adjustRightInd w:val="0"/>
        <w:jc w:val="both"/>
        <w:rPr>
          <w:rFonts w:ascii="Century Gothic" w:hAnsi="Century Gothic"/>
          <w:bCs/>
          <w:sz w:val="24"/>
          <w:szCs w:val="24"/>
        </w:rPr>
      </w:pPr>
      <w:r w:rsidRPr="00B60E15">
        <w:rPr>
          <w:rFonts w:ascii="Century Gothic" w:hAnsi="Century Gothic"/>
          <w:bCs/>
          <w:sz w:val="24"/>
          <w:szCs w:val="24"/>
        </w:rPr>
        <w:t>У случају да општим и појединачним правилима уређења и грађења нису дефинисани сви елементи потребни за издавање локацијских услова и грађевинске дозволе, као и информације о локацији, меродавна је примена важећег Правилника о општима правилима за парцелацију, регулацију и изградњу.</w:t>
      </w:r>
    </w:p>
    <w:p w:rsidR="00ED587A" w:rsidRPr="00ED587A" w:rsidRDefault="00ED587A" w:rsidP="00ED587A">
      <w:pPr>
        <w:ind w:firstLine="284"/>
        <w:outlineLvl w:val="0"/>
        <w:rPr>
          <w:rFonts w:ascii="Century Gothic" w:hAnsi="Century Gothic"/>
          <w:b/>
          <w:color w:val="FF0000"/>
          <w:sz w:val="24"/>
          <w:szCs w:val="24"/>
        </w:rPr>
      </w:pPr>
    </w:p>
    <w:p w:rsidR="00ED587A" w:rsidRPr="008E496E" w:rsidRDefault="00ED587A" w:rsidP="00ED587A">
      <w:pPr>
        <w:spacing w:after="120"/>
        <w:ind w:firstLine="284"/>
        <w:outlineLvl w:val="0"/>
        <w:rPr>
          <w:rFonts w:ascii="Century Gothic" w:hAnsi="Century Gothic"/>
          <w:b/>
          <w:sz w:val="24"/>
          <w:szCs w:val="24"/>
          <w:lang w:val="sr-Cyrl-RS"/>
        </w:rPr>
      </w:pPr>
      <w:r w:rsidRPr="008E681C">
        <w:rPr>
          <w:rFonts w:ascii="Century Gothic" w:hAnsi="Century Gothic"/>
          <w:b/>
          <w:sz w:val="24"/>
          <w:szCs w:val="24"/>
        </w:rPr>
        <w:t>3.1. Општа правила грађења простора</w:t>
      </w:r>
      <w:r w:rsidR="008E496E">
        <w:rPr>
          <w:rFonts w:ascii="Century Gothic" w:hAnsi="Century Gothic"/>
          <w:b/>
          <w:sz w:val="24"/>
          <w:szCs w:val="24"/>
          <w:lang w:val="sr-Cyrl-RS"/>
        </w:rPr>
        <w:t xml:space="preserve"> </w:t>
      </w:r>
    </w:p>
    <w:p w:rsidR="00ED587A" w:rsidRPr="008E681C" w:rsidRDefault="00ED587A" w:rsidP="00ED587A">
      <w:pPr>
        <w:widowControl/>
        <w:autoSpaceDE/>
        <w:autoSpaceDN/>
        <w:spacing w:after="60"/>
        <w:jc w:val="both"/>
        <w:rPr>
          <w:rFonts w:ascii="Century Gothic" w:eastAsiaTheme="minorHAnsi" w:hAnsi="Century Gothic" w:cstheme="minorBidi"/>
          <w:bCs/>
          <w:sz w:val="24"/>
          <w:szCs w:val="24"/>
        </w:rPr>
      </w:pPr>
      <w:r w:rsidRPr="008E681C">
        <w:rPr>
          <w:rFonts w:ascii="Century Gothic" w:eastAsiaTheme="minorHAnsi" w:hAnsi="Century Gothic" w:cstheme="minorBidi"/>
          <w:bCs/>
          <w:sz w:val="24"/>
          <w:szCs w:val="24"/>
        </w:rPr>
        <w:t>Општа правила која важе у обухвату плана и чине их:</w:t>
      </w:r>
    </w:p>
    <w:p w:rsidR="003977F8" w:rsidRDefault="00ED587A" w:rsidP="003977F8">
      <w:pPr>
        <w:widowControl/>
        <w:numPr>
          <w:ilvl w:val="0"/>
          <w:numId w:val="27"/>
        </w:numPr>
        <w:autoSpaceDE/>
        <w:autoSpaceDN/>
        <w:spacing w:after="60"/>
        <w:ind w:left="567" w:hanging="283"/>
        <w:jc w:val="both"/>
        <w:rPr>
          <w:rFonts w:ascii="Century Gothic" w:eastAsiaTheme="minorHAnsi" w:hAnsi="Century Gothic" w:cstheme="minorBidi"/>
          <w:bCs/>
          <w:sz w:val="24"/>
          <w:szCs w:val="24"/>
        </w:rPr>
      </w:pPr>
      <w:r w:rsidRPr="008E681C">
        <w:rPr>
          <w:rFonts w:ascii="Century Gothic" w:eastAsiaTheme="minorHAnsi" w:hAnsi="Century Gothic" w:cstheme="minorBidi"/>
          <w:bCs/>
          <w:sz w:val="24"/>
          <w:szCs w:val="24"/>
        </w:rPr>
        <w:t>правила парцелацијe,</w:t>
      </w:r>
    </w:p>
    <w:p w:rsidR="003977F8" w:rsidRDefault="00ED587A" w:rsidP="003977F8">
      <w:pPr>
        <w:widowControl/>
        <w:numPr>
          <w:ilvl w:val="0"/>
          <w:numId w:val="27"/>
        </w:numPr>
        <w:autoSpaceDE/>
        <w:autoSpaceDN/>
        <w:spacing w:after="60"/>
        <w:ind w:left="567" w:hanging="283"/>
        <w:jc w:val="both"/>
        <w:rPr>
          <w:rFonts w:ascii="Century Gothic" w:eastAsiaTheme="minorHAnsi" w:hAnsi="Century Gothic" w:cstheme="minorBidi"/>
          <w:bCs/>
          <w:sz w:val="24"/>
          <w:szCs w:val="24"/>
        </w:rPr>
      </w:pPr>
      <w:r w:rsidRPr="003977F8">
        <w:rPr>
          <w:rFonts w:ascii="Century Gothic" w:eastAsiaTheme="minorHAnsi" w:hAnsi="Century Gothic" w:cstheme="minorBidi"/>
          <w:bCs/>
          <w:sz w:val="24"/>
          <w:szCs w:val="24"/>
        </w:rPr>
        <w:t xml:space="preserve">правила регулацијe и </w:t>
      </w:r>
    </w:p>
    <w:p w:rsidR="00ED587A" w:rsidRPr="003977F8" w:rsidRDefault="00ED587A" w:rsidP="003977F8">
      <w:pPr>
        <w:widowControl/>
        <w:numPr>
          <w:ilvl w:val="0"/>
          <w:numId w:val="27"/>
        </w:numPr>
        <w:autoSpaceDE/>
        <w:autoSpaceDN/>
        <w:spacing w:after="60"/>
        <w:ind w:left="567" w:hanging="283"/>
        <w:jc w:val="both"/>
        <w:rPr>
          <w:rFonts w:ascii="Century Gothic" w:eastAsiaTheme="minorHAnsi" w:hAnsi="Century Gothic" w:cstheme="minorBidi"/>
          <w:bCs/>
          <w:sz w:val="24"/>
          <w:szCs w:val="24"/>
        </w:rPr>
      </w:pPr>
      <w:proofErr w:type="gramStart"/>
      <w:r w:rsidRPr="003977F8">
        <w:rPr>
          <w:rFonts w:ascii="Century Gothic" w:eastAsiaTheme="minorHAnsi" w:hAnsi="Century Gothic" w:cstheme="minorBidi"/>
          <w:bCs/>
          <w:sz w:val="24"/>
          <w:szCs w:val="24"/>
        </w:rPr>
        <w:t>правила</w:t>
      </w:r>
      <w:proofErr w:type="gramEnd"/>
      <w:r w:rsidRPr="003977F8">
        <w:rPr>
          <w:rFonts w:ascii="Century Gothic" w:eastAsiaTheme="minorHAnsi" w:hAnsi="Century Gothic" w:cstheme="minorBidi"/>
          <w:bCs/>
          <w:sz w:val="24"/>
          <w:szCs w:val="24"/>
        </w:rPr>
        <w:t xml:space="preserve"> изградњe.</w:t>
      </w:r>
    </w:p>
    <w:p w:rsidR="00ED587A" w:rsidRPr="008E681C" w:rsidRDefault="00ED587A" w:rsidP="00ED587A">
      <w:pPr>
        <w:keepNext/>
        <w:widowControl/>
        <w:suppressLineNumbers/>
        <w:suppressAutoHyphens/>
        <w:autoSpaceDE/>
        <w:autoSpaceDN/>
        <w:spacing w:before="240" w:after="120"/>
        <w:ind w:firstLine="284"/>
        <w:jc w:val="both"/>
        <w:rPr>
          <w:rFonts w:ascii="Century Gothic" w:eastAsia="Times New Roman" w:hAnsi="Century Gothic" w:cs="Lohit Hindi"/>
          <w:b/>
          <w:bCs/>
          <w:i/>
          <w:iCs/>
          <w:lang w:eastAsia="zh-CN"/>
        </w:rPr>
      </w:pPr>
      <w:bookmarkStart w:id="33" w:name="_Toc53125540"/>
      <w:bookmarkStart w:id="34" w:name="_Toc53126207"/>
      <w:bookmarkStart w:id="35" w:name="_Toc53141677"/>
      <w:bookmarkStart w:id="36" w:name="_Toc53579009"/>
      <w:r w:rsidRPr="008E681C">
        <w:rPr>
          <w:rFonts w:ascii="Century Gothic" w:eastAsia="Times New Roman" w:hAnsi="Century Gothic" w:cs="Lohit Hindi"/>
          <w:b/>
          <w:bCs/>
          <w:i/>
          <w:iCs/>
          <w:lang w:eastAsia="zh-CN"/>
        </w:rPr>
        <w:t>Табел</w:t>
      </w:r>
      <w:r w:rsidRPr="008E681C">
        <w:rPr>
          <w:rFonts w:ascii="Century Gothic" w:eastAsia="Times New Roman" w:hAnsi="Century Gothic" w:cs="Lohit Hindi"/>
          <w:b/>
          <w:bCs/>
          <w:i/>
          <w:iCs/>
          <w:lang w:val="sr-Cyrl-RS" w:eastAsia="zh-CN"/>
        </w:rPr>
        <w:t xml:space="preserve">а </w:t>
      </w:r>
      <w:r w:rsidR="008E681C">
        <w:rPr>
          <w:rFonts w:ascii="Century Gothic" w:eastAsia="Times New Roman" w:hAnsi="Century Gothic" w:cs="Lohit Hindi"/>
          <w:b/>
          <w:bCs/>
          <w:i/>
          <w:iCs/>
          <w:lang w:val="sr-Cyrl-RS" w:eastAsia="zh-CN"/>
        </w:rPr>
        <w:t>бр.</w:t>
      </w:r>
      <w:r w:rsidR="008E681C">
        <w:rPr>
          <w:rFonts w:ascii="Century Gothic" w:eastAsia="Times New Roman" w:hAnsi="Century Gothic" w:cs="Lohit Hindi"/>
          <w:b/>
          <w:bCs/>
          <w:i/>
          <w:iCs/>
          <w:lang w:eastAsia="zh-CN"/>
        </w:rPr>
        <w:t xml:space="preserve"> 6 </w:t>
      </w:r>
      <w:r w:rsidRPr="008E681C">
        <w:rPr>
          <w:rFonts w:ascii="Century Gothic" w:eastAsia="Times New Roman" w:hAnsi="Century Gothic" w:cs="Lohit Hindi"/>
          <w:b/>
          <w:bCs/>
          <w:i/>
          <w:iCs/>
          <w:lang w:eastAsia="zh-CN"/>
        </w:rPr>
        <w:t>- Општа правила парцелације, регулације и изградње</w:t>
      </w:r>
      <w:bookmarkEnd w:id="33"/>
      <w:bookmarkEnd w:id="34"/>
      <w:bookmarkEnd w:id="35"/>
      <w:bookmarkEnd w:id="36"/>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4"/>
        <w:gridCol w:w="7015"/>
      </w:tblGrid>
      <w:tr w:rsidR="00ED587A" w:rsidRPr="008E681C" w:rsidTr="00406CFA">
        <w:tc>
          <w:tcPr>
            <w:tcW w:w="9319" w:type="dxa"/>
            <w:gridSpan w:val="2"/>
          </w:tcPr>
          <w:p w:rsidR="00ED587A" w:rsidRPr="008E681C" w:rsidRDefault="00ED587A" w:rsidP="00A67BAF">
            <w:pPr>
              <w:adjustRightInd w:val="0"/>
              <w:spacing w:before="60" w:after="60"/>
              <w:jc w:val="both"/>
              <w:rPr>
                <w:rFonts w:ascii="Century Gothic" w:hAnsi="Century Gothic"/>
                <w:b/>
                <w:bCs/>
                <w:sz w:val="24"/>
                <w:szCs w:val="24"/>
              </w:rPr>
            </w:pPr>
            <w:r w:rsidRPr="008E681C">
              <w:rPr>
                <w:rFonts w:ascii="Century Gothic" w:hAnsi="Century Gothic"/>
                <w:b/>
                <w:bCs/>
                <w:sz w:val="24"/>
                <w:szCs w:val="24"/>
              </w:rPr>
              <w:t>Правила парцелације</w:t>
            </w:r>
          </w:p>
        </w:tc>
      </w:tr>
      <w:tr w:rsidR="00ED587A" w:rsidRPr="008E681C" w:rsidTr="00406CFA">
        <w:tc>
          <w:tcPr>
            <w:tcW w:w="9319" w:type="dxa"/>
            <w:gridSpan w:val="2"/>
          </w:tcPr>
          <w:p w:rsidR="00ED587A" w:rsidRPr="008E681C" w:rsidRDefault="00ED587A" w:rsidP="00A67BAF">
            <w:pPr>
              <w:jc w:val="both"/>
              <w:rPr>
                <w:rFonts w:ascii="Century Gothic" w:hAnsi="Century Gothic"/>
                <w:bCs/>
              </w:rPr>
            </w:pPr>
            <w:r w:rsidRPr="008E681C">
              <w:rPr>
                <w:rFonts w:ascii="Century Gothic" w:hAnsi="Century Gothic"/>
                <w:bCs/>
              </w:rPr>
              <w:t>Грађевинска парцела по правилу има облик правоугаоника или трапеза. Треба да има облик и површину, који омогућавају изградњу објекта у складу са правилима за намену за коју се формира.</w:t>
            </w:r>
          </w:p>
          <w:p w:rsidR="00ED587A" w:rsidRPr="008E681C" w:rsidRDefault="00ED587A" w:rsidP="00A67BAF">
            <w:pPr>
              <w:jc w:val="both"/>
              <w:rPr>
                <w:rFonts w:ascii="Century Gothic" w:hAnsi="Century Gothic"/>
                <w:bCs/>
              </w:rPr>
            </w:pPr>
            <w:r w:rsidRPr="008E681C">
              <w:rPr>
                <w:rFonts w:ascii="Century Gothic" w:hAnsi="Century Gothic"/>
                <w:bCs/>
              </w:rPr>
              <w:t>Грађевинска парцела се формира деобом катастарске парцеле – парцелацијом, или спајањем целих или делова катастарских парцела - препарцелацијом до минимума утврђеног за детаљну намену.</w:t>
            </w:r>
          </w:p>
          <w:p w:rsidR="00ED587A" w:rsidRPr="008E681C" w:rsidRDefault="00ED587A" w:rsidP="00A67BAF">
            <w:pPr>
              <w:jc w:val="both"/>
              <w:rPr>
                <w:rFonts w:ascii="Century Gothic" w:hAnsi="Century Gothic"/>
                <w:bCs/>
              </w:rPr>
            </w:pPr>
            <w:r w:rsidRPr="008E681C">
              <w:rPr>
                <w:rFonts w:ascii="Century Gothic" w:hAnsi="Century Gothic"/>
                <w:bCs/>
              </w:rPr>
              <w:t xml:space="preserve">Исправка граница суседних катастарских парцела, спајање суседних катастарских парцела истог власника, као и спајање суседних парцела на којима је исто лице власник или дугорочни закупац на основу ранијих прописа, врши се на основу Елабората геодетских радова за исправку граница суседних парцела. </w:t>
            </w:r>
          </w:p>
        </w:tc>
      </w:tr>
      <w:tr w:rsidR="00ED587A" w:rsidRPr="008E681C" w:rsidTr="00406CFA">
        <w:tc>
          <w:tcPr>
            <w:tcW w:w="9319" w:type="dxa"/>
            <w:gridSpan w:val="2"/>
          </w:tcPr>
          <w:p w:rsidR="00ED587A" w:rsidRPr="008E681C" w:rsidRDefault="00ED587A" w:rsidP="00A67BAF">
            <w:pPr>
              <w:spacing w:before="60" w:after="60"/>
              <w:rPr>
                <w:rFonts w:ascii="Century Gothic" w:hAnsi="Century Gothic"/>
                <w:b/>
                <w:bCs/>
                <w:sz w:val="24"/>
                <w:szCs w:val="24"/>
              </w:rPr>
            </w:pPr>
            <w:r w:rsidRPr="008E681C">
              <w:rPr>
                <w:rFonts w:ascii="Century Gothic" w:hAnsi="Century Gothic"/>
                <w:b/>
                <w:bCs/>
                <w:sz w:val="24"/>
                <w:szCs w:val="24"/>
              </w:rPr>
              <w:t>Правила регулације</w:t>
            </w:r>
          </w:p>
        </w:tc>
      </w:tr>
      <w:tr w:rsidR="00ED587A" w:rsidRPr="008E681C" w:rsidTr="00406CFA">
        <w:tc>
          <w:tcPr>
            <w:tcW w:w="2304" w:type="dxa"/>
          </w:tcPr>
          <w:p w:rsidR="00ED587A" w:rsidRPr="008E681C" w:rsidRDefault="00ED587A" w:rsidP="00A67BAF">
            <w:pPr>
              <w:rPr>
                <w:rFonts w:ascii="Century Gothic" w:hAnsi="Century Gothic"/>
                <w:bCs/>
              </w:rPr>
            </w:pPr>
            <w:r w:rsidRPr="008E681C">
              <w:rPr>
                <w:rFonts w:ascii="Century Gothic" w:hAnsi="Century Gothic"/>
                <w:bCs/>
              </w:rPr>
              <w:t>Регулациона линија</w:t>
            </w:r>
          </w:p>
        </w:tc>
        <w:tc>
          <w:tcPr>
            <w:tcW w:w="7015" w:type="dxa"/>
          </w:tcPr>
          <w:p w:rsidR="00ED587A" w:rsidRPr="008E681C" w:rsidRDefault="00ED587A" w:rsidP="00A67BAF">
            <w:pPr>
              <w:jc w:val="both"/>
              <w:rPr>
                <w:rFonts w:ascii="Century Gothic" w:hAnsi="Century Gothic"/>
                <w:bCs/>
              </w:rPr>
            </w:pPr>
            <w:r w:rsidRPr="008E681C">
              <w:rPr>
                <w:rFonts w:ascii="Century Gothic" w:hAnsi="Century Gothic"/>
                <w:bCs/>
              </w:rPr>
              <w:t>Линија која раздваја површину одређене јавне намене од површина предвиђених за друге јавне и остале намене.</w:t>
            </w:r>
          </w:p>
          <w:p w:rsidR="00ED587A" w:rsidRPr="008E681C" w:rsidRDefault="00ED587A" w:rsidP="00A67BAF">
            <w:pPr>
              <w:jc w:val="both"/>
              <w:rPr>
                <w:rFonts w:ascii="Century Gothic" w:hAnsi="Century Gothic"/>
                <w:bCs/>
              </w:rPr>
            </w:pPr>
            <w:r w:rsidRPr="008E681C">
              <w:rPr>
                <w:rFonts w:ascii="Century Gothic" w:hAnsi="Century Gothic"/>
                <w:bCs/>
              </w:rPr>
              <w:t>Дефини</w:t>
            </w:r>
            <w:r w:rsidR="00B77D48" w:rsidRPr="008E681C">
              <w:rPr>
                <w:rFonts w:ascii="Century Gothic" w:hAnsi="Century Gothic"/>
                <w:bCs/>
              </w:rPr>
              <w:t>сана је графичким прилогом бр. 7</w:t>
            </w:r>
            <w:r w:rsidRPr="008E681C">
              <w:rPr>
                <w:rFonts w:ascii="Century Gothic" w:hAnsi="Century Gothic"/>
                <w:bCs/>
              </w:rPr>
              <w:t xml:space="preserve"> – План регулације и нивелације.</w:t>
            </w:r>
          </w:p>
        </w:tc>
      </w:tr>
      <w:tr w:rsidR="00ED587A" w:rsidRPr="008E681C" w:rsidTr="00406CFA">
        <w:tc>
          <w:tcPr>
            <w:tcW w:w="2304" w:type="dxa"/>
          </w:tcPr>
          <w:p w:rsidR="00ED587A" w:rsidRPr="008E681C" w:rsidRDefault="00ED587A" w:rsidP="00A67BAF">
            <w:pPr>
              <w:spacing w:after="200"/>
              <w:rPr>
                <w:rFonts w:ascii="Century Gothic" w:hAnsi="Century Gothic"/>
                <w:bCs/>
              </w:rPr>
            </w:pPr>
            <w:r w:rsidRPr="008E681C">
              <w:rPr>
                <w:rFonts w:ascii="Century Gothic" w:hAnsi="Century Gothic"/>
                <w:bCs/>
              </w:rPr>
              <w:t>Грађевинска линија</w:t>
            </w:r>
          </w:p>
        </w:tc>
        <w:tc>
          <w:tcPr>
            <w:tcW w:w="7015" w:type="dxa"/>
          </w:tcPr>
          <w:p w:rsidR="00ED587A" w:rsidRPr="008E681C" w:rsidRDefault="00ED587A" w:rsidP="00A67BAF">
            <w:pPr>
              <w:jc w:val="both"/>
              <w:rPr>
                <w:rFonts w:ascii="Century Gothic" w:hAnsi="Century Gothic"/>
                <w:bCs/>
              </w:rPr>
            </w:pPr>
            <w:r w:rsidRPr="008E681C">
              <w:rPr>
                <w:rFonts w:ascii="Century Gothic" w:hAnsi="Century Gothic"/>
                <w:bCs/>
              </w:rPr>
              <w:t>Линија на површини земље до које је дозвољено грађење основног габарита објекта.</w:t>
            </w:r>
          </w:p>
          <w:p w:rsidR="00ED587A" w:rsidRPr="008E681C" w:rsidRDefault="00ED587A" w:rsidP="00A67BAF">
            <w:pPr>
              <w:jc w:val="both"/>
              <w:rPr>
                <w:rFonts w:ascii="Century Gothic" w:hAnsi="Century Gothic"/>
                <w:bCs/>
              </w:rPr>
            </w:pPr>
            <w:r w:rsidRPr="008E681C">
              <w:rPr>
                <w:rFonts w:ascii="Century Gothic" w:hAnsi="Century Gothic"/>
                <w:bCs/>
              </w:rPr>
              <w:t>Грађевински објекат поставља се предњом фасадом на грађевинску линију.</w:t>
            </w:r>
          </w:p>
          <w:p w:rsidR="00ED587A" w:rsidRPr="008E681C" w:rsidRDefault="00ED587A" w:rsidP="00A67BAF">
            <w:pPr>
              <w:adjustRightInd w:val="0"/>
              <w:jc w:val="both"/>
              <w:rPr>
                <w:rFonts w:ascii="Century Gothic" w:hAnsi="Century Gothic"/>
                <w:bCs/>
              </w:rPr>
            </w:pPr>
            <w:r w:rsidRPr="008E681C">
              <w:rPr>
                <w:rFonts w:ascii="Century Gothic" w:hAnsi="Century Gothic"/>
                <w:bCs/>
              </w:rPr>
              <w:t>Подземна грађевинска линија не може да пређе границе грађевинске парцеле.</w:t>
            </w:r>
          </w:p>
          <w:p w:rsidR="00ED587A" w:rsidRPr="008E681C" w:rsidRDefault="00ED587A" w:rsidP="00A67BAF">
            <w:pPr>
              <w:adjustRightInd w:val="0"/>
              <w:jc w:val="both"/>
              <w:rPr>
                <w:rFonts w:ascii="Century Gothic" w:hAnsi="Century Gothic"/>
                <w:bCs/>
              </w:rPr>
            </w:pPr>
            <w:r w:rsidRPr="008E681C">
              <w:rPr>
                <w:rFonts w:ascii="Century Gothic" w:hAnsi="Century Gothic"/>
                <w:bCs/>
              </w:rPr>
              <w:t xml:space="preserve">Подземна грађевинска линија за подземне делове објеката, гараже и сл, може се утврдити и у појасу између регулационе и грађевинске линије, као и у унутрашњем дворишту изван габарита објекта, ако то не представља сметњу у функционисању објекта или инфраструктурне и саобраћајне мреже. </w:t>
            </w:r>
          </w:p>
        </w:tc>
      </w:tr>
      <w:tr w:rsidR="00ED587A" w:rsidRPr="00ED587A" w:rsidTr="00406CFA">
        <w:tc>
          <w:tcPr>
            <w:tcW w:w="9319" w:type="dxa"/>
            <w:gridSpan w:val="2"/>
          </w:tcPr>
          <w:p w:rsidR="00ED587A" w:rsidRPr="00406CFA" w:rsidRDefault="00ED587A" w:rsidP="00A67BAF">
            <w:pPr>
              <w:spacing w:before="60" w:after="60"/>
              <w:rPr>
                <w:rFonts w:ascii="Century Gothic" w:hAnsi="Century Gothic"/>
                <w:b/>
                <w:bCs/>
                <w:sz w:val="24"/>
                <w:szCs w:val="24"/>
              </w:rPr>
            </w:pPr>
            <w:r w:rsidRPr="00406CFA">
              <w:rPr>
                <w:rFonts w:ascii="Century Gothic" w:hAnsi="Century Gothic"/>
                <w:b/>
                <w:bCs/>
                <w:sz w:val="24"/>
                <w:szCs w:val="24"/>
              </w:rPr>
              <w:t>Правила изградње</w:t>
            </w:r>
          </w:p>
        </w:tc>
      </w:tr>
      <w:tr w:rsidR="00ED587A" w:rsidRPr="00ED587A" w:rsidTr="00406CFA">
        <w:trPr>
          <w:trHeight w:val="999"/>
        </w:trPr>
        <w:tc>
          <w:tcPr>
            <w:tcW w:w="2304" w:type="dxa"/>
          </w:tcPr>
          <w:p w:rsidR="00ED587A" w:rsidRPr="00406CFA" w:rsidRDefault="00ED587A" w:rsidP="00A67BAF">
            <w:pPr>
              <w:rPr>
                <w:rFonts w:ascii="Century Gothic" w:hAnsi="Century Gothic"/>
                <w:bCs/>
              </w:rPr>
            </w:pPr>
            <w:r w:rsidRPr="00406CFA">
              <w:rPr>
                <w:rFonts w:ascii="Century Gothic" w:hAnsi="Century Gothic"/>
                <w:bCs/>
              </w:rPr>
              <w:t>Врста и намена објекта који се могу градити</w:t>
            </w:r>
          </w:p>
        </w:tc>
        <w:tc>
          <w:tcPr>
            <w:tcW w:w="7015" w:type="dxa"/>
          </w:tcPr>
          <w:p w:rsidR="00ED587A" w:rsidRPr="00406CFA" w:rsidRDefault="00B77D48" w:rsidP="00B77D48">
            <w:pPr>
              <w:jc w:val="both"/>
              <w:rPr>
                <w:rFonts w:ascii="Century Gothic" w:eastAsia="Times New Roman" w:hAnsi="Century Gothic"/>
              </w:rPr>
            </w:pPr>
            <w:r w:rsidRPr="00406CFA">
              <w:rPr>
                <w:rFonts w:ascii="Century Gothic" w:eastAsia="Times New Roman" w:hAnsi="Century Gothic"/>
                <w:lang w:val="sr-Cyrl-RS"/>
              </w:rPr>
              <w:t xml:space="preserve">Површине и објекти у функцији </w:t>
            </w:r>
            <w:r w:rsidR="008E496E">
              <w:rPr>
                <w:rFonts w:ascii="Century Gothic" w:eastAsia="Times New Roman" w:hAnsi="Century Gothic"/>
                <w:lang w:val="sr-Cyrl-RS"/>
              </w:rPr>
              <w:t>електро</w:t>
            </w:r>
            <w:r w:rsidRPr="00406CFA">
              <w:rPr>
                <w:rFonts w:ascii="Century Gothic" w:eastAsia="Times New Roman" w:hAnsi="Century Gothic"/>
                <w:lang w:val="sr-Cyrl-RS"/>
              </w:rPr>
              <w:t>енергетске делатности – соларна електрана (</w:t>
            </w:r>
            <w:r w:rsidRPr="00406CFA">
              <w:rPr>
                <w:rFonts w:ascii="Century Gothic" w:eastAsia="Times New Roman" w:hAnsi="Century Gothic"/>
              </w:rPr>
              <w:t>обновљиви извори</w:t>
            </w:r>
            <w:r w:rsidRPr="00406CFA">
              <w:rPr>
                <w:rFonts w:ascii="Century Gothic" w:eastAsia="Times New Roman" w:hAnsi="Century Gothic"/>
                <w:lang w:val="sr-Cyrl-RS"/>
              </w:rPr>
              <w:t xml:space="preserve"> </w:t>
            </w:r>
            <w:r w:rsidR="00ED587A" w:rsidRPr="00406CFA">
              <w:rPr>
                <w:rFonts w:ascii="Century Gothic" w:eastAsia="Times New Roman" w:hAnsi="Century Gothic"/>
              </w:rPr>
              <w:t>енергије</w:t>
            </w:r>
            <w:r w:rsidRPr="00406CFA">
              <w:rPr>
                <w:rFonts w:ascii="Century Gothic" w:eastAsia="Times New Roman" w:hAnsi="Century Gothic"/>
                <w:lang w:val="sr-Cyrl-RS"/>
              </w:rPr>
              <w:t>)</w:t>
            </w:r>
          </w:p>
        </w:tc>
      </w:tr>
      <w:tr w:rsidR="00ED587A" w:rsidRPr="00ED587A" w:rsidTr="00406CFA">
        <w:trPr>
          <w:trHeight w:val="1264"/>
        </w:trPr>
        <w:tc>
          <w:tcPr>
            <w:tcW w:w="2304" w:type="dxa"/>
          </w:tcPr>
          <w:p w:rsidR="00ED587A" w:rsidRPr="00406CFA" w:rsidRDefault="00ED587A" w:rsidP="00A67BAF">
            <w:pPr>
              <w:spacing w:after="200"/>
              <w:rPr>
                <w:rFonts w:ascii="Century Gothic" w:hAnsi="Century Gothic"/>
                <w:bCs/>
              </w:rPr>
            </w:pPr>
            <w:r w:rsidRPr="00406CFA">
              <w:rPr>
                <w:rFonts w:ascii="Century Gothic" w:hAnsi="Century Gothic"/>
                <w:bCs/>
              </w:rPr>
              <w:lastRenderedPageBreak/>
              <w:t xml:space="preserve">Класа и намена објеката чија је изградња забрањена </w:t>
            </w:r>
          </w:p>
        </w:tc>
        <w:tc>
          <w:tcPr>
            <w:tcW w:w="7015" w:type="dxa"/>
          </w:tcPr>
          <w:p w:rsidR="00ED587A" w:rsidRPr="00406CFA" w:rsidRDefault="00ED587A" w:rsidP="00A67BAF">
            <w:pPr>
              <w:widowControl/>
              <w:autoSpaceDE/>
              <w:autoSpaceDN/>
              <w:jc w:val="both"/>
              <w:rPr>
                <w:rFonts w:ascii="Century Gothic" w:eastAsia="Times New Roman" w:hAnsi="Century Gothic" w:cs="Times New Roman"/>
              </w:rPr>
            </w:pPr>
            <w:r w:rsidRPr="00406CFA">
              <w:rPr>
                <w:rFonts w:ascii="Century Gothic" w:hAnsi="Century Gothic"/>
              </w:rPr>
              <w:t>Објекти чија изградња је забрањена су:</w:t>
            </w:r>
          </w:p>
          <w:p w:rsidR="00ED587A" w:rsidRPr="00406CFA" w:rsidRDefault="00ED587A" w:rsidP="00A67BAF">
            <w:pPr>
              <w:widowControl/>
              <w:autoSpaceDE/>
              <w:autoSpaceDN/>
              <w:jc w:val="both"/>
              <w:rPr>
                <w:rFonts w:ascii="Century Gothic" w:eastAsia="Times New Roman" w:hAnsi="Century Gothic" w:cs="Times New Roman"/>
              </w:rPr>
            </w:pPr>
            <w:r w:rsidRPr="00406CFA">
              <w:rPr>
                <w:rFonts w:ascii="Century Gothic" w:eastAsia="Times New Roman" w:hAnsi="Century Gothic" w:cs="Times New Roman"/>
              </w:rPr>
              <w:t xml:space="preserve">1) за које се ради или за које се може захтевати процена утицаја на животну средину, а за које се у прописаној процедури не обезбеди сагласност надлежног органа за послове заштите животне средине на Студију процене утицаја на животну средину; </w:t>
            </w:r>
          </w:p>
          <w:p w:rsidR="00ED587A" w:rsidRPr="00406CFA" w:rsidRDefault="00ED587A" w:rsidP="00A67BAF">
            <w:pPr>
              <w:widowControl/>
              <w:autoSpaceDE/>
              <w:autoSpaceDN/>
              <w:jc w:val="both"/>
              <w:rPr>
                <w:rFonts w:ascii="Century Gothic" w:eastAsia="Times New Roman" w:hAnsi="Century Gothic" w:cs="Times New Roman"/>
              </w:rPr>
            </w:pPr>
            <w:r w:rsidRPr="00406CFA">
              <w:rPr>
                <w:rFonts w:ascii="Century Gothic" w:eastAsia="Times New Roman" w:hAnsi="Century Gothic" w:cs="Times New Roman"/>
              </w:rPr>
              <w:t xml:space="preserve">2) на постојећој и планираној јавној површини, на објектима или коридорима постојеће инфраструктуре; </w:t>
            </w:r>
          </w:p>
          <w:p w:rsidR="00ED587A" w:rsidRPr="00406CFA" w:rsidRDefault="00406CFA" w:rsidP="00A67BAF">
            <w:pPr>
              <w:widowControl/>
              <w:autoSpaceDE/>
              <w:autoSpaceDN/>
              <w:jc w:val="both"/>
              <w:rPr>
                <w:rFonts w:ascii="Century Gothic" w:eastAsia="Times New Roman" w:hAnsi="Century Gothic" w:cs="Times New Roman"/>
                <w:lang w:val="sr-Cyrl-RS"/>
              </w:rPr>
            </w:pPr>
            <w:r w:rsidRPr="00406CFA">
              <w:rPr>
                <w:rFonts w:ascii="Century Gothic" w:eastAsia="Times New Roman" w:hAnsi="Century Gothic" w:cs="Times New Roman"/>
              </w:rPr>
              <w:t xml:space="preserve">4) у заштитном појасу надземног </w:t>
            </w:r>
            <w:r w:rsidR="00ED587A" w:rsidRPr="00406CFA">
              <w:rPr>
                <w:rFonts w:ascii="Century Gothic" w:eastAsia="Times New Roman" w:hAnsi="Century Gothic" w:cs="Times New Roman"/>
              </w:rPr>
              <w:t xml:space="preserve">електроенергетског </w:t>
            </w:r>
            <w:r w:rsidRPr="00406CFA">
              <w:rPr>
                <w:rFonts w:ascii="Century Gothic" w:eastAsia="Times New Roman" w:hAnsi="Century Gothic" w:cs="Times New Roman"/>
                <w:lang w:val="sr-Cyrl-RS"/>
              </w:rPr>
              <w:t>вода</w:t>
            </w:r>
            <w:r w:rsidR="00ED587A" w:rsidRPr="00406CFA">
              <w:rPr>
                <w:rFonts w:ascii="Century Gothic" w:eastAsia="Times New Roman" w:hAnsi="Century Gothic" w:cs="Times New Roman"/>
              </w:rPr>
              <w:t xml:space="preserve">, који се утврђује се у складу са </w:t>
            </w:r>
            <w:r w:rsidR="00C53D6D" w:rsidRPr="00406CFA">
              <w:rPr>
                <w:rFonts w:ascii="Century Gothic" w:eastAsia="Times New Roman" w:hAnsi="Century Gothic" w:cs="Times New Roman"/>
                <w:lang w:val="sr-Cyrl-RS"/>
              </w:rPr>
              <w:t>Законом о енергетици („Службени грасник Републике Србије“, 145/2014, 95/2018 – др. закон и 40/2021)</w:t>
            </w:r>
            <w:r w:rsidRPr="00406CFA">
              <w:rPr>
                <w:rFonts w:ascii="Century Gothic" w:eastAsia="Times New Roman" w:hAnsi="Century Gothic" w:cs="Times New Roman"/>
              </w:rPr>
              <w:t xml:space="preserve"> и износи за напонски ниво 1</w:t>
            </w:r>
            <w:r w:rsidRPr="00406CFA">
              <w:rPr>
                <w:rFonts w:ascii="Century Gothic" w:eastAsia="Times New Roman" w:hAnsi="Century Gothic" w:cs="Times New Roman"/>
                <w:lang w:val="sr-Latn-RS"/>
              </w:rPr>
              <w:t xml:space="preserve">kV </w:t>
            </w:r>
            <w:r w:rsidRPr="00406CFA">
              <w:rPr>
                <w:rFonts w:ascii="Century Gothic" w:eastAsia="Times New Roman" w:hAnsi="Century Gothic" w:cs="Times New Roman"/>
                <w:lang w:val="sr-Cyrl-RS"/>
              </w:rPr>
              <w:t xml:space="preserve">до </w:t>
            </w:r>
            <w:r w:rsidRPr="00406CFA">
              <w:rPr>
                <w:rFonts w:ascii="Century Gothic" w:eastAsia="Times New Roman" w:hAnsi="Century Gothic" w:cs="Times New Roman"/>
              </w:rPr>
              <w:t>35</w:t>
            </w:r>
            <w:r w:rsidR="00ED587A" w:rsidRPr="00406CFA">
              <w:rPr>
                <w:rFonts w:ascii="Century Gothic" w:eastAsia="Times New Roman" w:hAnsi="Century Gothic" w:cs="Times New Roman"/>
              </w:rPr>
              <w:t xml:space="preserve"> kV </w:t>
            </w:r>
            <w:r w:rsidRPr="00406CFA">
              <w:rPr>
                <w:rFonts w:ascii="Century Gothic" w:eastAsia="Times New Roman" w:hAnsi="Century Gothic" w:cs="Times New Roman"/>
              </w:rPr>
              <w:t>–</w:t>
            </w:r>
            <w:r w:rsidR="00ED587A" w:rsidRPr="00406CFA">
              <w:rPr>
                <w:rFonts w:ascii="Century Gothic" w:eastAsia="Times New Roman" w:hAnsi="Century Gothic" w:cs="Times New Roman"/>
              </w:rPr>
              <w:t xml:space="preserve"> </w:t>
            </w:r>
            <w:r w:rsidRPr="00406CFA">
              <w:rPr>
                <w:rFonts w:ascii="Century Gothic" w:eastAsia="Times New Roman" w:hAnsi="Century Gothic" w:cs="Times New Roman"/>
                <w:lang w:val="sr-Cyrl-RS"/>
              </w:rPr>
              <w:t xml:space="preserve">за голе проводнике </w:t>
            </w:r>
            <w:r w:rsidRPr="00406CFA">
              <w:rPr>
                <w:rFonts w:ascii="Century Gothic" w:eastAsia="Times New Roman" w:hAnsi="Century Gothic" w:cs="Times New Roman"/>
              </w:rPr>
              <w:t>10</w:t>
            </w:r>
            <w:r w:rsidR="00ED587A" w:rsidRPr="00406CFA">
              <w:rPr>
                <w:rFonts w:ascii="Century Gothic" w:eastAsia="Times New Roman" w:hAnsi="Century Gothic" w:cs="Times New Roman"/>
              </w:rPr>
              <w:t>,00m;</w:t>
            </w:r>
          </w:p>
          <w:p w:rsidR="00ED587A" w:rsidRPr="00406CFA" w:rsidRDefault="00ED587A" w:rsidP="00A67BAF">
            <w:pPr>
              <w:widowControl/>
              <w:autoSpaceDE/>
              <w:autoSpaceDN/>
              <w:jc w:val="both"/>
              <w:rPr>
                <w:rFonts w:ascii="Century Gothic" w:eastAsia="Times New Roman" w:hAnsi="Century Gothic" w:cs="Times New Roman"/>
              </w:rPr>
            </w:pPr>
            <w:r w:rsidRPr="00406CFA">
              <w:rPr>
                <w:rFonts w:ascii="Century Gothic" w:eastAsia="Times New Roman" w:hAnsi="Century Gothic" w:cs="Times New Roman"/>
              </w:rPr>
              <w:t xml:space="preserve">6) </w:t>
            </w:r>
            <w:proofErr w:type="gramStart"/>
            <w:r w:rsidRPr="00406CFA">
              <w:rPr>
                <w:rFonts w:ascii="Century Gothic" w:eastAsia="Times New Roman" w:hAnsi="Century Gothic" w:cs="Times New Roman"/>
              </w:rPr>
              <w:t>објекти</w:t>
            </w:r>
            <w:proofErr w:type="gramEnd"/>
            <w:r w:rsidRPr="00406CFA">
              <w:rPr>
                <w:rFonts w:ascii="Century Gothic" w:eastAsia="Times New Roman" w:hAnsi="Century Gothic" w:cs="Times New Roman"/>
              </w:rPr>
              <w:t xml:space="preserve"> становања</w:t>
            </w:r>
            <w:r w:rsidR="00406CFA" w:rsidRPr="00406CFA">
              <w:rPr>
                <w:rFonts w:ascii="Century Gothic" w:eastAsia="Times New Roman" w:hAnsi="Century Gothic" w:cs="Times New Roman"/>
                <w:lang w:val="sr-Cyrl-RS"/>
              </w:rPr>
              <w:t>, пословања, индустријске згарде</w:t>
            </w:r>
            <w:r w:rsidRPr="00406CFA">
              <w:rPr>
                <w:rFonts w:ascii="Century Gothic" w:eastAsia="Times New Roman" w:hAnsi="Century Gothic" w:cs="Times New Roman"/>
              </w:rPr>
              <w:t xml:space="preserve"> и јавних служби.</w:t>
            </w:r>
          </w:p>
        </w:tc>
      </w:tr>
      <w:tr w:rsidR="00ED587A" w:rsidRPr="00ED587A" w:rsidTr="00406CFA">
        <w:tc>
          <w:tcPr>
            <w:tcW w:w="2304" w:type="dxa"/>
          </w:tcPr>
          <w:p w:rsidR="00ED587A" w:rsidRPr="00406CFA" w:rsidRDefault="00ED587A" w:rsidP="00A67BAF">
            <w:pPr>
              <w:spacing w:after="200"/>
              <w:rPr>
                <w:rFonts w:ascii="Century Gothic" w:hAnsi="Century Gothic"/>
                <w:bCs/>
              </w:rPr>
            </w:pPr>
            <w:r w:rsidRPr="00406CFA">
              <w:rPr>
                <w:rFonts w:ascii="Century Gothic" w:hAnsi="Century Gothic"/>
                <w:bCs/>
              </w:rPr>
              <w:t>Положај објекта на парцели</w:t>
            </w:r>
          </w:p>
        </w:tc>
        <w:tc>
          <w:tcPr>
            <w:tcW w:w="7015" w:type="dxa"/>
          </w:tcPr>
          <w:p w:rsidR="00ED587A" w:rsidRPr="00406CFA" w:rsidRDefault="00ED587A" w:rsidP="00A67BAF">
            <w:pPr>
              <w:jc w:val="both"/>
              <w:rPr>
                <w:rFonts w:ascii="Century Gothic" w:hAnsi="Century Gothic"/>
                <w:bCs/>
                <w:lang w:val="sr-Cyrl-RS"/>
              </w:rPr>
            </w:pPr>
            <w:r w:rsidRPr="00406CFA">
              <w:rPr>
                <w:rFonts w:ascii="Century Gothic" w:hAnsi="Century Gothic"/>
                <w:bCs/>
              </w:rPr>
              <w:t>Објекти могу бити постављени на грађевинској парцели као слободностојећи - објекат не додирује ни једну линију грађевинске парцеле</w:t>
            </w:r>
            <w:r w:rsidRPr="00406CFA">
              <w:rPr>
                <w:rFonts w:ascii="Century Gothic" w:hAnsi="Century Gothic"/>
                <w:bCs/>
                <w:lang w:val="sr-Cyrl-RS"/>
              </w:rPr>
              <w:t>.</w:t>
            </w:r>
          </w:p>
        </w:tc>
      </w:tr>
      <w:tr w:rsidR="00ED587A" w:rsidRPr="00ED587A" w:rsidTr="00406CFA">
        <w:tc>
          <w:tcPr>
            <w:tcW w:w="2304" w:type="dxa"/>
          </w:tcPr>
          <w:p w:rsidR="00ED587A" w:rsidRPr="00406CFA" w:rsidRDefault="00ED587A" w:rsidP="00A67BAF">
            <w:pPr>
              <w:adjustRightInd w:val="0"/>
              <w:contextualSpacing/>
              <w:rPr>
                <w:rFonts w:ascii="Century Gothic" w:hAnsi="Century Gothic"/>
                <w:bCs/>
              </w:rPr>
            </w:pPr>
            <w:r w:rsidRPr="00406CFA">
              <w:rPr>
                <w:rFonts w:ascii="Century Gothic" w:hAnsi="Century Gothic"/>
                <w:bCs/>
              </w:rPr>
              <w:t>Висина објекта</w:t>
            </w:r>
          </w:p>
        </w:tc>
        <w:tc>
          <w:tcPr>
            <w:tcW w:w="7015" w:type="dxa"/>
          </w:tcPr>
          <w:p w:rsidR="00ED587A" w:rsidRPr="00406CFA" w:rsidRDefault="00ED587A" w:rsidP="00A67BAF">
            <w:pPr>
              <w:adjustRightInd w:val="0"/>
              <w:contextualSpacing/>
              <w:jc w:val="both"/>
              <w:rPr>
                <w:rFonts w:ascii="Century Gothic" w:hAnsi="Century Gothic"/>
                <w:bCs/>
              </w:rPr>
            </w:pPr>
            <w:r w:rsidRPr="00406CFA">
              <w:rPr>
                <w:rFonts w:ascii="Century Gothic" w:hAnsi="Century Gothic"/>
                <w:bCs/>
              </w:rPr>
              <w:t>Висина објекта је растојање од нулте коте објекта до коте венца (највише тачке фасадног платна) и одређује се у односу на фасаду објекта постављеној према улици, односно приступној јавној саобраћајној површини.</w:t>
            </w:r>
          </w:p>
          <w:p w:rsidR="00ED587A" w:rsidRPr="00406CFA" w:rsidRDefault="00ED587A" w:rsidP="00A67BAF">
            <w:pPr>
              <w:adjustRightInd w:val="0"/>
              <w:contextualSpacing/>
              <w:jc w:val="both"/>
              <w:rPr>
                <w:rFonts w:ascii="Century Gothic" w:hAnsi="Century Gothic"/>
                <w:bCs/>
              </w:rPr>
            </w:pPr>
            <w:r w:rsidRPr="00406CFA">
              <w:rPr>
                <w:rFonts w:ascii="Century Gothic" w:hAnsi="Century Gothic"/>
                <w:bCs/>
              </w:rPr>
              <w:t>Нулта кота је тачка пресека линије терена и вертикалне осе објекта.</w:t>
            </w:r>
          </w:p>
          <w:p w:rsidR="00ED587A" w:rsidRPr="00406CFA" w:rsidRDefault="00ED587A" w:rsidP="00A67BAF">
            <w:pPr>
              <w:adjustRightInd w:val="0"/>
              <w:contextualSpacing/>
              <w:jc w:val="both"/>
              <w:rPr>
                <w:rFonts w:ascii="Century Gothic" w:hAnsi="Century Gothic"/>
                <w:bCs/>
              </w:rPr>
            </w:pPr>
            <w:r w:rsidRPr="00406CFA">
              <w:rPr>
                <w:rFonts w:ascii="Century Gothic" w:hAnsi="Century Gothic"/>
                <w:bCs/>
              </w:rPr>
              <w:t>За одређивање удаљења од суседног објекта или бочне границе парцеле, референтна је висина фасаде окренуте према суседу, односно бочној граници парцеле.</w:t>
            </w:r>
          </w:p>
          <w:p w:rsidR="00ED587A" w:rsidRPr="00406CFA" w:rsidRDefault="00ED587A" w:rsidP="00A67BAF">
            <w:pPr>
              <w:adjustRightInd w:val="0"/>
              <w:contextualSpacing/>
              <w:jc w:val="both"/>
              <w:rPr>
                <w:rFonts w:ascii="Century Gothic" w:hAnsi="Century Gothic"/>
                <w:bCs/>
              </w:rPr>
            </w:pPr>
            <w:r w:rsidRPr="00406CFA">
              <w:rPr>
                <w:rFonts w:ascii="Century Gothic" w:hAnsi="Century Gothic"/>
                <w:bCs/>
              </w:rPr>
              <w:t xml:space="preserve">Сви објекти могу имати подрумске или сутеренске просторије уколико не постоје сметње геотехничке природе. </w:t>
            </w:r>
          </w:p>
        </w:tc>
      </w:tr>
      <w:tr w:rsidR="00ED587A" w:rsidRPr="00ED587A" w:rsidTr="00406CFA">
        <w:tc>
          <w:tcPr>
            <w:tcW w:w="2304" w:type="dxa"/>
          </w:tcPr>
          <w:p w:rsidR="00ED587A" w:rsidRPr="00406CFA" w:rsidRDefault="00ED587A" w:rsidP="00A67BAF">
            <w:pPr>
              <w:adjustRightInd w:val="0"/>
              <w:contextualSpacing/>
              <w:rPr>
                <w:rFonts w:ascii="Century Gothic" w:hAnsi="Century Gothic"/>
                <w:bCs/>
              </w:rPr>
            </w:pPr>
            <w:r w:rsidRPr="00406CFA">
              <w:rPr>
                <w:rFonts w:ascii="Century Gothic" w:hAnsi="Century Gothic"/>
                <w:bCs/>
              </w:rPr>
              <w:t>Релативна висина објекта</w:t>
            </w:r>
          </w:p>
        </w:tc>
        <w:tc>
          <w:tcPr>
            <w:tcW w:w="7015" w:type="dxa"/>
          </w:tcPr>
          <w:p w:rsidR="00ED587A" w:rsidRPr="00406CFA" w:rsidRDefault="00ED587A" w:rsidP="00A67BAF">
            <w:pPr>
              <w:adjustRightInd w:val="0"/>
              <w:jc w:val="both"/>
              <w:rPr>
                <w:rFonts w:ascii="Century Gothic" w:hAnsi="Century Gothic"/>
                <w:bCs/>
              </w:rPr>
            </w:pPr>
            <w:r w:rsidRPr="00406CFA">
              <w:rPr>
                <w:rFonts w:ascii="Century Gothic" w:hAnsi="Century Gothic"/>
                <w:bCs/>
              </w:rPr>
              <w:t>Релативна висина објекта је она која се одређује према другим објектима или ширини регулације.</w:t>
            </w:r>
          </w:p>
          <w:p w:rsidR="00ED587A" w:rsidRPr="00406CFA" w:rsidRDefault="00ED587A" w:rsidP="00A67BAF">
            <w:pPr>
              <w:adjustRightInd w:val="0"/>
              <w:jc w:val="both"/>
              <w:rPr>
                <w:rFonts w:ascii="Century Gothic" w:hAnsi="Century Gothic"/>
                <w:bCs/>
              </w:rPr>
            </w:pPr>
            <w:r w:rsidRPr="00406CFA">
              <w:rPr>
                <w:rFonts w:ascii="Century Gothic" w:hAnsi="Century Gothic"/>
                <w:bCs/>
              </w:rPr>
              <w:t>Релативна висина је на релативно равном терену једнака висини објекта.</w:t>
            </w:r>
          </w:p>
          <w:p w:rsidR="00ED587A" w:rsidRPr="00406CFA" w:rsidRDefault="00ED587A" w:rsidP="00A67BAF">
            <w:pPr>
              <w:adjustRightInd w:val="0"/>
              <w:jc w:val="both"/>
              <w:rPr>
                <w:rFonts w:ascii="Century Gothic" w:hAnsi="Century Gothic"/>
                <w:bCs/>
              </w:rPr>
            </w:pPr>
            <w:r w:rsidRPr="00406CFA">
              <w:rPr>
                <w:rFonts w:ascii="Century Gothic" w:hAnsi="Century Gothic"/>
              </w:rPr>
              <w:t>Висина назидка поткровне етаже није ограничена, ограничава се само висина венца објекта.</w:t>
            </w:r>
          </w:p>
        </w:tc>
      </w:tr>
      <w:tr w:rsidR="00ED587A" w:rsidRPr="00ED587A" w:rsidTr="00406CFA">
        <w:tc>
          <w:tcPr>
            <w:tcW w:w="2304" w:type="dxa"/>
          </w:tcPr>
          <w:p w:rsidR="00ED587A" w:rsidRPr="00406CFA" w:rsidRDefault="00ED587A" w:rsidP="00A67BAF">
            <w:pPr>
              <w:adjustRightInd w:val="0"/>
              <w:contextualSpacing/>
              <w:rPr>
                <w:rFonts w:ascii="Century Gothic" w:hAnsi="Century Gothic"/>
                <w:bCs/>
              </w:rPr>
            </w:pPr>
            <w:r w:rsidRPr="00406CFA">
              <w:rPr>
                <w:rFonts w:ascii="Century Gothic" w:hAnsi="Century Gothic"/>
                <w:bCs/>
              </w:rPr>
              <w:t>Кота приземља објекта</w:t>
            </w:r>
          </w:p>
        </w:tc>
        <w:tc>
          <w:tcPr>
            <w:tcW w:w="7015" w:type="dxa"/>
          </w:tcPr>
          <w:p w:rsidR="00ED587A" w:rsidRPr="00406CFA" w:rsidRDefault="00ED587A" w:rsidP="00A67BAF">
            <w:pPr>
              <w:adjustRightInd w:val="0"/>
              <w:jc w:val="both"/>
              <w:rPr>
                <w:rFonts w:ascii="Century Gothic" w:hAnsi="Century Gothic"/>
                <w:bCs/>
              </w:rPr>
            </w:pPr>
            <w:r w:rsidRPr="00406CFA">
              <w:rPr>
                <w:rFonts w:ascii="Century Gothic" w:hAnsi="Century Gothic"/>
                <w:bCs/>
              </w:rPr>
              <w:t>Одређује се у односу на коту нивелете јавног или приступног пута, односно према нултој коти објекта, и то:</w:t>
            </w:r>
          </w:p>
          <w:p w:rsidR="00ED587A" w:rsidRPr="00406CFA" w:rsidRDefault="00ED587A" w:rsidP="00A67BAF">
            <w:pPr>
              <w:adjustRightInd w:val="0"/>
              <w:jc w:val="both"/>
              <w:rPr>
                <w:rFonts w:ascii="Century Gothic" w:hAnsi="Century Gothic"/>
                <w:bCs/>
              </w:rPr>
            </w:pPr>
            <w:r w:rsidRPr="00406CFA">
              <w:rPr>
                <w:rFonts w:ascii="Century Gothic" w:hAnsi="Century Gothic"/>
                <w:bCs/>
              </w:rPr>
              <w:t>- кота приземља нових објеката на равном терену не може бити нижа од коте нивелете јавног или приступног пута;</w:t>
            </w:r>
          </w:p>
          <w:p w:rsidR="00ED587A" w:rsidRPr="00406CFA" w:rsidRDefault="00ED587A" w:rsidP="00A67BAF">
            <w:pPr>
              <w:adjustRightInd w:val="0"/>
              <w:jc w:val="both"/>
              <w:rPr>
                <w:rFonts w:ascii="Century Gothic" w:hAnsi="Century Gothic"/>
              </w:rPr>
            </w:pPr>
            <w:r w:rsidRPr="00406CFA">
              <w:rPr>
                <w:rFonts w:ascii="Century Gothic" w:hAnsi="Century Gothic"/>
                <w:bCs/>
              </w:rPr>
              <w:t xml:space="preserve">- </w:t>
            </w:r>
            <w:r w:rsidRPr="00406CFA">
              <w:rPr>
                <w:rFonts w:ascii="Century Gothic" w:hAnsi="Century Gothic"/>
              </w:rPr>
              <w:t xml:space="preserve">кота приземља може бити виша од нулте коте највише ½ спратне висине од нулте коте; </w:t>
            </w:r>
          </w:p>
          <w:p w:rsidR="00ED587A" w:rsidRPr="00406CFA" w:rsidRDefault="00ED587A" w:rsidP="00A67BAF">
            <w:pPr>
              <w:adjustRightInd w:val="0"/>
              <w:jc w:val="both"/>
              <w:rPr>
                <w:rFonts w:ascii="Century Gothic" w:hAnsi="Century Gothic"/>
                <w:bCs/>
              </w:rPr>
            </w:pPr>
            <w:r w:rsidRPr="00406CFA">
              <w:rPr>
                <w:rFonts w:ascii="Century Gothic" w:hAnsi="Century Gothic"/>
              </w:rPr>
              <w:t xml:space="preserve">- </w:t>
            </w:r>
            <w:proofErr w:type="gramStart"/>
            <w:r w:rsidRPr="00406CFA">
              <w:rPr>
                <w:rFonts w:ascii="Century Gothic" w:hAnsi="Century Gothic"/>
                <w:bCs/>
              </w:rPr>
              <w:t>за</w:t>
            </w:r>
            <w:proofErr w:type="gramEnd"/>
            <w:r w:rsidRPr="00406CFA">
              <w:rPr>
                <w:rFonts w:ascii="Century Gothic" w:hAnsi="Century Gothic"/>
                <w:bCs/>
              </w:rPr>
              <w:t xml:space="preserve"> објекте који имају индиректну везу са јавним путем, преко приватног пролаза, кота приземља утврђује се локацијским условима.</w:t>
            </w:r>
          </w:p>
        </w:tc>
      </w:tr>
      <w:tr w:rsidR="00ED587A" w:rsidRPr="00ED587A" w:rsidTr="00406CFA">
        <w:tc>
          <w:tcPr>
            <w:tcW w:w="2304" w:type="dxa"/>
          </w:tcPr>
          <w:p w:rsidR="00ED587A" w:rsidRPr="00406CFA" w:rsidRDefault="00ED587A" w:rsidP="00A67BAF">
            <w:pPr>
              <w:adjustRightInd w:val="0"/>
              <w:rPr>
                <w:rFonts w:ascii="Century Gothic" w:hAnsi="Century Gothic" w:cs="Arial"/>
                <w:lang w:val="ru-RU"/>
              </w:rPr>
            </w:pPr>
            <w:r w:rsidRPr="00406CFA">
              <w:rPr>
                <w:rFonts w:ascii="Century Gothic" w:hAnsi="Century Gothic" w:cs="Arial"/>
                <w:bCs/>
                <w:lang w:val="ru-RU"/>
              </w:rPr>
              <w:t xml:space="preserve">Услови за изградњу других објеката на истој грађевинској парцели </w:t>
            </w:r>
          </w:p>
          <w:p w:rsidR="00ED587A" w:rsidRPr="00406CFA" w:rsidRDefault="00ED587A" w:rsidP="00A67BAF">
            <w:pPr>
              <w:adjustRightInd w:val="0"/>
              <w:contextualSpacing/>
              <w:rPr>
                <w:rFonts w:ascii="Century Gothic" w:hAnsi="Century Gothic"/>
                <w:bCs/>
              </w:rPr>
            </w:pPr>
          </w:p>
        </w:tc>
        <w:tc>
          <w:tcPr>
            <w:tcW w:w="7015" w:type="dxa"/>
          </w:tcPr>
          <w:p w:rsidR="00ED587A" w:rsidRPr="00406CFA" w:rsidRDefault="00ED587A" w:rsidP="00A67BAF">
            <w:pPr>
              <w:adjustRightInd w:val="0"/>
              <w:jc w:val="both"/>
              <w:rPr>
                <w:rFonts w:ascii="Century Gothic" w:hAnsi="Century Gothic" w:cs="Arial"/>
                <w:lang w:val="ru-RU"/>
              </w:rPr>
            </w:pPr>
            <w:r w:rsidRPr="00406CFA">
              <w:rPr>
                <w:rFonts w:ascii="Century Gothic" w:hAnsi="Century Gothic" w:cs="Arial"/>
                <w:lang w:val="ru-RU"/>
              </w:rPr>
              <w:t>Дозвољена је изградња више објеката на грађевинској парцели, уз поштовање свих прописаних параметара утврђених овим планом. У случају да се гради више о</w:t>
            </w:r>
            <w:r w:rsidR="00406CFA" w:rsidRPr="00406CFA">
              <w:rPr>
                <w:rFonts w:ascii="Century Gothic" w:hAnsi="Century Gothic" w:cs="Arial"/>
                <w:lang w:val="ru-RU"/>
              </w:rPr>
              <w:t>бјеката на грађевинској парцели</w:t>
            </w:r>
            <w:r w:rsidRPr="00406CFA">
              <w:rPr>
                <w:rFonts w:ascii="Century Gothic" w:hAnsi="Century Gothic" w:cs="Arial"/>
                <w:lang w:val="ru-RU"/>
              </w:rPr>
              <w:t xml:space="preserve"> обезбедити потребне услове за технолошко функционисање, као и оптималну организацију у односу на сагледљив</w:t>
            </w:r>
            <w:r w:rsidR="00406CFA" w:rsidRPr="00406CFA">
              <w:rPr>
                <w:rFonts w:ascii="Century Gothic" w:hAnsi="Century Gothic" w:cs="Arial"/>
                <w:lang w:val="ru-RU"/>
              </w:rPr>
              <w:t>ост, приступ и суседне парцеле.</w:t>
            </w:r>
          </w:p>
        </w:tc>
      </w:tr>
      <w:tr w:rsidR="00ED587A" w:rsidRPr="00ED587A" w:rsidTr="00406CFA">
        <w:tc>
          <w:tcPr>
            <w:tcW w:w="2304" w:type="dxa"/>
          </w:tcPr>
          <w:p w:rsidR="00ED587A" w:rsidRPr="00B97B95" w:rsidRDefault="00ED587A" w:rsidP="00A67BAF">
            <w:pPr>
              <w:adjustRightInd w:val="0"/>
              <w:contextualSpacing/>
              <w:rPr>
                <w:rFonts w:ascii="Century Gothic" w:hAnsi="Century Gothic"/>
                <w:bCs/>
              </w:rPr>
            </w:pPr>
            <w:r w:rsidRPr="00B97B95">
              <w:rPr>
                <w:rFonts w:ascii="Century Gothic" w:hAnsi="Century Gothic"/>
                <w:bCs/>
              </w:rPr>
              <w:t xml:space="preserve">Услови и начин обезбеђивања приступа парцели </w:t>
            </w:r>
            <w:r w:rsidRPr="00B97B95">
              <w:rPr>
                <w:rFonts w:ascii="Century Gothic" w:hAnsi="Century Gothic"/>
                <w:bCs/>
              </w:rPr>
              <w:lastRenderedPageBreak/>
              <w:t>и простора за паркирање и гаражирање возила</w:t>
            </w:r>
          </w:p>
        </w:tc>
        <w:tc>
          <w:tcPr>
            <w:tcW w:w="7015" w:type="dxa"/>
          </w:tcPr>
          <w:p w:rsidR="00ED587A" w:rsidRPr="00B97B95" w:rsidRDefault="00406CFA" w:rsidP="00A67BAF">
            <w:pPr>
              <w:adjustRightInd w:val="0"/>
              <w:jc w:val="both"/>
              <w:rPr>
                <w:rFonts w:ascii="Century Gothic" w:hAnsi="Century Gothic"/>
                <w:bCs/>
              </w:rPr>
            </w:pPr>
            <w:r w:rsidRPr="00B97B95">
              <w:rPr>
                <w:rFonts w:ascii="Century Gothic" w:hAnsi="Century Gothic"/>
                <w:bCs/>
                <w:lang w:val="sr-Cyrl-RS"/>
              </w:rPr>
              <w:lastRenderedPageBreak/>
              <w:t>Н</w:t>
            </w:r>
            <w:r w:rsidR="00ED587A" w:rsidRPr="00B97B95">
              <w:rPr>
                <w:rFonts w:ascii="Century Gothic" w:hAnsi="Century Gothic"/>
                <w:bCs/>
              </w:rPr>
              <w:t>овоформирана грађевинска парцела мора имати приступ на јавну саобраћајну површину.</w:t>
            </w:r>
          </w:p>
          <w:p w:rsidR="00ED587A" w:rsidRPr="00B97B95" w:rsidRDefault="00ED587A" w:rsidP="00A67BAF">
            <w:pPr>
              <w:jc w:val="both"/>
              <w:rPr>
                <w:rFonts w:ascii="Century Gothic" w:hAnsi="Century Gothic"/>
                <w:lang w:val="ru-RU"/>
              </w:rPr>
            </w:pPr>
            <w:r w:rsidRPr="00B97B95">
              <w:rPr>
                <w:rFonts w:ascii="Century Gothic" w:hAnsi="Century Gothic"/>
                <w:lang w:val="ru-RU"/>
              </w:rPr>
              <w:t>За паркирање вози</w:t>
            </w:r>
            <w:r w:rsidR="008E496E" w:rsidRPr="00B97B95">
              <w:rPr>
                <w:rFonts w:ascii="Century Gothic" w:hAnsi="Century Gothic"/>
                <w:lang w:val="ru-RU"/>
              </w:rPr>
              <w:t>ла за сопствене потребе власник</w:t>
            </w:r>
            <w:r w:rsidRPr="00B97B95">
              <w:rPr>
                <w:rFonts w:ascii="Century Gothic" w:hAnsi="Century Gothic"/>
                <w:lang w:val="ru-RU"/>
              </w:rPr>
              <w:t xml:space="preserve"> по </w:t>
            </w:r>
            <w:r w:rsidRPr="00B97B95">
              <w:rPr>
                <w:rFonts w:ascii="Century Gothic" w:hAnsi="Century Gothic"/>
                <w:lang w:val="ru-RU"/>
              </w:rPr>
              <w:lastRenderedPageBreak/>
              <w:t xml:space="preserve">правилу обезбеђују простор на сопственој грађевинској парцели, изван јавне саобраћајне површине. </w:t>
            </w:r>
          </w:p>
          <w:p w:rsidR="00ED587A" w:rsidRPr="00B97B95" w:rsidRDefault="00ED587A" w:rsidP="00A67BAF">
            <w:pPr>
              <w:jc w:val="both"/>
              <w:rPr>
                <w:rFonts w:ascii="Century Gothic" w:hAnsi="Century Gothic" w:cs="Arial"/>
              </w:rPr>
            </w:pPr>
            <w:r w:rsidRPr="00B97B95">
              <w:rPr>
                <w:rFonts w:ascii="Century Gothic" w:hAnsi="Century Gothic"/>
                <w:bCs/>
              </w:rPr>
              <w:t>Димензије паркинг места морају бити у сагласности са важећим нормативима и стандардима за одређену категорију возила.</w:t>
            </w:r>
          </w:p>
        </w:tc>
      </w:tr>
      <w:tr w:rsidR="00ED587A" w:rsidRPr="00ED587A" w:rsidTr="00406CFA">
        <w:tc>
          <w:tcPr>
            <w:tcW w:w="2304" w:type="dxa"/>
          </w:tcPr>
          <w:p w:rsidR="00ED587A" w:rsidRPr="00540D87" w:rsidRDefault="00ED587A" w:rsidP="00A67BAF">
            <w:pPr>
              <w:adjustRightInd w:val="0"/>
              <w:contextualSpacing/>
              <w:rPr>
                <w:rFonts w:ascii="Century Gothic" w:hAnsi="Century Gothic"/>
                <w:bCs/>
              </w:rPr>
            </w:pPr>
            <w:r w:rsidRPr="00540D87">
              <w:rPr>
                <w:rFonts w:ascii="Century Gothic" w:hAnsi="Century Gothic"/>
                <w:bCs/>
              </w:rPr>
              <w:t>Одводњавање и нивелација</w:t>
            </w:r>
          </w:p>
        </w:tc>
        <w:tc>
          <w:tcPr>
            <w:tcW w:w="7015" w:type="dxa"/>
          </w:tcPr>
          <w:p w:rsidR="00ED587A" w:rsidRPr="00540D87" w:rsidRDefault="00ED587A" w:rsidP="00A67BAF">
            <w:pPr>
              <w:adjustRightInd w:val="0"/>
              <w:contextualSpacing/>
              <w:jc w:val="both"/>
              <w:rPr>
                <w:rFonts w:ascii="Century Gothic" w:hAnsi="Century Gothic"/>
                <w:bCs/>
              </w:rPr>
            </w:pPr>
            <w:r w:rsidRPr="00540D87">
              <w:rPr>
                <w:rFonts w:ascii="Century Gothic" w:hAnsi="Century Gothic"/>
                <w:bCs/>
              </w:rPr>
              <w:t>Површинске воде са парцеле одводити с</w:t>
            </w:r>
            <w:r w:rsidR="00406CFA" w:rsidRPr="00540D87">
              <w:rPr>
                <w:rFonts w:ascii="Century Gothic" w:hAnsi="Century Gothic"/>
                <w:bCs/>
              </w:rPr>
              <w:t>лободним падом, према риголама.</w:t>
            </w:r>
          </w:p>
          <w:p w:rsidR="00ED587A" w:rsidRPr="00540D87" w:rsidRDefault="00ED587A" w:rsidP="00A67BAF">
            <w:pPr>
              <w:adjustRightInd w:val="0"/>
              <w:contextualSpacing/>
              <w:jc w:val="both"/>
              <w:rPr>
                <w:rFonts w:ascii="Century Gothic" w:hAnsi="Century Gothic"/>
                <w:bCs/>
              </w:rPr>
            </w:pPr>
            <w:r w:rsidRPr="00540D87">
              <w:rPr>
                <w:rFonts w:ascii="Century Gothic" w:hAnsi="Century Gothic"/>
                <w:bCs/>
              </w:rPr>
              <w:t xml:space="preserve">Одводњавање атмосферских вода мора се решити у оквиру грађевинске парцеле на којој се гради објекат; површинске воде са једне грађевинске парцеле не могу се усмеравати према другој парцели. </w:t>
            </w:r>
          </w:p>
        </w:tc>
      </w:tr>
      <w:tr w:rsidR="00ED587A" w:rsidRPr="00ED587A" w:rsidTr="00406CFA">
        <w:tc>
          <w:tcPr>
            <w:tcW w:w="2304" w:type="dxa"/>
          </w:tcPr>
          <w:p w:rsidR="00ED587A" w:rsidRPr="00540D87" w:rsidRDefault="00ED587A" w:rsidP="00A67BAF">
            <w:pPr>
              <w:adjustRightInd w:val="0"/>
              <w:contextualSpacing/>
              <w:rPr>
                <w:rFonts w:ascii="Century Gothic" w:hAnsi="Century Gothic"/>
                <w:bCs/>
              </w:rPr>
            </w:pPr>
            <w:r w:rsidRPr="00540D87">
              <w:rPr>
                <w:rFonts w:ascii="Century Gothic" w:hAnsi="Century Gothic"/>
              </w:rPr>
              <w:t>Архитектонско обликовање, материјализација, завршне обраде, колорит и друго</w:t>
            </w:r>
          </w:p>
        </w:tc>
        <w:tc>
          <w:tcPr>
            <w:tcW w:w="7015" w:type="dxa"/>
          </w:tcPr>
          <w:p w:rsidR="00ED587A" w:rsidRPr="00540D87" w:rsidRDefault="00ED587A" w:rsidP="00A67BAF">
            <w:pPr>
              <w:adjustRightInd w:val="0"/>
              <w:contextualSpacing/>
              <w:jc w:val="both"/>
              <w:rPr>
                <w:rFonts w:ascii="Century Gothic" w:hAnsi="Century Gothic"/>
              </w:rPr>
            </w:pPr>
            <w:r w:rsidRPr="00540D87">
              <w:rPr>
                <w:rFonts w:ascii="Century Gothic" w:hAnsi="Century Gothic"/>
              </w:rPr>
              <w:t>Спољни изглед објекта, облик крова, примењени материјали, боје и други елементи утврђују се идејним архитектонским пројектом.</w:t>
            </w:r>
          </w:p>
          <w:p w:rsidR="00ED587A" w:rsidRPr="00540D87" w:rsidRDefault="00ED587A" w:rsidP="00A67BAF">
            <w:pPr>
              <w:adjustRightInd w:val="0"/>
              <w:contextualSpacing/>
              <w:jc w:val="both"/>
              <w:rPr>
                <w:rFonts w:ascii="Century Gothic" w:hAnsi="Century Gothic"/>
                <w:bCs/>
              </w:rPr>
            </w:pPr>
            <w:r w:rsidRPr="00540D87">
              <w:rPr>
                <w:rFonts w:ascii="Century Gothic" w:hAnsi="Century Gothic"/>
              </w:rPr>
              <w:t>При пројектовању и извођењу радова на објекту употребљеним материјалима имати у виду специфичност функционалне намене објекта (простора) са становишта коришћења, одржавања, односно обезбеђивања санитарно-хигијенских услова, хидро, термо и противпожарне заштите.</w:t>
            </w:r>
          </w:p>
        </w:tc>
      </w:tr>
      <w:tr w:rsidR="00ED587A" w:rsidRPr="00ED587A" w:rsidTr="00406CFA">
        <w:tc>
          <w:tcPr>
            <w:tcW w:w="2304" w:type="dxa"/>
          </w:tcPr>
          <w:p w:rsidR="00ED587A" w:rsidRPr="00D650D8" w:rsidRDefault="00ED587A" w:rsidP="00A67BAF">
            <w:pPr>
              <w:adjustRightInd w:val="0"/>
              <w:spacing w:after="200"/>
              <w:rPr>
                <w:rFonts w:ascii="Century Gothic" w:hAnsi="Century Gothic"/>
                <w:bCs/>
              </w:rPr>
            </w:pPr>
            <w:r w:rsidRPr="00D650D8">
              <w:rPr>
                <w:rFonts w:ascii="Century Gothic" w:hAnsi="Century Gothic"/>
                <w:bCs/>
              </w:rPr>
              <w:t>Ограђивање</w:t>
            </w:r>
          </w:p>
        </w:tc>
        <w:tc>
          <w:tcPr>
            <w:tcW w:w="7015" w:type="dxa"/>
          </w:tcPr>
          <w:p w:rsidR="00D650D8" w:rsidRPr="00D650D8" w:rsidRDefault="00D650D8" w:rsidP="00A67BAF">
            <w:pPr>
              <w:widowControl/>
              <w:autoSpaceDE/>
              <w:autoSpaceDN/>
              <w:jc w:val="both"/>
              <w:rPr>
                <w:rFonts w:ascii="Century Gothic" w:eastAsiaTheme="minorHAnsi" w:hAnsi="Century Gothic" w:cstheme="minorBidi"/>
                <w:bCs/>
              </w:rPr>
            </w:pPr>
            <w:r w:rsidRPr="00D650D8">
              <w:rPr>
                <w:rFonts w:ascii="Century Gothic" w:eastAsiaTheme="minorHAnsi" w:hAnsi="Century Gothic" w:cstheme="minorBidi"/>
                <w:bCs/>
                <w:lang w:val="sr-Cyrl-RS"/>
              </w:rPr>
              <w:t>Површину која је предвиђена за изградњу с</w:t>
            </w:r>
            <w:r w:rsidRPr="00D650D8">
              <w:rPr>
                <w:rFonts w:ascii="Century Gothic" w:eastAsiaTheme="minorHAnsi" w:hAnsi="Century Gothic" w:cstheme="minorBidi"/>
                <w:bCs/>
              </w:rPr>
              <w:t>оларн</w:t>
            </w:r>
            <w:r w:rsidRPr="00D650D8">
              <w:rPr>
                <w:rFonts w:ascii="Century Gothic" w:eastAsiaTheme="minorHAnsi" w:hAnsi="Century Gothic" w:cstheme="minorBidi"/>
                <w:bCs/>
                <w:lang w:val="sr-Cyrl-RS"/>
              </w:rPr>
              <w:t>е</w:t>
            </w:r>
            <w:r w:rsidRPr="00D650D8">
              <w:rPr>
                <w:rFonts w:ascii="Century Gothic" w:eastAsiaTheme="minorHAnsi" w:hAnsi="Century Gothic" w:cstheme="minorBidi"/>
                <w:bCs/>
              </w:rPr>
              <w:t xml:space="preserve"> електран</w:t>
            </w:r>
            <w:r w:rsidRPr="00D650D8">
              <w:rPr>
                <w:rFonts w:ascii="Century Gothic" w:eastAsiaTheme="minorHAnsi" w:hAnsi="Century Gothic" w:cstheme="minorBidi"/>
                <w:bCs/>
                <w:lang w:val="sr-Cyrl-RS"/>
              </w:rPr>
              <w:t>е</w:t>
            </w:r>
            <w:r w:rsidRPr="00D650D8">
              <w:rPr>
                <w:rFonts w:ascii="Century Gothic" w:eastAsiaTheme="minorHAnsi" w:hAnsi="Century Gothic" w:cstheme="minorBidi"/>
                <w:bCs/>
              </w:rPr>
              <w:t xml:space="preserve"> </w:t>
            </w:r>
            <w:r w:rsidRPr="00D650D8">
              <w:rPr>
                <w:rFonts w:ascii="Century Gothic" w:eastAsiaTheme="minorHAnsi" w:hAnsi="Century Gothic" w:cstheme="minorBidi"/>
                <w:bCs/>
                <w:lang w:val="sr-Cyrl-RS"/>
              </w:rPr>
              <w:t xml:space="preserve">потребно је </w:t>
            </w:r>
            <w:r w:rsidRPr="00D650D8">
              <w:rPr>
                <w:rFonts w:ascii="Century Gothic" w:eastAsiaTheme="minorHAnsi" w:hAnsi="Century Gothic" w:cstheme="minorBidi"/>
                <w:bCs/>
              </w:rPr>
              <w:t xml:space="preserve">оградити и видно обележити забраном приступа неовлашћеним лицима. Дозвољено је ограђивање транспарентном оградом, висине до 2,20m са стубовима за ојачање на потребном размаку. </w:t>
            </w:r>
          </w:p>
          <w:p w:rsidR="00ED587A" w:rsidRPr="00D650D8" w:rsidRDefault="00ED587A" w:rsidP="00A67BAF">
            <w:pPr>
              <w:widowControl/>
              <w:autoSpaceDE/>
              <w:autoSpaceDN/>
              <w:jc w:val="both"/>
              <w:rPr>
                <w:rFonts w:ascii="Century Gothic" w:eastAsia="Times New Roman" w:hAnsi="Century Gothic" w:cs="Times New Roman"/>
                <w:noProof/>
                <w:lang w:val="sr-Cyrl-CS" w:eastAsia="sr-Cyrl-CS"/>
              </w:rPr>
            </w:pPr>
            <w:r w:rsidRPr="00D650D8">
              <w:rPr>
                <w:rFonts w:ascii="Century Gothic" w:eastAsia="Times New Roman" w:hAnsi="Century Gothic" w:cs="Times New Roman"/>
                <w:noProof/>
                <w:lang w:val="sr-Cyrl-CS" w:eastAsia="sr-Cyrl-CS"/>
              </w:rPr>
              <w:t>Ограда се поставља на регулациону линију тако да ограда, стубови ограде и капије буду на грађевинској парцели која се ограђује</w:t>
            </w:r>
            <w:r w:rsidR="00D650D8" w:rsidRPr="00D650D8">
              <w:rPr>
                <w:rFonts w:ascii="Century Gothic" w:eastAsia="Times New Roman" w:hAnsi="Century Gothic" w:cs="Times New Roman"/>
                <w:noProof/>
                <w:lang w:val="sr-Cyrl-CS" w:eastAsia="sr-Cyrl-CS"/>
              </w:rPr>
              <w:t xml:space="preserve"> (</w:t>
            </w:r>
            <w:r w:rsidR="00D650D8" w:rsidRPr="00D650D8">
              <w:rPr>
                <w:rFonts w:ascii="Century Gothic" w:eastAsiaTheme="minorHAnsi" w:hAnsi="Century Gothic" w:cstheme="minorBidi"/>
                <w:bCs/>
              </w:rPr>
              <w:t>на парцели власника ограде</w:t>
            </w:r>
            <w:r w:rsidR="00D650D8" w:rsidRPr="00D650D8">
              <w:rPr>
                <w:rFonts w:ascii="Century Gothic" w:eastAsiaTheme="minorHAnsi" w:hAnsi="Century Gothic" w:cstheme="minorBidi"/>
                <w:bCs/>
                <w:lang w:val="sr-Cyrl-RS"/>
              </w:rPr>
              <w:t>)</w:t>
            </w:r>
            <w:r w:rsidRPr="00D650D8">
              <w:rPr>
                <w:rFonts w:ascii="Century Gothic" w:eastAsia="Times New Roman" w:hAnsi="Century Gothic" w:cs="Times New Roman"/>
                <w:noProof/>
                <w:lang w:val="sr-Cyrl-CS" w:eastAsia="sr-Cyrl-CS"/>
              </w:rPr>
              <w:t>. Врата и капије на уличној огради не могу се отварати ван регулационе линије.</w:t>
            </w:r>
          </w:p>
          <w:p w:rsidR="00ED587A" w:rsidRPr="00D650D8" w:rsidRDefault="00D650D8" w:rsidP="00D650D8">
            <w:pPr>
              <w:widowControl/>
              <w:autoSpaceDE/>
              <w:autoSpaceDN/>
              <w:jc w:val="both"/>
              <w:rPr>
                <w:rFonts w:ascii="Century Gothic" w:eastAsiaTheme="minorHAnsi" w:hAnsi="Century Gothic" w:cstheme="minorBidi"/>
                <w:bCs/>
              </w:rPr>
            </w:pPr>
            <w:r w:rsidRPr="00D650D8">
              <w:rPr>
                <w:rFonts w:ascii="Century Gothic" w:eastAsiaTheme="minorHAnsi" w:hAnsi="Century Gothic" w:cstheme="minorBidi"/>
                <w:bCs/>
                <w:lang w:val="sr-Cyrl-RS"/>
              </w:rPr>
              <w:t xml:space="preserve">Према границама сусдених парцела, где се одвија пољопривредна делатност, потребно је да ограда буде </w:t>
            </w:r>
            <w:r w:rsidRPr="00D650D8">
              <w:rPr>
                <w:rFonts w:ascii="Century Gothic" w:eastAsiaTheme="minorHAnsi" w:hAnsi="Century Gothic" w:cstheme="minorBidi"/>
                <w:bCs/>
              </w:rPr>
              <w:t>удаљена мин</w:t>
            </w:r>
            <w:r w:rsidRPr="00D650D8">
              <w:rPr>
                <w:rFonts w:ascii="Century Gothic" w:eastAsiaTheme="minorHAnsi" w:hAnsi="Century Gothic" w:cstheme="minorBidi"/>
                <w:bCs/>
                <w:lang w:val="sr-Cyrl-RS"/>
              </w:rPr>
              <w:t>имално</w:t>
            </w:r>
            <w:r w:rsidRPr="00D650D8">
              <w:rPr>
                <w:rFonts w:ascii="Century Gothic" w:eastAsiaTheme="minorHAnsi" w:hAnsi="Century Gothic" w:cstheme="minorBidi"/>
                <w:bCs/>
              </w:rPr>
              <w:t xml:space="preserve"> 1,00m од граница суседних парцела</w:t>
            </w:r>
            <w:r w:rsidRPr="00D650D8">
              <w:rPr>
                <w:rFonts w:ascii="Century Gothic" w:eastAsiaTheme="minorHAnsi" w:hAnsi="Century Gothic" w:cstheme="minorBidi"/>
                <w:bCs/>
                <w:lang w:val="sr-Cyrl-RS"/>
              </w:rPr>
              <w:t>.</w:t>
            </w:r>
          </w:p>
        </w:tc>
      </w:tr>
    </w:tbl>
    <w:p w:rsidR="00ED587A" w:rsidRPr="00ED587A" w:rsidRDefault="00ED587A" w:rsidP="00ED587A">
      <w:pPr>
        <w:ind w:firstLine="284"/>
        <w:outlineLvl w:val="0"/>
        <w:rPr>
          <w:rFonts w:ascii="Century Gothic" w:hAnsi="Century Gothic"/>
          <w:b/>
          <w:color w:val="FF0000"/>
          <w:sz w:val="24"/>
          <w:szCs w:val="24"/>
        </w:rPr>
      </w:pPr>
      <w:bookmarkStart w:id="37" w:name="_Toc53651807"/>
    </w:p>
    <w:p w:rsidR="00ED587A" w:rsidRPr="003A5E14" w:rsidRDefault="00ED587A" w:rsidP="00ED587A">
      <w:pPr>
        <w:spacing w:after="120"/>
        <w:ind w:firstLine="284"/>
        <w:outlineLvl w:val="0"/>
        <w:rPr>
          <w:rFonts w:ascii="Century Gothic" w:hAnsi="Century Gothic"/>
          <w:b/>
          <w:sz w:val="24"/>
          <w:szCs w:val="24"/>
          <w:lang w:val="sr-Cyrl-RS"/>
        </w:rPr>
      </w:pPr>
      <w:r w:rsidRPr="00406CFA">
        <w:rPr>
          <w:rFonts w:ascii="Century Gothic" w:hAnsi="Century Gothic"/>
          <w:b/>
          <w:sz w:val="24"/>
          <w:szCs w:val="24"/>
        </w:rPr>
        <w:t>3.2. Појединачна правила уређења и грађења простора</w:t>
      </w:r>
      <w:r w:rsidR="003A5E14">
        <w:rPr>
          <w:rFonts w:ascii="Century Gothic" w:hAnsi="Century Gothic"/>
          <w:b/>
          <w:sz w:val="24"/>
          <w:szCs w:val="24"/>
          <w:lang w:val="sr-Cyrl-RS"/>
        </w:rPr>
        <w:t xml:space="preserve"> /целина 2/</w:t>
      </w:r>
    </w:p>
    <w:p w:rsidR="00ED587A" w:rsidRPr="00406CFA" w:rsidRDefault="00ED587A" w:rsidP="00ED587A">
      <w:pPr>
        <w:autoSpaceDE/>
        <w:autoSpaceDN/>
        <w:spacing w:after="60"/>
        <w:jc w:val="both"/>
        <w:rPr>
          <w:rFonts w:ascii="Century Gothic" w:eastAsia="Times New Roman" w:hAnsi="Century Gothic" w:cs="Times New Roman"/>
          <w:bCs/>
          <w:sz w:val="24"/>
          <w:szCs w:val="24"/>
        </w:rPr>
      </w:pPr>
      <w:r w:rsidRPr="00406CFA">
        <w:rPr>
          <w:rFonts w:ascii="Century Gothic" w:eastAsia="Times New Roman" w:hAnsi="Century Gothic" w:cs="Times New Roman"/>
          <w:bCs/>
          <w:sz w:val="24"/>
          <w:szCs w:val="24"/>
        </w:rPr>
        <w:t>При организацији парцеле и пројектовању и грађењу објеката придржавати се одредби техничких прописа и услова који регулишу конкретну област.</w:t>
      </w:r>
    </w:p>
    <w:p w:rsidR="00ED587A" w:rsidRPr="00540D87" w:rsidRDefault="00ED587A" w:rsidP="00ED587A">
      <w:pPr>
        <w:autoSpaceDE/>
        <w:autoSpaceDN/>
        <w:jc w:val="both"/>
        <w:rPr>
          <w:rFonts w:ascii="Century Gothic" w:eastAsia="Times New Roman" w:hAnsi="Century Gothic" w:cs="Times New Roman"/>
          <w:b/>
          <w:bCs/>
          <w:sz w:val="24"/>
          <w:szCs w:val="24"/>
          <w:lang w:val="sr-Cyrl-RS"/>
        </w:rPr>
      </w:pPr>
      <w:bookmarkStart w:id="38" w:name="bookmark202"/>
      <w:bookmarkStart w:id="39" w:name="bookmark203"/>
      <w:r w:rsidRPr="00AF5269">
        <w:rPr>
          <w:rFonts w:ascii="Century Gothic" w:eastAsia="Times New Roman" w:hAnsi="Century Gothic" w:cs="Times New Roman"/>
          <w:b/>
          <w:bCs/>
          <w:sz w:val="24"/>
          <w:szCs w:val="24"/>
          <w:u w:val="single"/>
        </w:rPr>
        <w:t>Претежна намена:</w:t>
      </w:r>
      <w:r w:rsidRPr="00540D87">
        <w:rPr>
          <w:rFonts w:ascii="Century Gothic" w:eastAsia="Times New Roman" w:hAnsi="Century Gothic" w:cs="Times New Roman"/>
          <w:b/>
          <w:bCs/>
          <w:sz w:val="24"/>
          <w:szCs w:val="24"/>
        </w:rPr>
        <w:t xml:space="preserve"> </w:t>
      </w:r>
      <w:r w:rsidR="00540D87" w:rsidRPr="00540D87">
        <w:rPr>
          <w:rFonts w:ascii="Century Gothic" w:eastAsia="Times New Roman" w:hAnsi="Century Gothic" w:cs="Times New Roman"/>
          <w:bCs/>
          <w:sz w:val="24"/>
          <w:szCs w:val="24"/>
          <w:lang w:val="sr-Cyrl-RS"/>
        </w:rPr>
        <w:t>површина за изградњу соларне електране.</w:t>
      </w:r>
    </w:p>
    <w:p w:rsidR="00ED587A" w:rsidRPr="008E496E" w:rsidRDefault="00ED587A" w:rsidP="00ED587A">
      <w:pPr>
        <w:keepNext/>
        <w:keepLines/>
        <w:tabs>
          <w:tab w:val="left" w:pos="284"/>
        </w:tabs>
        <w:autoSpaceDE/>
        <w:autoSpaceDN/>
        <w:spacing w:before="120" w:after="120"/>
        <w:jc w:val="both"/>
        <w:outlineLvl w:val="6"/>
        <w:rPr>
          <w:rFonts w:ascii="Century Gothic" w:hAnsi="Century Gothic"/>
          <w:b/>
          <w:sz w:val="24"/>
          <w:szCs w:val="24"/>
        </w:rPr>
      </w:pPr>
      <w:r w:rsidRPr="008E496E">
        <w:rPr>
          <w:rFonts w:ascii="Century Gothic" w:hAnsi="Century Gothic"/>
          <w:b/>
          <w:sz w:val="24"/>
          <w:szCs w:val="24"/>
        </w:rPr>
        <w:t>а)</w:t>
      </w:r>
      <w:r w:rsidRPr="008E496E">
        <w:rPr>
          <w:rFonts w:ascii="Century Gothic" w:hAnsi="Century Gothic"/>
          <w:b/>
          <w:sz w:val="24"/>
          <w:szCs w:val="24"/>
        </w:rPr>
        <w:tab/>
        <w:t>Врста и намена објеката</w:t>
      </w:r>
      <w:bookmarkEnd w:id="38"/>
      <w:bookmarkEnd w:id="39"/>
    </w:p>
    <w:p w:rsidR="00ED587A" w:rsidRPr="009B135D" w:rsidRDefault="00ED587A" w:rsidP="00ED587A">
      <w:pPr>
        <w:autoSpaceDE/>
        <w:autoSpaceDN/>
        <w:jc w:val="both"/>
        <w:rPr>
          <w:rFonts w:ascii="Century Gothic" w:eastAsia="Times New Roman" w:hAnsi="Century Gothic" w:cs="Times New Roman"/>
          <w:bCs/>
          <w:sz w:val="24"/>
          <w:szCs w:val="24"/>
          <w:lang w:val="sr-Cyrl-RS"/>
        </w:rPr>
      </w:pPr>
      <w:r w:rsidRPr="009B135D">
        <w:rPr>
          <w:rFonts w:ascii="Century Gothic" w:eastAsia="Times New Roman" w:hAnsi="Century Gothic" w:cs="Times New Roman"/>
          <w:bCs/>
          <w:sz w:val="24"/>
          <w:szCs w:val="24"/>
          <w:u w:val="single"/>
        </w:rPr>
        <w:t>Врста објеката:</w:t>
      </w:r>
      <w:r w:rsidRPr="009B135D">
        <w:rPr>
          <w:rFonts w:ascii="Century Gothic" w:eastAsia="Times New Roman" w:hAnsi="Century Gothic" w:cs="Times New Roman"/>
          <w:bCs/>
          <w:sz w:val="24"/>
          <w:szCs w:val="24"/>
        </w:rPr>
        <w:t xml:space="preserve"> </w:t>
      </w:r>
      <w:r w:rsidR="008E496E" w:rsidRPr="009B135D">
        <w:rPr>
          <w:rFonts w:ascii="Century Gothic" w:eastAsia="Times New Roman" w:hAnsi="Century Gothic"/>
          <w:sz w:val="24"/>
          <w:szCs w:val="24"/>
          <w:lang w:val="sr-Cyrl-RS"/>
        </w:rPr>
        <w:t>објекти у функцији електроенергетске делатности – соларна електрана (</w:t>
      </w:r>
      <w:r w:rsidR="008E496E" w:rsidRPr="009B135D">
        <w:rPr>
          <w:rFonts w:ascii="Century Gothic" w:eastAsia="Times New Roman" w:hAnsi="Century Gothic"/>
          <w:sz w:val="24"/>
          <w:szCs w:val="24"/>
        </w:rPr>
        <w:t>обновљиви извори</w:t>
      </w:r>
      <w:r w:rsidR="008E496E" w:rsidRPr="009B135D">
        <w:rPr>
          <w:rFonts w:ascii="Century Gothic" w:eastAsia="Times New Roman" w:hAnsi="Century Gothic"/>
          <w:sz w:val="24"/>
          <w:szCs w:val="24"/>
          <w:lang w:val="sr-Cyrl-RS"/>
        </w:rPr>
        <w:t xml:space="preserve"> </w:t>
      </w:r>
      <w:r w:rsidR="008E496E" w:rsidRPr="009B135D">
        <w:rPr>
          <w:rFonts w:ascii="Century Gothic" w:eastAsia="Times New Roman" w:hAnsi="Century Gothic"/>
          <w:sz w:val="24"/>
          <w:szCs w:val="24"/>
        </w:rPr>
        <w:t>енергије</w:t>
      </w:r>
      <w:r w:rsidR="008E496E" w:rsidRPr="009B135D">
        <w:rPr>
          <w:rFonts w:ascii="Century Gothic" w:eastAsia="Times New Roman" w:hAnsi="Century Gothic"/>
          <w:sz w:val="24"/>
          <w:szCs w:val="24"/>
          <w:lang w:val="sr-Cyrl-RS"/>
        </w:rPr>
        <w:t>)</w:t>
      </w:r>
    </w:p>
    <w:p w:rsidR="00ED587A" w:rsidRPr="001165E6" w:rsidRDefault="00ED587A" w:rsidP="00ED587A">
      <w:pPr>
        <w:autoSpaceDE/>
        <w:autoSpaceDN/>
        <w:jc w:val="both"/>
        <w:rPr>
          <w:rFonts w:ascii="Century Gothic" w:eastAsia="Times New Roman" w:hAnsi="Century Gothic" w:cs="Times New Roman"/>
          <w:bCs/>
          <w:sz w:val="24"/>
          <w:szCs w:val="24"/>
          <w:lang w:val="sr-Cyrl-RS"/>
        </w:rPr>
      </w:pPr>
      <w:r w:rsidRPr="001165E6">
        <w:rPr>
          <w:rFonts w:ascii="Century Gothic" w:eastAsia="Times New Roman" w:hAnsi="Century Gothic" w:cs="Times New Roman"/>
          <w:bCs/>
          <w:sz w:val="24"/>
          <w:szCs w:val="24"/>
          <w:u w:val="single"/>
        </w:rPr>
        <w:t>Намена објеката:</w:t>
      </w:r>
      <w:r w:rsidRPr="001165E6">
        <w:rPr>
          <w:rFonts w:ascii="Century Gothic" w:eastAsia="Times New Roman" w:hAnsi="Century Gothic" w:cs="Times New Roman"/>
          <w:bCs/>
          <w:sz w:val="24"/>
          <w:szCs w:val="24"/>
        </w:rPr>
        <w:t xml:space="preserve"> дозвољено је постављање/изградња главних и помоћних објеката </w:t>
      </w:r>
      <w:bookmarkStart w:id="40" w:name="bookmark204"/>
      <w:bookmarkStart w:id="41" w:name="bookmark205"/>
      <w:r w:rsidR="001165E6" w:rsidRPr="001165E6">
        <w:rPr>
          <w:rFonts w:ascii="Century Gothic" w:eastAsia="Times New Roman" w:hAnsi="Century Gothic" w:cs="Times New Roman"/>
          <w:bCs/>
          <w:sz w:val="24"/>
          <w:szCs w:val="24"/>
        </w:rPr>
        <w:t xml:space="preserve">у складу са </w:t>
      </w:r>
      <w:r w:rsidRPr="001165E6">
        <w:rPr>
          <w:rFonts w:ascii="Century Gothic" w:eastAsia="Times New Roman" w:hAnsi="Century Gothic" w:cs="Times New Roman"/>
          <w:bCs/>
          <w:sz w:val="24"/>
          <w:szCs w:val="24"/>
        </w:rPr>
        <w:t xml:space="preserve">планираном </w:t>
      </w:r>
      <w:r w:rsidR="001165E6" w:rsidRPr="001165E6">
        <w:rPr>
          <w:rFonts w:ascii="Century Gothic" w:eastAsia="Times New Roman" w:hAnsi="Century Gothic" w:cs="Times New Roman"/>
          <w:bCs/>
          <w:sz w:val="24"/>
          <w:szCs w:val="24"/>
          <w:lang w:val="sr-Cyrl-RS"/>
        </w:rPr>
        <w:t>наменом.</w:t>
      </w:r>
      <w:r w:rsidRPr="001165E6">
        <w:rPr>
          <w:rFonts w:ascii="Century Gothic" w:eastAsia="Times New Roman" w:hAnsi="Century Gothic" w:cs="Times New Roman"/>
          <w:bCs/>
          <w:sz w:val="24"/>
          <w:szCs w:val="24"/>
        </w:rPr>
        <w:t xml:space="preserve"> </w:t>
      </w:r>
    </w:p>
    <w:p w:rsidR="00ED587A" w:rsidRPr="00501D33" w:rsidRDefault="00ED587A" w:rsidP="00ED587A">
      <w:pPr>
        <w:tabs>
          <w:tab w:val="left" w:pos="284"/>
        </w:tabs>
        <w:autoSpaceDE/>
        <w:autoSpaceDN/>
        <w:spacing w:before="120" w:after="120"/>
        <w:jc w:val="both"/>
        <w:rPr>
          <w:rFonts w:ascii="Century Gothic" w:eastAsia="Times New Roman" w:hAnsi="Century Gothic" w:cs="Times New Roman"/>
          <w:b/>
          <w:bCs/>
          <w:sz w:val="24"/>
          <w:szCs w:val="24"/>
        </w:rPr>
      </w:pPr>
      <w:r w:rsidRPr="00501D33">
        <w:rPr>
          <w:rFonts w:ascii="Century Gothic" w:eastAsia="Times New Roman" w:hAnsi="Century Gothic" w:cs="Times New Roman"/>
          <w:b/>
          <w:bCs/>
          <w:sz w:val="24"/>
          <w:szCs w:val="24"/>
        </w:rPr>
        <w:t>б) Услови за формирање грађевинске парцеле</w:t>
      </w:r>
      <w:bookmarkEnd w:id="40"/>
      <w:bookmarkEnd w:id="41"/>
    </w:p>
    <w:p w:rsidR="00ED587A" w:rsidRPr="00501D33" w:rsidRDefault="00ED587A" w:rsidP="00ED587A">
      <w:pPr>
        <w:autoSpaceDE/>
        <w:autoSpaceDN/>
        <w:jc w:val="both"/>
        <w:rPr>
          <w:rFonts w:ascii="Century Gothic" w:eastAsia="Times New Roman" w:hAnsi="Century Gothic" w:cs="Times New Roman"/>
          <w:bCs/>
          <w:sz w:val="24"/>
          <w:szCs w:val="24"/>
        </w:rPr>
      </w:pPr>
      <w:r w:rsidRPr="00501D33">
        <w:rPr>
          <w:rFonts w:ascii="Century Gothic" w:eastAsia="Times New Roman" w:hAnsi="Century Gothic" w:cs="Times New Roman"/>
          <w:bCs/>
          <w:sz w:val="24"/>
          <w:szCs w:val="24"/>
        </w:rPr>
        <w:t xml:space="preserve">За потребе образовања грађевинске парцеле (једне) за </w:t>
      </w:r>
      <w:r w:rsidR="00501D33" w:rsidRPr="00501D33">
        <w:rPr>
          <w:rFonts w:ascii="Century Gothic" w:eastAsia="Times New Roman" w:hAnsi="Century Gothic" w:cs="Times New Roman"/>
          <w:bCs/>
          <w:sz w:val="24"/>
          <w:szCs w:val="24"/>
          <w:lang w:val="sr-Cyrl-RS"/>
        </w:rPr>
        <w:t xml:space="preserve">изградњу соларне електране, </w:t>
      </w:r>
      <w:r w:rsidRPr="00501D33">
        <w:rPr>
          <w:rFonts w:ascii="Century Gothic" w:eastAsia="Times New Roman" w:hAnsi="Century Gothic" w:cs="Times New Roman"/>
          <w:bCs/>
          <w:sz w:val="24"/>
          <w:szCs w:val="24"/>
        </w:rPr>
        <w:t>у ск</w:t>
      </w:r>
      <w:r w:rsidR="00501D33" w:rsidRPr="00501D33">
        <w:rPr>
          <w:rFonts w:ascii="Century Gothic" w:eastAsia="Times New Roman" w:hAnsi="Century Gothic" w:cs="Times New Roman"/>
          <w:bCs/>
          <w:sz w:val="24"/>
          <w:szCs w:val="24"/>
        </w:rPr>
        <w:t>ладу са графичким прилогом бр. 7</w:t>
      </w:r>
      <w:r w:rsidRPr="00501D33">
        <w:rPr>
          <w:rFonts w:ascii="Century Gothic" w:eastAsia="Times New Roman" w:hAnsi="Century Gothic" w:cs="Times New Roman"/>
          <w:bCs/>
          <w:sz w:val="24"/>
          <w:szCs w:val="24"/>
        </w:rPr>
        <w:t xml:space="preserve"> - План регулације и нивелације и графичким прилогом бр. </w:t>
      </w:r>
      <w:r w:rsidR="00501D33" w:rsidRPr="00501D33">
        <w:rPr>
          <w:rFonts w:ascii="Century Gothic" w:eastAsia="Times New Roman" w:hAnsi="Century Gothic" w:cs="Times New Roman"/>
          <w:bCs/>
          <w:sz w:val="24"/>
          <w:szCs w:val="24"/>
          <w:lang w:val="sr-Cyrl-RS"/>
        </w:rPr>
        <w:t>9</w:t>
      </w:r>
      <w:r w:rsidRPr="00501D33">
        <w:rPr>
          <w:rFonts w:ascii="Century Gothic" w:eastAsia="Times New Roman" w:hAnsi="Century Gothic" w:cs="Times New Roman"/>
          <w:bCs/>
          <w:sz w:val="24"/>
          <w:szCs w:val="24"/>
        </w:rPr>
        <w:t xml:space="preserve"> - План парцела јавне намене спровести дате регулационе линије.</w:t>
      </w:r>
    </w:p>
    <w:p w:rsidR="00ED587A" w:rsidRPr="00DC352C" w:rsidRDefault="00ED587A" w:rsidP="00ED587A">
      <w:pPr>
        <w:autoSpaceDE/>
        <w:autoSpaceDN/>
        <w:jc w:val="both"/>
        <w:rPr>
          <w:rFonts w:ascii="Century Gothic" w:eastAsia="Times New Roman" w:hAnsi="Century Gothic" w:cs="Times New Roman"/>
          <w:bCs/>
          <w:sz w:val="24"/>
          <w:szCs w:val="24"/>
          <w:lang w:val="sr-Cyrl-RS"/>
        </w:rPr>
      </w:pPr>
      <w:r w:rsidRPr="00DC352C">
        <w:rPr>
          <w:rFonts w:ascii="Century Gothic" w:eastAsia="Times New Roman" w:hAnsi="Century Gothic" w:cs="Times New Roman"/>
          <w:bCs/>
          <w:sz w:val="24"/>
          <w:szCs w:val="24"/>
        </w:rPr>
        <w:t xml:space="preserve">Грађевинска парцела се образује пројектом препарцелације и то од целих КП бр. </w:t>
      </w:r>
      <w:r w:rsidR="00DC352C" w:rsidRPr="00DC352C">
        <w:rPr>
          <w:rFonts w:ascii="Century Gothic" w:eastAsia="Times New Roman" w:hAnsi="Century Gothic" w:cs="Times New Roman"/>
          <w:bCs/>
          <w:sz w:val="24"/>
          <w:szCs w:val="24"/>
          <w:lang w:val="sr-Cyrl-RS"/>
        </w:rPr>
        <w:t>1369 и 1370</w:t>
      </w:r>
      <w:r w:rsidRPr="00DC352C">
        <w:rPr>
          <w:rFonts w:ascii="Century Gothic" w:eastAsia="Times New Roman" w:hAnsi="Century Gothic" w:cs="Times New Roman"/>
          <w:bCs/>
          <w:sz w:val="24"/>
          <w:szCs w:val="24"/>
        </w:rPr>
        <w:t xml:space="preserve"> КО </w:t>
      </w:r>
      <w:r w:rsidR="00DC352C" w:rsidRPr="00DC352C">
        <w:rPr>
          <w:rFonts w:ascii="Century Gothic" w:eastAsia="Times New Roman" w:hAnsi="Century Gothic" w:cs="Times New Roman"/>
          <w:bCs/>
          <w:sz w:val="24"/>
          <w:szCs w:val="24"/>
          <w:lang w:val="sr-Cyrl-RS"/>
        </w:rPr>
        <w:t>Сталаћ</w:t>
      </w:r>
      <w:r w:rsidRPr="00DC352C">
        <w:rPr>
          <w:rFonts w:ascii="Century Gothic" w:eastAsia="Times New Roman" w:hAnsi="Century Gothic" w:cs="Times New Roman"/>
          <w:bCs/>
          <w:sz w:val="24"/>
          <w:szCs w:val="24"/>
        </w:rPr>
        <w:t xml:space="preserve"> и </w:t>
      </w:r>
      <w:r w:rsidRPr="00DC352C">
        <w:rPr>
          <w:rFonts w:ascii="Century Gothic" w:eastAsia="Times New Roman" w:hAnsi="Century Gothic" w:cs="Times New Roman"/>
          <w:bCs/>
          <w:sz w:val="24"/>
          <w:szCs w:val="24"/>
          <w:lang w:val="sr-Cyrl-RS"/>
        </w:rPr>
        <w:t xml:space="preserve">већих </w:t>
      </w:r>
      <w:r w:rsidRPr="00DC352C">
        <w:rPr>
          <w:rFonts w:ascii="Century Gothic" w:eastAsia="Times New Roman" w:hAnsi="Century Gothic" w:cs="Times New Roman"/>
          <w:bCs/>
          <w:sz w:val="24"/>
          <w:szCs w:val="24"/>
        </w:rPr>
        <w:t>делов</w:t>
      </w:r>
      <w:r w:rsidRPr="00DC352C">
        <w:rPr>
          <w:rFonts w:ascii="Century Gothic" w:eastAsia="Times New Roman" w:hAnsi="Century Gothic" w:cs="Times New Roman"/>
          <w:bCs/>
          <w:sz w:val="24"/>
          <w:szCs w:val="24"/>
          <w:lang w:val="sr-Cyrl-RS"/>
        </w:rPr>
        <w:t>а</w:t>
      </w:r>
      <w:r w:rsidRPr="00DC352C">
        <w:rPr>
          <w:rFonts w:ascii="Century Gothic" w:eastAsia="Times New Roman" w:hAnsi="Century Gothic" w:cs="Times New Roman"/>
          <w:bCs/>
          <w:sz w:val="24"/>
          <w:szCs w:val="24"/>
        </w:rPr>
        <w:t xml:space="preserve"> КП бр. </w:t>
      </w:r>
      <w:r w:rsidR="00DC352C" w:rsidRPr="00DC352C">
        <w:rPr>
          <w:rFonts w:ascii="Century Gothic" w:eastAsia="Times New Roman" w:hAnsi="Century Gothic" w:cs="Times New Roman"/>
          <w:bCs/>
          <w:sz w:val="24"/>
          <w:szCs w:val="24"/>
          <w:lang w:val="sr-Cyrl-RS"/>
        </w:rPr>
        <w:t xml:space="preserve">1365/1, 1366, 1367/1, 1367/2, </w:t>
      </w:r>
      <w:r w:rsidR="00DC352C" w:rsidRPr="00DC352C">
        <w:rPr>
          <w:rFonts w:ascii="Century Gothic" w:eastAsia="Times New Roman" w:hAnsi="Century Gothic" w:cs="Times New Roman"/>
          <w:bCs/>
          <w:sz w:val="24"/>
          <w:szCs w:val="24"/>
          <w:lang w:val="sr-Cyrl-RS"/>
        </w:rPr>
        <w:lastRenderedPageBreak/>
        <w:t>1368 и 1371</w:t>
      </w:r>
      <w:r w:rsidRPr="00DC352C">
        <w:rPr>
          <w:rFonts w:ascii="Century Gothic" w:eastAsia="Times New Roman" w:hAnsi="Century Gothic" w:cs="Times New Roman"/>
          <w:bCs/>
          <w:sz w:val="24"/>
          <w:szCs w:val="24"/>
        </w:rPr>
        <w:t xml:space="preserve"> КО </w:t>
      </w:r>
      <w:r w:rsidR="00DC352C" w:rsidRPr="00DC352C">
        <w:rPr>
          <w:rFonts w:ascii="Century Gothic" w:eastAsia="Times New Roman" w:hAnsi="Century Gothic" w:cs="Times New Roman"/>
          <w:bCs/>
          <w:sz w:val="24"/>
          <w:szCs w:val="24"/>
          <w:lang w:val="sr-Cyrl-RS"/>
        </w:rPr>
        <w:t>Сталаћ</w:t>
      </w:r>
      <w:r w:rsidRPr="00DC352C">
        <w:rPr>
          <w:rFonts w:ascii="Century Gothic" w:eastAsia="Times New Roman" w:hAnsi="Century Gothic" w:cs="Times New Roman"/>
          <w:bCs/>
          <w:sz w:val="24"/>
          <w:szCs w:val="24"/>
        </w:rPr>
        <w:t>.</w:t>
      </w:r>
      <w:r w:rsidRPr="00DC352C">
        <w:rPr>
          <w:rFonts w:ascii="Century Gothic" w:eastAsia="Times New Roman" w:hAnsi="Century Gothic" w:cs="Times New Roman"/>
          <w:bCs/>
          <w:sz w:val="24"/>
          <w:szCs w:val="24"/>
          <w:lang w:val="sr-Cyrl-RS"/>
        </w:rPr>
        <w:t xml:space="preserve"> </w:t>
      </w:r>
    </w:p>
    <w:p w:rsidR="00ED587A" w:rsidRPr="00501D33" w:rsidRDefault="00ED587A" w:rsidP="00ED587A">
      <w:pPr>
        <w:keepNext/>
        <w:keepLines/>
        <w:tabs>
          <w:tab w:val="left" w:pos="412"/>
        </w:tabs>
        <w:autoSpaceDE/>
        <w:autoSpaceDN/>
        <w:spacing w:before="120" w:after="120"/>
        <w:ind w:left="301" w:hanging="301"/>
        <w:jc w:val="both"/>
        <w:outlineLvl w:val="6"/>
        <w:rPr>
          <w:rFonts w:ascii="Century Gothic" w:hAnsi="Century Gothic"/>
          <w:b/>
          <w:sz w:val="24"/>
          <w:szCs w:val="24"/>
        </w:rPr>
      </w:pPr>
      <w:bookmarkStart w:id="42" w:name="bookmark206"/>
      <w:bookmarkStart w:id="43" w:name="bookmark207"/>
      <w:r w:rsidRPr="00501D33">
        <w:rPr>
          <w:rFonts w:ascii="Century Gothic" w:hAnsi="Century Gothic"/>
          <w:b/>
          <w:sz w:val="24"/>
          <w:szCs w:val="24"/>
        </w:rPr>
        <w:t>в)</w:t>
      </w:r>
      <w:r w:rsidRPr="00501D33">
        <w:rPr>
          <w:rFonts w:ascii="Century Gothic" w:hAnsi="Century Gothic"/>
          <w:b/>
          <w:sz w:val="24"/>
          <w:szCs w:val="24"/>
        </w:rPr>
        <w:tab/>
        <w:t>Положај објеката у односу на регулацију и у односу на границе грађевинске парцеле</w:t>
      </w:r>
      <w:bookmarkEnd w:id="42"/>
      <w:bookmarkEnd w:id="43"/>
    </w:p>
    <w:p w:rsidR="00ED587A" w:rsidRPr="00501D33" w:rsidRDefault="00ED587A" w:rsidP="00ED587A">
      <w:pPr>
        <w:autoSpaceDE/>
        <w:autoSpaceDN/>
        <w:jc w:val="both"/>
        <w:rPr>
          <w:rFonts w:ascii="Century Gothic" w:eastAsia="Times New Roman" w:hAnsi="Century Gothic" w:cs="Times New Roman"/>
          <w:bCs/>
          <w:sz w:val="24"/>
          <w:szCs w:val="24"/>
        </w:rPr>
      </w:pPr>
      <w:r w:rsidRPr="00501D33">
        <w:rPr>
          <w:rFonts w:ascii="Century Gothic" w:eastAsia="Times New Roman" w:hAnsi="Century Gothic" w:cs="Times New Roman"/>
          <w:bCs/>
          <w:sz w:val="24"/>
          <w:szCs w:val="24"/>
        </w:rPr>
        <w:t xml:space="preserve">Положај и хоризонталне </w:t>
      </w:r>
      <w:bookmarkStart w:id="44" w:name="bookmark208"/>
      <w:bookmarkStart w:id="45" w:name="bookmark209"/>
      <w:r w:rsidRPr="00501D33">
        <w:rPr>
          <w:rFonts w:ascii="Century Gothic" w:eastAsia="Times New Roman" w:hAnsi="Century Gothic" w:cs="Times New Roman"/>
          <w:bCs/>
          <w:sz w:val="24"/>
          <w:szCs w:val="24"/>
        </w:rPr>
        <w:t xml:space="preserve">габарите објекта постављати/градити у зависности од техничко-технолошког процеса производње и прописаних услова заштите, </w:t>
      </w:r>
      <w:r w:rsidRPr="00501D33">
        <w:rPr>
          <w:rFonts w:ascii="Century Gothic" w:eastAsia="Times New Roman" w:hAnsi="Century Gothic" w:cs="Times New Roman"/>
          <w:bCs/>
          <w:sz w:val="24"/>
          <w:szCs w:val="24"/>
          <w:lang w:val="sr-Cyrl-RS"/>
        </w:rPr>
        <w:t xml:space="preserve">у складу са функционалном организацијом, </w:t>
      </w:r>
      <w:r w:rsidRPr="00501D33">
        <w:rPr>
          <w:rFonts w:ascii="Century Gothic" w:eastAsia="Times New Roman" w:hAnsi="Century Gothic" w:cs="Times New Roman"/>
          <w:bCs/>
          <w:sz w:val="24"/>
          <w:szCs w:val="24"/>
        </w:rPr>
        <w:t xml:space="preserve">а у оквиру дефинисаних грађевинских линија. </w:t>
      </w:r>
    </w:p>
    <w:p w:rsidR="00ED587A" w:rsidRPr="00501D33" w:rsidRDefault="00ED587A" w:rsidP="00ED587A">
      <w:pPr>
        <w:keepNext/>
        <w:keepLines/>
        <w:tabs>
          <w:tab w:val="left" w:pos="412"/>
        </w:tabs>
        <w:autoSpaceDE/>
        <w:autoSpaceDN/>
        <w:spacing w:before="120" w:after="120"/>
        <w:ind w:left="301" w:hanging="301"/>
        <w:jc w:val="both"/>
        <w:outlineLvl w:val="6"/>
        <w:rPr>
          <w:rFonts w:ascii="Century Gothic" w:hAnsi="Century Gothic"/>
          <w:b/>
          <w:sz w:val="24"/>
          <w:szCs w:val="24"/>
        </w:rPr>
      </w:pPr>
      <w:r w:rsidRPr="00501D33">
        <w:rPr>
          <w:rFonts w:ascii="Century Gothic" w:hAnsi="Century Gothic"/>
          <w:b/>
          <w:sz w:val="24"/>
          <w:szCs w:val="24"/>
        </w:rPr>
        <w:t>г)</w:t>
      </w:r>
      <w:r w:rsidRPr="00501D33">
        <w:rPr>
          <w:rFonts w:ascii="Century Gothic" w:hAnsi="Century Gothic"/>
          <w:b/>
          <w:sz w:val="24"/>
          <w:szCs w:val="24"/>
        </w:rPr>
        <w:tab/>
        <w:t xml:space="preserve">Положај објеката у односу на </w:t>
      </w:r>
      <w:r w:rsidRPr="00501D33">
        <w:rPr>
          <w:rFonts w:ascii="Century Gothic" w:hAnsi="Century Gothic"/>
          <w:b/>
          <w:sz w:val="24"/>
          <w:szCs w:val="24"/>
          <w:lang w:val="sr-Cyrl-RS"/>
        </w:rPr>
        <w:t xml:space="preserve">суседне/задње </w:t>
      </w:r>
      <w:r w:rsidRPr="00501D33">
        <w:rPr>
          <w:rFonts w:ascii="Century Gothic" w:hAnsi="Century Gothic"/>
          <w:b/>
          <w:sz w:val="24"/>
          <w:szCs w:val="24"/>
        </w:rPr>
        <w:t>границ</w:t>
      </w:r>
      <w:r w:rsidRPr="00501D33">
        <w:rPr>
          <w:rFonts w:ascii="Century Gothic" w:hAnsi="Century Gothic"/>
          <w:b/>
          <w:sz w:val="24"/>
          <w:szCs w:val="24"/>
          <w:lang w:val="sr-Cyrl-RS"/>
        </w:rPr>
        <w:t>е</w:t>
      </w:r>
      <w:r w:rsidRPr="00501D33">
        <w:rPr>
          <w:rFonts w:ascii="Century Gothic" w:hAnsi="Century Gothic"/>
          <w:b/>
          <w:sz w:val="24"/>
          <w:szCs w:val="24"/>
        </w:rPr>
        <w:t xml:space="preserve"> грађевинске парцеле</w:t>
      </w:r>
    </w:p>
    <w:p w:rsidR="00ED587A" w:rsidRPr="00501D33" w:rsidRDefault="00ED587A" w:rsidP="00ED587A">
      <w:pPr>
        <w:tabs>
          <w:tab w:val="left" w:pos="0"/>
        </w:tabs>
        <w:autoSpaceDE/>
        <w:autoSpaceDN/>
        <w:jc w:val="both"/>
        <w:rPr>
          <w:rFonts w:ascii="Century Gothic" w:eastAsia="Times New Roman" w:hAnsi="Century Gothic" w:cs="Times New Roman"/>
          <w:bCs/>
          <w:sz w:val="24"/>
          <w:szCs w:val="24"/>
        </w:rPr>
      </w:pPr>
      <w:r w:rsidRPr="00501D33">
        <w:rPr>
          <w:rFonts w:ascii="Century Gothic" w:eastAsia="Times New Roman" w:hAnsi="Century Gothic" w:cs="Times New Roman"/>
          <w:bCs/>
          <w:sz w:val="24"/>
          <w:szCs w:val="24"/>
        </w:rPr>
        <w:t>Удаљење новопланираних објекта од границе грађевинске парцеле је 5,00m.</w:t>
      </w:r>
    </w:p>
    <w:p w:rsidR="00ED587A" w:rsidRPr="00501D33" w:rsidRDefault="00ED587A" w:rsidP="00ED587A">
      <w:pPr>
        <w:tabs>
          <w:tab w:val="left" w:pos="0"/>
        </w:tabs>
        <w:autoSpaceDE/>
        <w:autoSpaceDN/>
        <w:spacing w:after="120"/>
        <w:jc w:val="both"/>
        <w:rPr>
          <w:rFonts w:ascii="Century Gothic" w:eastAsia="Times New Roman" w:hAnsi="Century Gothic" w:cs="Times New Roman"/>
          <w:bCs/>
          <w:sz w:val="24"/>
          <w:szCs w:val="24"/>
        </w:rPr>
      </w:pPr>
      <w:r w:rsidRPr="00501D33">
        <w:rPr>
          <w:rFonts w:ascii="Century Gothic" w:eastAsia="Times New Roman" w:hAnsi="Century Gothic" w:cs="Times New Roman"/>
          <w:bCs/>
          <w:sz w:val="24"/>
          <w:szCs w:val="24"/>
        </w:rPr>
        <w:t>Дозвољено је објекте поставити и на мањој удаљености од наведене, уз неопходну писмену сагласност власника суседне парцеле.</w:t>
      </w:r>
    </w:p>
    <w:p w:rsidR="00ED587A" w:rsidRPr="000049B9" w:rsidRDefault="00ED587A" w:rsidP="00ED587A">
      <w:pPr>
        <w:tabs>
          <w:tab w:val="left" w:pos="284"/>
        </w:tabs>
        <w:autoSpaceDE/>
        <w:autoSpaceDN/>
        <w:spacing w:before="120" w:after="120"/>
        <w:ind w:left="284" w:hanging="284"/>
        <w:jc w:val="both"/>
        <w:rPr>
          <w:rFonts w:ascii="Century Gothic" w:eastAsia="Times New Roman" w:hAnsi="Century Gothic" w:cs="Times New Roman"/>
          <w:b/>
          <w:bCs/>
          <w:sz w:val="24"/>
          <w:szCs w:val="24"/>
        </w:rPr>
      </w:pPr>
      <w:r w:rsidRPr="000049B9">
        <w:rPr>
          <w:rFonts w:ascii="Century Gothic" w:eastAsia="Times New Roman" w:hAnsi="Century Gothic" w:cs="Times New Roman"/>
          <w:b/>
          <w:bCs/>
          <w:sz w:val="24"/>
          <w:szCs w:val="24"/>
        </w:rPr>
        <w:t>д)</w:t>
      </w:r>
      <w:r w:rsidRPr="000049B9">
        <w:rPr>
          <w:rFonts w:ascii="Century Gothic" w:eastAsia="Times New Roman" w:hAnsi="Century Gothic" w:cs="Times New Roman"/>
          <w:b/>
          <w:bCs/>
          <w:sz w:val="24"/>
          <w:szCs w:val="24"/>
        </w:rPr>
        <w:tab/>
        <w:t>Највећи дозвољени индекси заузетости грађевинске парцеле</w:t>
      </w:r>
      <w:bookmarkEnd w:id="44"/>
      <w:bookmarkEnd w:id="45"/>
    </w:p>
    <w:p w:rsidR="00ED587A" w:rsidRPr="000049B9" w:rsidRDefault="00ED587A" w:rsidP="00ED587A">
      <w:pPr>
        <w:autoSpaceDE/>
        <w:autoSpaceDN/>
        <w:jc w:val="both"/>
        <w:rPr>
          <w:rFonts w:ascii="Century Gothic" w:eastAsia="Times New Roman" w:hAnsi="Century Gothic" w:cs="Times New Roman"/>
          <w:b/>
          <w:bCs/>
          <w:sz w:val="24"/>
          <w:szCs w:val="24"/>
        </w:rPr>
      </w:pPr>
      <w:r w:rsidRPr="000049B9">
        <w:rPr>
          <w:rFonts w:ascii="Century Gothic" w:eastAsia="Times New Roman" w:hAnsi="Century Gothic" w:cs="Times New Roman"/>
          <w:bCs/>
          <w:sz w:val="24"/>
          <w:szCs w:val="24"/>
        </w:rPr>
        <w:t>Максимални дозвољен индекс заузетости грађев</w:t>
      </w:r>
      <w:r w:rsidR="000049B9" w:rsidRPr="000049B9">
        <w:rPr>
          <w:rFonts w:ascii="Century Gothic" w:eastAsia="Times New Roman" w:hAnsi="Century Gothic" w:cs="Times New Roman"/>
          <w:bCs/>
          <w:sz w:val="24"/>
          <w:szCs w:val="24"/>
        </w:rPr>
        <w:t>инске парцеле</w:t>
      </w:r>
      <w:r w:rsidR="000049B9" w:rsidRPr="000049B9">
        <w:rPr>
          <w:rFonts w:ascii="Century Gothic" w:eastAsia="Times New Roman" w:hAnsi="Century Gothic" w:cs="Times New Roman"/>
          <w:b/>
          <w:bCs/>
          <w:sz w:val="24"/>
          <w:szCs w:val="24"/>
        </w:rPr>
        <w:t xml:space="preserve"> </w:t>
      </w:r>
      <w:r w:rsidR="000049B9" w:rsidRPr="000049B9">
        <w:rPr>
          <w:rStyle w:val="Strong"/>
          <w:rFonts w:ascii="Century Gothic" w:hAnsi="Century Gothic"/>
          <w:b w:val="0"/>
          <w:sz w:val="24"/>
          <w:szCs w:val="24"/>
        </w:rPr>
        <w:t>(без сервисних саобраћајница)</w:t>
      </w:r>
      <w:r w:rsidR="00501D33" w:rsidRPr="000049B9">
        <w:rPr>
          <w:rFonts w:ascii="Century Gothic" w:eastAsia="Times New Roman" w:hAnsi="Century Gothic" w:cs="Times New Roman"/>
          <w:b/>
          <w:bCs/>
          <w:sz w:val="24"/>
          <w:szCs w:val="24"/>
        </w:rPr>
        <w:t xml:space="preserve"> </w:t>
      </w:r>
      <w:r w:rsidR="00501D33" w:rsidRPr="000049B9">
        <w:rPr>
          <w:rFonts w:ascii="Century Gothic" w:eastAsia="Times New Roman" w:hAnsi="Century Gothic" w:cs="Times New Roman"/>
          <w:bCs/>
          <w:sz w:val="24"/>
          <w:szCs w:val="24"/>
        </w:rPr>
        <w:t>је 7</w:t>
      </w:r>
      <w:r w:rsidRPr="000049B9">
        <w:rPr>
          <w:rFonts w:ascii="Century Gothic" w:eastAsia="Times New Roman" w:hAnsi="Century Gothic" w:cs="Times New Roman"/>
          <w:bCs/>
          <w:sz w:val="24"/>
          <w:szCs w:val="24"/>
        </w:rPr>
        <w:t>0%.</w:t>
      </w:r>
    </w:p>
    <w:p w:rsidR="00ED587A" w:rsidRPr="00540D87" w:rsidRDefault="00ED587A" w:rsidP="00ED587A">
      <w:pPr>
        <w:autoSpaceDE/>
        <w:autoSpaceDN/>
        <w:spacing w:before="120" w:after="120"/>
        <w:jc w:val="both"/>
        <w:rPr>
          <w:rFonts w:ascii="Century Gothic" w:eastAsia="Times New Roman" w:hAnsi="Century Gothic" w:cs="Times New Roman"/>
          <w:b/>
          <w:sz w:val="24"/>
          <w:szCs w:val="24"/>
        </w:rPr>
      </w:pPr>
      <w:bookmarkStart w:id="46" w:name="bookmark210"/>
      <w:bookmarkStart w:id="47" w:name="bookmark211"/>
      <w:r w:rsidRPr="00540D87">
        <w:rPr>
          <w:rFonts w:ascii="Century Gothic" w:eastAsia="Times New Roman" w:hAnsi="Century Gothic" w:cs="Times New Roman"/>
          <w:b/>
          <w:sz w:val="24"/>
          <w:szCs w:val="24"/>
        </w:rPr>
        <w:t>ђ) Највећа дозвољена спратност и висина објеката</w:t>
      </w:r>
      <w:bookmarkEnd w:id="46"/>
      <w:bookmarkEnd w:id="47"/>
    </w:p>
    <w:p w:rsidR="00540D87" w:rsidRPr="00540D87" w:rsidRDefault="00ED587A" w:rsidP="00540D87">
      <w:pPr>
        <w:autoSpaceDE/>
        <w:autoSpaceDN/>
        <w:jc w:val="both"/>
        <w:rPr>
          <w:rFonts w:ascii="Century Gothic" w:eastAsia="Times New Roman" w:hAnsi="Century Gothic" w:cs="Times New Roman"/>
          <w:bCs/>
          <w:sz w:val="24"/>
          <w:szCs w:val="24"/>
        </w:rPr>
      </w:pPr>
      <w:r w:rsidRPr="00540D87">
        <w:rPr>
          <w:rFonts w:ascii="Century Gothic" w:eastAsia="Times New Roman" w:hAnsi="Century Gothic" w:cs="Times New Roman"/>
          <w:sz w:val="24"/>
          <w:szCs w:val="24"/>
        </w:rPr>
        <w:t xml:space="preserve">Објекти су максималне спратности </w:t>
      </w:r>
      <w:r w:rsidR="00540D87" w:rsidRPr="00540D87">
        <w:rPr>
          <w:rFonts w:ascii="Century Gothic" w:eastAsia="Times New Roman" w:hAnsi="Century Gothic" w:cs="Times New Roman"/>
          <w:bCs/>
          <w:sz w:val="24"/>
          <w:szCs w:val="24"/>
          <w:lang w:val="sr-Cyrl-RS"/>
        </w:rPr>
        <w:t xml:space="preserve">једне </w:t>
      </w:r>
      <w:r w:rsidRPr="00540D87">
        <w:rPr>
          <w:rFonts w:ascii="Century Gothic" w:eastAsia="Times New Roman" w:hAnsi="Century Gothic" w:cs="Times New Roman"/>
          <w:bCs/>
          <w:sz w:val="24"/>
          <w:szCs w:val="24"/>
          <w:lang w:val="sr-Cyrl-RS"/>
        </w:rPr>
        <w:t>надземне етаже</w:t>
      </w:r>
      <w:r w:rsidR="00540D87" w:rsidRPr="00540D87">
        <w:rPr>
          <w:rFonts w:ascii="Century Gothic" w:eastAsia="Times New Roman" w:hAnsi="Century Gothic" w:cs="Times New Roman"/>
          <w:bCs/>
          <w:sz w:val="24"/>
          <w:szCs w:val="24"/>
        </w:rPr>
        <w:t>.</w:t>
      </w:r>
    </w:p>
    <w:p w:rsidR="00540D87" w:rsidRPr="00540D87" w:rsidRDefault="00540D87" w:rsidP="00540D87">
      <w:pPr>
        <w:autoSpaceDE/>
        <w:autoSpaceDN/>
        <w:jc w:val="both"/>
        <w:rPr>
          <w:rFonts w:ascii="Century Gothic" w:eastAsia="Times New Roman" w:hAnsi="Century Gothic" w:cs="Times New Roman"/>
          <w:bCs/>
          <w:sz w:val="24"/>
          <w:szCs w:val="24"/>
        </w:rPr>
      </w:pPr>
      <w:r w:rsidRPr="00540D87">
        <w:rPr>
          <w:rFonts w:ascii="Century Gothic" w:eastAsiaTheme="minorHAnsi" w:hAnsi="Century Gothic" w:cs="Arial"/>
          <w:color w:val="000000"/>
          <w:sz w:val="24"/>
          <w:szCs w:val="24"/>
          <w:lang w:val="sr-Cyrl-RS"/>
        </w:rPr>
        <w:t>М</w:t>
      </w:r>
      <w:r w:rsidRPr="00540D87">
        <w:rPr>
          <w:rFonts w:ascii="Century Gothic" w:eastAsiaTheme="minorHAnsi" w:hAnsi="Century Gothic" w:cs="Arial"/>
          <w:color w:val="000000"/>
          <w:sz w:val="24"/>
          <w:szCs w:val="24"/>
        </w:rPr>
        <w:t xml:space="preserve">инимална висина конструкције носача панела је 0,50m. Обавезно је да се испод панела створе услови за раст травнатих површина. </w:t>
      </w:r>
    </w:p>
    <w:p w:rsidR="00ED587A" w:rsidRPr="004D01C6" w:rsidRDefault="00ED587A" w:rsidP="003977F8">
      <w:pPr>
        <w:keepNext/>
        <w:keepLines/>
        <w:autoSpaceDE/>
        <w:autoSpaceDN/>
        <w:spacing w:before="120" w:after="120"/>
        <w:jc w:val="both"/>
        <w:outlineLvl w:val="6"/>
        <w:rPr>
          <w:rFonts w:ascii="Century Gothic" w:hAnsi="Century Gothic"/>
          <w:b/>
          <w:bCs/>
          <w:sz w:val="24"/>
          <w:szCs w:val="24"/>
        </w:rPr>
      </w:pPr>
      <w:bookmarkStart w:id="48" w:name="bookmark212"/>
      <w:bookmarkStart w:id="49" w:name="bookmark213"/>
      <w:r w:rsidRPr="004D01C6">
        <w:rPr>
          <w:rFonts w:ascii="Century Gothic" w:hAnsi="Century Gothic"/>
          <w:b/>
          <w:bCs/>
          <w:sz w:val="24"/>
          <w:szCs w:val="24"/>
        </w:rPr>
        <w:t>е) Најмања дозвољена међусобна удаљеност објеката</w:t>
      </w:r>
      <w:bookmarkEnd w:id="48"/>
      <w:bookmarkEnd w:id="49"/>
    </w:p>
    <w:p w:rsidR="003977F8" w:rsidRDefault="00ED587A" w:rsidP="003977F8">
      <w:pPr>
        <w:autoSpaceDE/>
        <w:autoSpaceDN/>
        <w:jc w:val="both"/>
        <w:rPr>
          <w:rFonts w:ascii="Century Gothic" w:eastAsia="Times New Roman" w:hAnsi="Century Gothic" w:cs="Times New Roman"/>
          <w:sz w:val="24"/>
          <w:szCs w:val="24"/>
        </w:rPr>
      </w:pPr>
      <w:r w:rsidRPr="004D01C6">
        <w:rPr>
          <w:rFonts w:ascii="Century Gothic" w:eastAsia="Times New Roman" w:hAnsi="Century Gothic" w:cs="Times New Roman"/>
          <w:sz w:val="24"/>
          <w:szCs w:val="24"/>
        </w:rPr>
        <w:t>Међусобни размак слободностојећих објеката је дефинисан у складу са функционалном организацијом</w:t>
      </w:r>
      <w:r w:rsidRPr="004D01C6">
        <w:rPr>
          <w:rFonts w:ascii="Century Gothic" w:eastAsia="Times New Roman" w:hAnsi="Century Gothic" w:cs="Times New Roman"/>
          <w:sz w:val="24"/>
          <w:szCs w:val="24"/>
          <w:lang w:val="sr-Cyrl-RS"/>
        </w:rPr>
        <w:t xml:space="preserve"> и </w:t>
      </w:r>
      <w:r w:rsidRPr="004D01C6">
        <w:rPr>
          <w:rFonts w:ascii="Century Gothic" w:eastAsia="Times New Roman" w:hAnsi="Century Gothic" w:cs="Times New Roman"/>
          <w:sz w:val="24"/>
          <w:szCs w:val="24"/>
        </w:rPr>
        <w:t>захтевима технолошког процеса производње.</w:t>
      </w:r>
    </w:p>
    <w:p w:rsidR="003977F8" w:rsidRDefault="00ED587A" w:rsidP="003977F8">
      <w:pPr>
        <w:autoSpaceDE/>
        <w:autoSpaceDN/>
        <w:spacing w:before="120" w:after="120"/>
        <w:jc w:val="both"/>
        <w:rPr>
          <w:rFonts w:ascii="Century Gothic" w:eastAsia="Times New Roman" w:hAnsi="Century Gothic" w:cs="Times New Roman"/>
          <w:sz w:val="24"/>
          <w:szCs w:val="24"/>
        </w:rPr>
      </w:pPr>
      <w:r w:rsidRPr="003977F8">
        <w:rPr>
          <w:rFonts w:ascii="Century Gothic" w:hAnsi="Century Gothic"/>
          <w:b/>
          <w:bCs/>
          <w:sz w:val="24"/>
          <w:szCs w:val="24"/>
        </w:rPr>
        <w:t>ж)</w:t>
      </w:r>
      <w:r w:rsidRPr="003977F8">
        <w:rPr>
          <w:rFonts w:ascii="Century Gothic" w:hAnsi="Century Gothic"/>
          <w:b/>
          <w:bCs/>
          <w:sz w:val="24"/>
          <w:szCs w:val="24"/>
        </w:rPr>
        <w:tab/>
        <w:t>Услови и начин обезбеђивања приступа парцели и простора за паркирање возила</w:t>
      </w:r>
    </w:p>
    <w:p w:rsidR="003977F8" w:rsidRDefault="00ED587A" w:rsidP="003977F8">
      <w:pPr>
        <w:autoSpaceDE/>
        <w:autoSpaceDN/>
        <w:jc w:val="both"/>
        <w:rPr>
          <w:rFonts w:ascii="Century Gothic" w:eastAsia="Times New Roman" w:hAnsi="Century Gothic" w:cs="Times New Roman"/>
          <w:sz w:val="24"/>
          <w:szCs w:val="24"/>
        </w:rPr>
      </w:pPr>
      <w:r w:rsidRPr="003977F8">
        <w:rPr>
          <w:rFonts w:ascii="Century Gothic" w:eastAsiaTheme="minorHAnsi" w:hAnsi="Century Gothic" w:cs="Arial"/>
          <w:sz w:val="24"/>
          <w:szCs w:val="24"/>
        </w:rPr>
        <w:t xml:space="preserve">Приступ јавној саобраћајној површини, грађевинска парцела остварује преко </w:t>
      </w:r>
      <w:r w:rsidR="002C2D8B" w:rsidRPr="003977F8">
        <w:rPr>
          <w:rFonts w:ascii="Century Gothic" w:eastAsiaTheme="minorHAnsi" w:hAnsi="Century Gothic" w:cs="Arial"/>
          <w:sz w:val="24"/>
          <w:szCs w:val="24"/>
          <w:lang w:val="sr-Cyrl-RS"/>
        </w:rPr>
        <w:t xml:space="preserve">једног </w:t>
      </w:r>
      <w:r w:rsidRPr="003977F8">
        <w:rPr>
          <w:rFonts w:ascii="Century Gothic" w:eastAsiaTheme="minorHAnsi" w:hAnsi="Century Gothic" w:cs="Arial"/>
          <w:sz w:val="24"/>
          <w:szCs w:val="24"/>
        </w:rPr>
        <w:t>саобраћајног пр</w:t>
      </w:r>
      <w:r w:rsidR="00172FAF" w:rsidRPr="003977F8">
        <w:rPr>
          <w:rFonts w:ascii="Century Gothic" w:eastAsiaTheme="minorHAnsi" w:hAnsi="Century Gothic" w:cs="Arial"/>
          <w:sz w:val="24"/>
          <w:szCs w:val="24"/>
          <w:lang w:val="sr-Cyrl-RS"/>
        </w:rPr>
        <w:t>ик</w:t>
      </w:r>
      <w:r w:rsidRPr="003977F8">
        <w:rPr>
          <w:rFonts w:ascii="Century Gothic" w:eastAsiaTheme="minorHAnsi" w:hAnsi="Century Gothic" w:cs="Arial"/>
          <w:sz w:val="24"/>
          <w:szCs w:val="24"/>
        </w:rPr>
        <w:t xml:space="preserve">ључка планираног на </w:t>
      </w:r>
      <w:r w:rsidR="00B376A5" w:rsidRPr="003977F8">
        <w:rPr>
          <w:rFonts w:ascii="Century Gothic" w:eastAsiaTheme="minorHAnsi" w:hAnsi="Century Gothic" w:cs="Arial"/>
          <w:sz w:val="24"/>
          <w:szCs w:val="24"/>
          <w:lang w:val="sr-Cyrl-RS"/>
        </w:rPr>
        <w:t>саобраћајну површину која је са северозападне стране грађевинске парцеле (</w:t>
      </w:r>
      <w:r w:rsidR="003977F8" w:rsidRPr="003977F8">
        <w:rPr>
          <w:rFonts w:ascii="Century Gothic" w:eastAsiaTheme="minorHAnsi" w:hAnsi="Century Gothic" w:cs="Arial"/>
          <w:sz w:val="24"/>
          <w:szCs w:val="24"/>
          <w:lang w:val="sr-Cyrl-RS"/>
        </w:rPr>
        <w:t xml:space="preserve">саобраћајница која је на графичком прилогу бр. 9 – План земљишта јавне намене </w:t>
      </w:r>
      <w:r w:rsidR="00B376A5" w:rsidRPr="003977F8">
        <w:rPr>
          <w:rFonts w:ascii="Century Gothic" w:eastAsiaTheme="minorHAnsi" w:hAnsi="Century Gothic" w:cs="Arial"/>
          <w:sz w:val="24"/>
          <w:szCs w:val="24"/>
          <w:lang w:val="sr-Cyrl-RS"/>
        </w:rPr>
        <w:t xml:space="preserve">означена као парцела јавне намене </w:t>
      </w:r>
      <w:r w:rsidR="003977F8" w:rsidRPr="003977F8">
        <w:rPr>
          <w:rFonts w:ascii="Century Gothic" w:eastAsiaTheme="minorHAnsi" w:hAnsi="Century Gothic" w:cs="Arial"/>
          <w:sz w:val="24"/>
          <w:szCs w:val="24"/>
          <w:lang w:val="sr-Cyrl-RS"/>
        </w:rPr>
        <w:t xml:space="preserve">П1). </w:t>
      </w:r>
      <w:r w:rsidR="003977F8" w:rsidRPr="003977F8">
        <w:rPr>
          <w:rFonts w:ascii="Century Gothic" w:hAnsi="Century Gothic" w:cs="Arial"/>
          <w:sz w:val="24"/>
          <w:szCs w:val="24"/>
          <w:lang w:val="sr-Cyrl-RS"/>
        </w:rPr>
        <w:t>Решење прикључка мора бити у складу са следећим:</w:t>
      </w:r>
      <w:r w:rsidR="003977F8" w:rsidRPr="003977F8">
        <w:rPr>
          <w:rFonts w:ascii="Century Gothic" w:hAnsi="Century Gothic" w:cs="Arial"/>
          <w:sz w:val="24"/>
          <w:szCs w:val="24"/>
          <w:lang w:val="sr-Cyrl-CS"/>
        </w:rPr>
        <w:t xml:space="preserve"> </w:t>
      </w:r>
    </w:p>
    <w:p w:rsidR="003977F8" w:rsidRDefault="003977F8" w:rsidP="003977F8">
      <w:pPr>
        <w:pStyle w:val="ListParagraph"/>
        <w:numPr>
          <w:ilvl w:val="0"/>
          <w:numId w:val="27"/>
        </w:numPr>
        <w:autoSpaceDE/>
        <w:autoSpaceDN/>
        <w:ind w:left="567" w:hanging="283"/>
        <w:jc w:val="both"/>
        <w:rPr>
          <w:rFonts w:ascii="Century Gothic" w:eastAsia="Times New Roman" w:hAnsi="Century Gothic" w:cs="Times New Roman"/>
          <w:sz w:val="24"/>
          <w:szCs w:val="24"/>
        </w:rPr>
      </w:pPr>
      <w:r w:rsidRPr="003977F8">
        <w:rPr>
          <w:rFonts w:ascii="Century Gothic" w:hAnsi="Century Gothic" w:cs="Arial"/>
          <w:sz w:val="24"/>
          <w:szCs w:val="24"/>
          <w:lang w:val="sr-Cyrl-CS"/>
        </w:rPr>
        <w:t xml:space="preserve">обезбедити зоне потребне прегледности, </w:t>
      </w:r>
    </w:p>
    <w:p w:rsidR="003977F8" w:rsidRDefault="003977F8" w:rsidP="003977F8">
      <w:pPr>
        <w:pStyle w:val="ListParagraph"/>
        <w:numPr>
          <w:ilvl w:val="0"/>
          <w:numId w:val="27"/>
        </w:numPr>
        <w:autoSpaceDE/>
        <w:autoSpaceDN/>
        <w:ind w:left="567" w:hanging="283"/>
        <w:jc w:val="both"/>
        <w:rPr>
          <w:rFonts w:ascii="Century Gothic" w:eastAsia="Times New Roman" w:hAnsi="Century Gothic" w:cs="Times New Roman"/>
          <w:sz w:val="24"/>
          <w:szCs w:val="24"/>
        </w:rPr>
      </w:pPr>
      <w:r w:rsidRPr="003977F8">
        <w:rPr>
          <w:rFonts w:ascii="Century Gothic" w:hAnsi="Century Gothic" w:cs="Arial"/>
          <w:sz w:val="24"/>
          <w:szCs w:val="24"/>
          <w:lang w:val="sr-Latn-RS"/>
        </w:rPr>
        <w:t xml:space="preserve">oбезбедити приоритет </w:t>
      </w:r>
      <w:r w:rsidRPr="003977F8">
        <w:rPr>
          <w:rFonts w:ascii="Century Gothic" w:hAnsi="Century Gothic" w:cs="Arial"/>
          <w:sz w:val="24"/>
          <w:szCs w:val="24"/>
          <w:lang w:val="sr-Cyrl-CS"/>
        </w:rPr>
        <w:t xml:space="preserve">одвијања саобраћаја </w:t>
      </w:r>
      <w:r w:rsidRPr="003977F8">
        <w:rPr>
          <w:rFonts w:ascii="Century Gothic" w:hAnsi="Century Gothic" w:cs="Arial"/>
          <w:sz w:val="24"/>
          <w:szCs w:val="24"/>
          <w:lang w:val="sr-Latn-RS"/>
        </w:rPr>
        <w:t>на</w:t>
      </w:r>
      <w:r w:rsidRPr="003977F8">
        <w:rPr>
          <w:rFonts w:ascii="Century Gothic" w:hAnsi="Century Gothic" w:cs="Arial"/>
          <w:sz w:val="24"/>
          <w:szCs w:val="24"/>
          <w:lang w:val="sr-Cyrl-RS"/>
        </w:rPr>
        <w:t xml:space="preserve"> јавном путу, </w:t>
      </w:r>
    </w:p>
    <w:p w:rsidR="003977F8" w:rsidRDefault="003977F8" w:rsidP="003977F8">
      <w:pPr>
        <w:pStyle w:val="ListParagraph"/>
        <w:numPr>
          <w:ilvl w:val="0"/>
          <w:numId w:val="27"/>
        </w:numPr>
        <w:autoSpaceDE/>
        <w:autoSpaceDN/>
        <w:ind w:left="567" w:hanging="283"/>
        <w:jc w:val="both"/>
        <w:rPr>
          <w:rFonts w:ascii="Century Gothic" w:eastAsia="Times New Roman" w:hAnsi="Century Gothic" w:cs="Times New Roman"/>
          <w:sz w:val="24"/>
          <w:szCs w:val="24"/>
        </w:rPr>
      </w:pPr>
      <w:r w:rsidRPr="003977F8">
        <w:rPr>
          <w:rFonts w:ascii="Century Gothic" w:hAnsi="Century Gothic" w:cs="Arial"/>
          <w:sz w:val="24"/>
          <w:szCs w:val="24"/>
          <w:lang w:val="sr-Cyrl-RS"/>
        </w:rPr>
        <w:t xml:space="preserve">просторним карактеристикама терена, </w:t>
      </w:r>
    </w:p>
    <w:p w:rsidR="003977F8" w:rsidRDefault="003977F8" w:rsidP="003977F8">
      <w:pPr>
        <w:pStyle w:val="ListParagraph"/>
        <w:numPr>
          <w:ilvl w:val="0"/>
          <w:numId w:val="27"/>
        </w:numPr>
        <w:autoSpaceDE/>
        <w:autoSpaceDN/>
        <w:ind w:left="567" w:hanging="283"/>
        <w:jc w:val="both"/>
        <w:rPr>
          <w:rFonts w:ascii="Century Gothic" w:eastAsia="Times New Roman" w:hAnsi="Century Gothic" w:cs="Times New Roman"/>
          <w:sz w:val="24"/>
          <w:szCs w:val="24"/>
        </w:rPr>
      </w:pPr>
      <w:r w:rsidRPr="003977F8">
        <w:rPr>
          <w:rFonts w:ascii="Century Gothic" w:hAnsi="Century Gothic" w:cs="Arial"/>
          <w:sz w:val="24"/>
          <w:szCs w:val="24"/>
          <w:lang w:val="sr-Cyrl-CS"/>
        </w:rPr>
        <w:t>саобраћајни прикључак остварити тако да полупречници лепеза у зони прикључења морају бити утврђени на основу криве трагова меродавног возила</w:t>
      </w:r>
    </w:p>
    <w:p w:rsidR="003977F8" w:rsidRDefault="003977F8" w:rsidP="003977F8">
      <w:pPr>
        <w:pStyle w:val="ListParagraph"/>
        <w:numPr>
          <w:ilvl w:val="0"/>
          <w:numId w:val="27"/>
        </w:numPr>
        <w:autoSpaceDE/>
        <w:autoSpaceDN/>
        <w:ind w:left="567" w:hanging="283"/>
        <w:jc w:val="both"/>
        <w:rPr>
          <w:rFonts w:ascii="Century Gothic" w:eastAsia="Times New Roman" w:hAnsi="Century Gothic" w:cs="Times New Roman"/>
          <w:sz w:val="24"/>
          <w:szCs w:val="24"/>
        </w:rPr>
      </w:pPr>
      <w:r w:rsidRPr="003977F8">
        <w:rPr>
          <w:rFonts w:ascii="Century Gothic" w:hAnsi="Century Gothic" w:cs="Arial"/>
          <w:sz w:val="24"/>
          <w:szCs w:val="24"/>
          <w:lang w:val="sr-Cyrl-RS"/>
        </w:rPr>
        <w:t xml:space="preserve">нивелационо, прикључак треба да буде усклађен са планираном нивелетом јавног пута на који се прикључује и </w:t>
      </w:r>
    </w:p>
    <w:p w:rsidR="003977F8" w:rsidRDefault="003977F8" w:rsidP="003977F8">
      <w:pPr>
        <w:pStyle w:val="ListParagraph"/>
        <w:numPr>
          <w:ilvl w:val="0"/>
          <w:numId w:val="27"/>
        </w:numPr>
        <w:autoSpaceDE/>
        <w:autoSpaceDN/>
        <w:ind w:left="567" w:hanging="283"/>
        <w:jc w:val="both"/>
        <w:rPr>
          <w:rFonts w:ascii="Century Gothic" w:eastAsia="Times New Roman" w:hAnsi="Century Gothic" w:cs="Times New Roman"/>
          <w:sz w:val="24"/>
          <w:szCs w:val="24"/>
        </w:rPr>
      </w:pPr>
      <w:r w:rsidRPr="003977F8">
        <w:rPr>
          <w:rFonts w:ascii="Century Gothic" w:hAnsi="Century Gothic" w:cs="Arial"/>
          <w:sz w:val="24"/>
          <w:szCs w:val="24"/>
          <w:lang w:val="sr-Cyrl-CS"/>
        </w:rPr>
        <w:t>приликом пројектовања и контурисања пројектно-техничких елемената, односно изградње прикључка, приоритет је безбедност одвијања саобраћаја на јавном путу.</w:t>
      </w:r>
    </w:p>
    <w:p w:rsidR="003977F8" w:rsidRDefault="003977F8" w:rsidP="003977F8">
      <w:pPr>
        <w:pStyle w:val="ListParagraph"/>
        <w:autoSpaceDE/>
        <w:autoSpaceDN/>
        <w:ind w:left="0" w:firstLine="0"/>
        <w:jc w:val="both"/>
        <w:rPr>
          <w:rFonts w:ascii="Century Gothic" w:hAnsi="Century Gothic" w:cs="Arial"/>
          <w:sz w:val="24"/>
          <w:szCs w:val="24"/>
          <w:lang w:val="sr-Cyrl-CS"/>
        </w:rPr>
      </w:pPr>
      <w:r w:rsidRPr="003977F8">
        <w:rPr>
          <w:rFonts w:ascii="Century Gothic" w:hAnsi="Century Gothic" w:cs="Arial"/>
          <w:bCs/>
          <w:sz w:val="24"/>
          <w:szCs w:val="24"/>
          <w:lang w:val="sr-Cyrl-RS"/>
        </w:rPr>
        <w:t xml:space="preserve">Такође, са југоисточне и југозападне стране, могуће је планирати по један </w:t>
      </w:r>
      <w:r w:rsidRPr="003977F8">
        <w:rPr>
          <w:rFonts w:ascii="Century Gothic" w:hAnsi="Century Gothic" w:cs="Arial"/>
          <w:sz w:val="24"/>
          <w:szCs w:val="24"/>
          <w:lang w:val="sr-Cyrl-CS"/>
        </w:rPr>
        <w:t xml:space="preserve">резервни колски прилаз, који ће се само користити у случају акцидента на </w:t>
      </w:r>
      <w:r w:rsidRPr="003977F8">
        <w:rPr>
          <w:rFonts w:ascii="Century Gothic" w:hAnsi="Century Gothic" w:cs="Arial"/>
          <w:sz w:val="24"/>
          <w:szCs w:val="24"/>
          <w:lang w:val="sr-Cyrl-CS"/>
        </w:rPr>
        <w:lastRenderedPageBreak/>
        <w:t>парцели.</w:t>
      </w:r>
    </w:p>
    <w:p w:rsidR="003977F8" w:rsidRDefault="00ED587A" w:rsidP="003977F8">
      <w:pPr>
        <w:pStyle w:val="ListParagraph"/>
        <w:autoSpaceDE/>
        <w:autoSpaceDN/>
        <w:ind w:left="0" w:firstLine="0"/>
        <w:jc w:val="both"/>
        <w:rPr>
          <w:rFonts w:ascii="Century Gothic" w:eastAsia="Times New Roman" w:hAnsi="Century Gothic" w:cs="Times New Roman"/>
          <w:sz w:val="24"/>
          <w:szCs w:val="24"/>
        </w:rPr>
      </w:pPr>
      <w:r w:rsidRPr="00B376A5">
        <w:rPr>
          <w:rFonts w:ascii="Century Gothic" w:eastAsia="Times New Roman" w:hAnsi="Century Gothic" w:cs="Times New Roman"/>
          <w:sz w:val="24"/>
          <w:szCs w:val="24"/>
        </w:rPr>
        <w:t>Саобраћајно решење унутар грађевинске парцеле - комплекса подразумева формирање проточног тока возила која довозе сировине, мере, истоварају и поново мере празна возила у технолошком току минимизирања броја конфликтних тачака, односно правилног и безбедног циркулисања свих превозних средстава.</w:t>
      </w:r>
    </w:p>
    <w:p w:rsidR="00274E50" w:rsidRPr="003977F8" w:rsidRDefault="00274E50" w:rsidP="003977F8">
      <w:pPr>
        <w:pStyle w:val="ListParagraph"/>
        <w:autoSpaceDE/>
        <w:autoSpaceDN/>
        <w:ind w:left="0" w:firstLine="0"/>
        <w:jc w:val="both"/>
        <w:rPr>
          <w:rFonts w:ascii="Century Gothic" w:eastAsia="Times New Roman" w:hAnsi="Century Gothic" w:cs="Times New Roman"/>
          <w:sz w:val="24"/>
          <w:szCs w:val="24"/>
        </w:rPr>
      </w:pPr>
      <w:r w:rsidRPr="00B376A5">
        <w:rPr>
          <w:rFonts w:ascii="Century Gothic" w:eastAsiaTheme="minorHAnsi" w:hAnsi="Century Gothic" w:cs="Arial"/>
          <w:sz w:val="24"/>
          <w:szCs w:val="24"/>
        </w:rPr>
        <w:t xml:space="preserve">Потребна паркинг места обезбедити у оквиру комплекса </w:t>
      </w:r>
      <w:r w:rsidRPr="00B376A5">
        <w:rPr>
          <w:rFonts w:ascii="Century Gothic" w:eastAsiaTheme="minorHAnsi" w:hAnsi="Century Gothic" w:cs="Arial"/>
          <w:sz w:val="24"/>
          <w:szCs w:val="24"/>
          <w:lang w:val="sr-Cyrl-RS"/>
        </w:rPr>
        <w:t>соларне</w:t>
      </w:r>
      <w:r w:rsidRPr="00B376A5">
        <w:rPr>
          <w:rFonts w:ascii="Century Gothic" w:eastAsiaTheme="minorHAnsi" w:hAnsi="Century Gothic" w:cs="Arial"/>
          <w:sz w:val="24"/>
          <w:szCs w:val="24"/>
        </w:rPr>
        <w:t xml:space="preserve"> електране,</w:t>
      </w:r>
      <w:r w:rsidRPr="00B376A5">
        <w:rPr>
          <w:rFonts w:ascii="Century Gothic" w:eastAsiaTheme="minorHAnsi" w:hAnsi="Century Gothic" w:cs="Arial"/>
          <w:sz w:val="24"/>
          <w:szCs w:val="24"/>
          <w:lang w:val="sr-Cyrl-RS"/>
        </w:rPr>
        <w:t xml:space="preserve"> </w:t>
      </w:r>
      <w:r w:rsidR="00B376A5" w:rsidRPr="00B376A5">
        <w:rPr>
          <w:rFonts w:ascii="Century Gothic" w:eastAsiaTheme="minorHAnsi" w:hAnsi="Century Gothic" w:cs="Arial"/>
          <w:sz w:val="24"/>
          <w:szCs w:val="24"/>
        </w:rPr>
        <w:t>тако да се паркинзи на јавној површини не планирају</w:t>
      </w:r>
      <w:r w:rsidR="00B376A5" w:rsidRPr="00B376A5">
        <w:rPr>
          <w:rFonts w:ascii="Century Gothic" w:eastAsiaTheme="minorHAnsi" w:hAnsi="Century Gothic" w:cs="Arial"/>
          <w:sz w:val="24"/>
          <w:szCs w:val="24"/>
          <w:lang w:val="sr-Cyrl-RS"/>
        </w:rPr>
        <w:t>. П</w:t>
      </w:r>
      <w:r w:rsidRPr="00B376A5">
        <w:rPr>
          <w:rFonts w:ascii="Century Gothic" w:eastAsiaTheme="minorHAnsi" w:hAnsi="Century Gothic" w:cs="Arial"/>
          <w:sz w:val="24"/>
          <w:szCs w:val="24"/>
          <w:lang w:val="sr-Cyrl-RS"/>
        </w:rPr>
        <w:t xml:space="preserve">аркирање </w:t>
      </w:r>
      <w:r w:rsidR="00B376A5" w:rsidRPr="00B376A5">
        <w:rPr>
          <w:rFonts w:ascii="Century Gothic" w:eastAsiaTheme="minorHAnsi" w:hAnsi="Century Gothic" w:cstheme="minorBidi"/>
          <w:bCs/>
          <w:sz w:val="24"/>
          <w:szCs w:val="24"/>
          <w:lang w:val="sr-Cyrl-RS"/>
        </w:rPr>
        <w:t>за возила службених лица</w:t>
      </w:r>
      <w:r w:rsidR="00B376A5" w:rsidRPr="00B376A5">
        <w:rPr>
          <w:rFonts w:ascii="Century Gothic" w:eastAsiaTheme="minorHAnsi" w:hAnsi="Century Gothic" w:cs="Arial"/>
          <w:sz w:val="24"/>
          <w:szCs w:val="24"/>
          <w:lang w:val="sr-Cyrl-RS"/>
        </w:rPr>
        <w:t xml:space="preserve"> </w:t>
      </w:r>
      <w:r w:rsidRPr="00B376A5">
        <w:rPr>
          <w:rFonts w:ascii="Century Gothic" w:eastAsiaTheme="minorHAnsi" w:hAnsi="Century Gothic" w:cs="Arial"/>
          <w:sz w:val="24"/>
          <w:szCs w:val="24"/>
          <w:lang w:val="sr-Cyrl-RS"/>
        </w:rPr>
        <w:t xml:space="preserve">решити на простору где ће бити планирана изградња </w:t>
      </w:r>
      <w:r w:rsidRPr="00B376A5">
        <w:rPr>
          <w:rFonts w:ascii="Century Gothic" w:eastAsiaTheme="minorHAnsi" w:hAnsi="Century Gothic" w:cstheme="minorBidi"/>
          <w:bCs/>
          <w:sz w:val="24"/>
          <w:szCs w:val="24"/>
          <w:lang w:val="sr-Cyrl-RS"/>
        </w:rPr>
        <w:t>т</w:t>
      </w:r>
      <w:r w:rsidRPr="00B376A5">
        <w:rPr>
          <w:rFonts w:ascii="Century Gothic" w:eastAsiaTheme="minorHAnsi" w:hAnsi="Century Gothic" w:cstheme="minorBidi"/>
          <w:bCs/>
          <w:sz w:val="24"/>
          <w:szCs w:val="24"/>
        </w:rPr>
        <w:t>рансформаторск</w:t>
      </w:r>
      <w:r w:rsidRPr="00B376A5">
        <w:rPr>
          <w:rFonts w:ascii="Century Gothic" w:eastAsiaTheme="minorHAnsi" w:hAnsi="Century Gothic" w:cstheme="minorBidi"/>
          <w:bCs/>
          <w:sz w:val="24"/>
          <w:szCs w:val="24"/>
          <w:lang w:val="sr-Cyrl-RS"/>
        </w:rPr>
        <w:t>е</w:t>
      </w:r>
      <w:r w:rsidRPr="00B376A5">
        <w:rPr>
          <w:rFonts w:ascii="Century Gothic" w:eastAsiaTheme="minorHAnsi" w:hAnsi="Century Gothic" w:cstheme="minorBidi"/>
          <w:bCs/>
          <w:sz w:val="24"/>
          <w:szCs w:val="24"/>
        </w:rPr>
        <w:t xml:space="preserve"> станиц</w:t>
      </w:r>
      <w:r w:rsidRPr="00B376A5">
        <w:rPr>
          <w:rFonts w:ascii="Century Gothic" w:eastAsiaTheme="minorHAnsi" w:hAnsi="Century Gothic" w:cstheme="minorBidi"/>
          <w:bCs/>
          <w:sz w:val="24"/>
          <w:szCs w:val="24"/>
          <w:lang w:val="sr-Cyrl-RS"/>
        </w:rPr>
        <w:t>е</w:t>
      </w:r>
      <w:r w:rsidR="002C14EB">
        <w:rPr>
          <w:rFonts w:ascii="Century Gothic" w:eastAsiaTheme="minorHAnsi" w:hAnsi="Century Gothic" w:cstheme="minorBidi"/>
          <w:bCs/>
          <w:sz w:val="24"/>
          <w:szCs w:val="24"/>
          <w:lang w:val="sr-Cyrl-RS"/>
        </w:rPr>
        <w:t xml:space="preserve"> </w:t>
      </w:r>
      <w:r w:rsidR="002B5210">
        <w:rPr>
          <w:rFonts w:ascii="Century Gothic" w:eastAsiaTheme="minorHAnsi" w:hAnsi="Century Gothic" w:cstheme="minorBidi"/>
          <w:bCs/>
          <w:sz w:val="24"/>
          <w:szCs w:val="24"/>
          <w:lang w:val="sr-Cyrl-RS"/>
        </w:rPr>
        <w:t>- предвидети 2 паркинг места</w:t>
      </w:r>
      <w:r w:rsidR="00B376A5" w:rsidRPr="00B376A5">
        <w:rPr>
          <w:rFonts w:ascii="Century Gothic" w:eastAsiaTheme="minorHAnsi" w:hAnsi="Century Gothic" w:cstheme="minorBidi"/>
          <w:bCs/>
          <w:sz w:val="24"/>
          <w:szCs w:val="24"/>
          <w:lang w:val="sr-Cyrl-RS"/>
        </w:rPr>
        <w:t xml:space="preserve">. </w:t>
      </w:r>
      <w:r w:rsidR="00B376A5">
        <w:rPr>
          <w:rFonts w:ascii="Century Gothic" w:eastAsiaTheme="minorHAnsi" w:hAnsi="Century Gothic" w:cstheme="minorBidi"/>
          <w:bCs/>
          <w:sz w:val="24"/>
          <w:szCs w:val="24"/>
          <w:lang w:val="sr-Cyrl-RS"/>
        </w:rPr>
        <w:t>А</w:t>
      </w:r>
      <w:r w:rsidR="00B376A5" w:rsidRPr="00B376A5">
        <w:rPr>
          <w:rFonts w:ascii="Century Gothic" w:eastAsiaTheme="minorHAnsi" w:hAnsi="Century Gothic" w:cstheme="minorBidi"/>
          <w:bCs/>
          <w:sz w:val="24"/>
          <w:szCs w:val="24"/>
          <w:lang w:val="sr-Cyrl-RS"/>
        </w:rPr>
        <w:t xml:space="preserve">ко је потребно могуће је формирати и </w:t>
      </w:r>
      <w:r w:rsidR="00B376A5" w:rsidRPr="00B376A5">
        <w:rPr>
          <w:rFonts w:ascii="Century Gothic" w:hAnsi="Century Gothic"/>
          <w:sz w:val="24"/>
          <w:szCs w:val="24"/>
        </w:rPr>
        <w:t>места за паркирање возила која су немењена одржавању комплекса</w:t>
      </w:r>
      <w:r w:rsidR="00B376A5" w:rsidRPr="00B376A5">
        <w:rPr>
          <w:rFonts w:ascii="Century Gothic" w:hAnsi="Century Gothic"/>
          <w:sz w:val="24"/>
          <w:szCs w:val="24"/>
          <w:lang w:val="sr-Cyrl-RS"/>
        </w:rPr>
        <w:t>, тако да број места одговара броју возила.</w:t>
      </w:r>
    </w:p>
    <w:p w:rsidR="00ED587A" w:rsidRPr="0031133A" w:rsidRDefault="00ED587A" w:rsidP="00ED587A">
      <w:pPr>
        <w:tabs>
          <w:tab w:val="left" w:pos="426"/>
        </w:tabs>
        <w:spacing w:before="120" w:after="120"/>
        <w:rPr>
          <w:rFonts w:ascii="Century Gothic" w:eastAsia="Times New Roman" w:hAnsi="Century Gothic" w:cs="Arial"/>
          <w:b/>
          <w:sz w:val="24"/>
          <w:szCs w:val="24"/>
          <w:lang w:val="sr-Cyrl-CS"/>
        </w:rPr>
      </w:pPr>
      <w:r w:rsidRPr="0031133A">
        <w:rPr>
          <w:rFonts w:ascii="Century Gothic" w:hAnsi="Century Gothic"/>
          <w:b/>
          <w:sz w:val="24"/>
          <w:szCs w:val="24"/>
        </w:rPr>
        <w:t>з)</w:t>
      </w:r>
      <w:r w:rsidRPr="0031133A">
        <w:rPr>
          <w:rFonts w:ascii="Century Gothic" w:hAnsi="Century Gothic"/>
          <w:sz w:val="24"/>
          <w:szCs w:val="24"/>
        </w:rPr>
        <w:t xml:space="preserve"> </w:t>
      </w:r>
      <w:r w:rsidRPr="0031133A">
        <w:rPr>
          <w:rFonts w:ascii="Century Gothic" w:eastAsia="Times New Roman" w:hAnsi="Century Gothic" w:cs="Arial"/>
          <w:b/>
          <w:sz w:val="24"/>
          <w:szCs w:val="24"/>
          <w:lang w:val="sr-Cyrl-CS"/>
        </w:rPr>
        <w:t>Услови за интерне комуникације у оквиру обухвата Плана</w:t>
      </w:r>
    </w:p>
    <w:p w:rsidR="00ED587A" w:rsidRDefault="00ED587A" w:rsidP="00ED587A">
      <w:pPr>
        <w:jc w:val="both"/>
        <w:rPr>
          <w:rFonts w:ascii="Century Gothic" w:hAnsi="Century Gothic"/>
          <w:sz w:val="24"/>
          <w:szCs w:val="24"/>
        </w:rPr>
      </w:pPr>
      <w:r w:rsidRPr="0031133A">
        <w:rPr>
          <w:rFonts w:ascii="Century Gothic" w:eastAsia="Times New Roman" w:hAnsi="Century Gothic" w:cs="Arial"/>
          <w:sz w:val="24"/>
          <w:szCs w:val="24"/>
          <w:lang w:val="sr-Cyrl-CS"/>
        </w:rPr>
        <w:t>Ширине интерних саобраћајница унутар комплекса морају бити у функцији технолошких и транспортних захтева, што треба да задовољи кретање теретних возила као и постављање неопходне пратеће инфраструктуре. Минимална ширина интерних колских саобраћајница је 3,50</w:t>
      </w:r>
      <w:r w:rsidRPr="0031133A">
        <w:rPr>
          <w:rFonts w:ascii="Century Gothic" w:eastAsia="Times New Roman" w:hAnsi="Century Gothic" w:cs="Arial"/>
          <w:sz w:val="24"/>
          <w:szCs w:val="24"/>
        </w:rPr>
        <w:t>m</w:t>
      </w:r>
      <w:r w:rsidRPr="0031133A">
        <w:rPr>
          <w:rFonts w:ascii="Century Gothic" w:eastAsia="Times New Roman" w:hAnsi="Century Gothic" w:cs="Arial"/>
          <w:sz w:val="24"/>
          <w:szCs w:val="24"/>
          <w:lang w:val="sr-Cyrl-CS"/>
        </w:rPr>
        <w:t>, а пешачких 1,50 (1,20)</w:t>
      </w:r>
      <w:r w:rsidRPr="0031133A">
        <w:rPr>
          <w:rFonts w:ascii="Century Gothic" w:eastAsia="Times New Roman" w:hAnsi="Century Gothic" w:cs="Arial"/>
          <w:sz w:val="24"/>
          <w:szCs w:val="24"/>
        </w:rPr>
        <w:t>m</w:t>
      </w:r>
      <w:r w:rsidRPr="0031133A">
        <w:rPr>
          <w:rFonts w:ascii="Century Gothic" w:eastAsia="Times New Roman" w:hAnsi="Century Gothic" w:cs="Arial"/>
          <w:sz w:val="24"/>
          <w:szCs w:val="24"/>
          <w:lang w:val="sr-Cyrl-CS"/>
        </w:rPr>
        <w:t>. Подужне и попречне профиле интерних саобраћајних површина ускладити са нивелационим решењем, конфигурацијом терена, постојећим и планираним објектима и решењем одвођења атмосферских вода.</w:t>
      </w:r>
      <w:r w:rsidRPr="0031133A">
        <w:rPr>
          <w:rFonts w:ascii="Century Gothic" w:hAnsi="Century Gothic"/>
          <w:spacing w:val="3"/>
          <w:sz w:val="24"/>
          <w:szCs w:val="24"/>
          <w:lang w:val="sr-Cyrl-CS"/>
        </w:rPr>
        <w:t xml:space="preserve"> Радијуси кривина код интерних саобраћајница потребно је да буду </w:t>
      </w:r>
      <w:r w:rsidRPr="0031133A">
        <w:rPr>
          <w:rFonts w:ascii="Century Gothic" w:hAnsi="Century Gothic"/>
          <w:sz w:val="24"/>
          <w:szCs w:val="24"/>
        </w:rPr>
        <w:t>на основу криве трагова меродавних возила.</w:t>
      </w:r>
    </w:p>
    <w:p w:rsidR="00D650D8" w:rsidRPr="00D650D8" w:rsidRDefault="00D650D8" w:rsidP="00D650D8">
      <w:pPr>
        <w:widowControl/>
        <w:autoSpaceDE/>
        <w:autoSpaceDN/>
        <w:jc w:val="both"/>
        <w:rPr>
          <w:rFonts w:ascii="Century Gothic" w:eastAsiaTheme="minorHAnsi" w:hAnsi="Century Gothic" w:cstheme="minorBidi"/>
          <w:bCs/>
          <w:sz w:val="24"/>
          <w:szCs w:val="24"/>
        </w:rPr>
      </w:pPr>
      <w:r w:rsidRPr="00D650D8">
        <w:rPr>
          <w:rFonts w:ascii="Century Gothic" w:eastAsiaTheme="minorHAnsi" w:hAnsi="Century Gothic" w:cstheme="minorBidi"/>
          <w:bCs/>
          <w:sz w:val="24"/>
          <w:szCs w:val="24"/>
        </w:rPr>
        <w:t xml:space="preserve">Геометрија пролаза </w:t>
      </w:r>
      <w:r w:rsidRPr="00D650D8">
        <w:rPr>
          <w:rFonts w:ascii="Century Gothic" w:eastAsiaTheme="minorHAnsi" w:hAnsi="Century Gothic" w:cstheme="minorBidi"/>
          <w:bCs/>
          <w:sz w:val="24"/>
          <w:szCs w:val="24"/>
          <w:lang w:val="sr-Cyrl-RS"/>
        </w:rPr>
        <w:t xml:space="preserve">између соларних панела </w:t>
      </w:r>
      <w:r w:rsidRPr="00D650D8">
        <w:rPr>
          <w:rFonts w:ascii="Century Gothic" w:eastAsiaTheme="minorHAnsi" w:hAnsi="Century Gothic" w:cstheme="minorBidi"/>
          <w:bCs/>
          <w:sz w:val="24"/>
          <w:szCs w:val="24"/>
        </w:rPr>
        <w:t xml:space="preserve">биће дефинисана у складу са најрационалнијим решењем размака између </w:t>
      </w:r>
      <w:r w:rsidRPr="00D650D8">
        <w:rPr>
          <w:rFonts w:ascii="Century Gothic" w:eastAsiaTheme="minorHAnsi" w:hAnsi="Century Gothic" w:cstheme="minorBidi"/>
          <w:bCs/>
          <w:sz w:val="24"/>
          <w:szCs w:val="24"/>
          <w:lang w:val="sr-Cyrl-RS"/>
        </w:rPr>
        <w:t xml:space="preserve">њих </w:t>
      </w:r>
      <w:r w:rsidRPr="00D650D8">
        <w:rPr>
          <w:rFonts w:ascii="Century Gothic" w:eastAsiaTheme="minorHAnsi" w:hAnsi="Century Gothic" w:cstheme="minorBidi"/>
          <w:bCs/>
          <w:sz w:val="24"/>
          <w:szCs w:val="24"/>
        </w:rPr>
        <w:t>и нивелацијом терена. Ови путеви се користе за прилаз и одржавање панела</w:t>
      </w:r>
      <w:r w:rsidRPr="00D650D8">
        <w:rPr>
          <w:rFonts w:ascii="Century Gothic" w:eastAsiaTheme="minorHAnsi" w:hAnsi="Century Gothic" w:cstheme="minorBidi"/>
          <w:bCs/>
          <w:sz w:val="24"/>
          <w:szCs w:val="24"/>
          <w:lang w:val="sr-Cyrl-RS"/>
        </w:rPr>
        <w:t xml:space="preserve"> </w:t>
      </w:r>
      <w:r w:rsidRPr="00D650D8">
        <w:rPr>
          <w:rFonts w:ascii="Century Gothic" w:eastAsiaTheme="minorHAnsi" w:hAnsi="Century Gothic" w:cstheme="minorBidi"/>
          <w:bCs/>
          <w:sz w:val="24"/>
          <w:szCs w:val="24"/>
        </w:rPr>
        <w:t xml:space="preserve">и представљају коридоре за пролаз возила за одржавање простора, као и возила у случају акцидентних ситуација. </w:t>
      </w:r>
    </w:p>
    <w:p w:rsidR="00ED587A" w:rsidRPr="00D55042" w:rsidRDefault="00ED587A" w:rsidP="00ED587A">
      <w:pPr>
        <w:keepNext/>
        <w:keepLines/>
        <w:tabs>
          <w:tab w:val="left" w:pos="366"/>
        </w:tabs>
        <w:autoSpaceDE/>
        <w:autoSpaceDN/>
        <w:spacing w:before="120" w:after="120"/>
        <w:jc w:val="both"/>
        <w:outlineLvl w:val="6"/>
        <w:rPr>
          <w:rFonts w:ascii="Century Gothic" w:hAnsi="Century Gothic"/>
          <w:b/>
          <w:bCs/>
          <w:sz w:val="24"/>
          <w:szCs w:val="24"/>
        </w:rPr>
      </w:pPr>
      <w:r w:rsidRPr="00D55042">
        <w:rPr>
          <w:rFonts w:ascii="Century Gothic" w:hAnsi="Century Gothic"/>
          <w:b/>
          <w:bCs/>
          <w:sz w:val="24"/>
          <w:szCs w:val="24"/>
        </w:rPr>
        <w:t>и)</w:t>
      </w:r>
      <w:r w:rsidRPr="00D55042">
        <w:rPr>
          <w:rFonts w:ascii="Century Gothic" w:hAnsi="Century Gothic"/>
          <w:b/>
          <w:bCs/>
          <w:sz w:val="24"/>
          <w:szCs w:val="24"/>
        </w:rPr>
        <w:tab/>
        <w:t>Заштита суседних објеката</w:t>
      </w:r>
    </w:p>
    <w:p w:rsidR="00ED587A" w:rsidRPr="00D55042" w:rsidRDefault="00ED587A" w:rsidP="00ED587A">
      <w:pPr>
        <w:autoSpaceDE/>
        <w:autoSpaceDN/>
        <w:jc w:val="both"/>
        <w:rPr>
          <w:rFonts w:ascii="Century Gothic" w:eastAsia="Times New Roman" w:hAnsi="Century Gothic" w:cs="Times New Roman"/>
          <w:sz w:val="24"/>
          <w:szCs w:val="24"/>
        </w:rPr>
      </w:pPr>
      <w:r w:rsidRPr="00D55042">
        <w:rPr>
          <w:rFonts w:ascii="Century Gothic" w:eastAsia="Times New Roman" w:hAnsi="Century Gothic" w:cs="Times New Roman"/>
          <w:sz w:val="24"/>
          <w:szCs w:val="24"/>
        </w:rPr>
        <w:t>Изградњом објеката на парцели и планираном делатношћу у оквиру парцеле не сме се нарушити животна средина.</w:t>
      </w:r>
      <w:r w:rsidR="00D55042" w:rsidRPr="00D55042">
        <w:rPr>
          <w:rFonts w:ascii="Century Gothic" w:eastAsia="Times New Roman" w:hAnsi="Century Gothic" w:cs="Times New Roman"/>
          <w:sz w:val="24"/>
          <w:szCs w:val="24"/>
        </w:rPr>
        <w:t xml:space="preserve"> Одвођење атмосферских падавина и </w:t>
      </w:r>
      <w:r w:rsidRPr="00D55042">
        <w:rPr>
          <w:rFonts w:ascii="Century Gothic" w:eastAsia="Times New Roman" w:hAnsi="Century Gothic" w:cs="Times New Roman"/>
          <w:sz w:val="24"/>
          <w:szCs w:val="24"/>
        </w:rPr>
        <w:t xml:space="preserve">површинских вода са </w:t>
      </w:r>
      <w:r w:rsidR="00D55042" w:rsidRPr="00D55042">
        <w:rPr>
          <w:rFonts w:ascii="Century Gothic" w:eastAsia="Times New Roman" w:hAnsi="Century Gothic" w:cs="Times New Roman"/>
          <w:sz w:val="24"/>
          <w:szCs w:val="24"/>
          <w:lang w:val="sr-Cyrl-RS"/>
        </w:rPr>
        <w:t xml:space="preserve">интерних </w:t>
      </w:r>
      <w:r w:rsidRPr="00D55042">
        <w:rPr>
          <w:rFonts w:ascii="Century Gothic" w:eastAsia="Times New Roman" w:hAnsi="Century Gothic" w:cs="Times New Roman"/>
          <w:sz w:val="24"/>
          <w:szCs w:val="24"/>
        </w:rPr>
        <w:t xml:space="preserve">саобраћајних површина нивелацијом решити у оквиру грађевинске парцеле на којој се граде објекти. </w:t>
      </w:r>
    </w:p>
    <w:p w:rsidR="00ED587A" w:rsidRPr="00D55042" w:rsidRDefault="00ED587A" w:rsidP="00ED587A">
      <w:pPr>
        <w:keepNext/>
        <w:keepLines/>
        <w:autoSpaceDE/>
        <w:autoSpaceDN/>
        <w:spacing w:before="120" w:after="120"/>
        <w:jc w:val="both"/>
        <w:outlineLvl w:val="6"/>
        <w:rPr>
          <w:rFonts w:ascii="Century Gothic" w:hAnsi="Century Gothic"/>
          <w:b/>
          <w:bCs/>
          <w:sz w:val="24"/>
          <w:szCs w:val="24"/>
        </w:rPr>
      </w:pPr>
      <w:r w:rsidRPr="00D55042">
        <w:rPr>
          <w:rFonts w:ascii="Century Gothic" w:hAnsi="Century Gothic"/>
          <w:b/>
          <w:bCs/>
          <w:sz w:val="24"/>
          <w:szCs w:val="24"/>
        </w:rPr>
        <w:t>ј) Услови за уређење зелених и слободних површина на парцели</w:t>
      </w:r>
    </w:p>
    <w:p w:rsidR="00ED587A" w:rsidRPr="00D55042" w:rsidRDefault="00ED587A" w:rsidP="00ED587A">
      <w:pPr>
        <w:widowControl/>
        <w:autoSpaceDE/>
        <w:autoSpaceDN/>
        <w:jc w:val="both"/>
        <w:rPr>
          <w:rFonts w:ascii="Century Gothic" w:eastAsiaTheme="minorHAnsi" w:hAnsi="Century Gothic" w:cstheme="minorBidi"/>
          <w:sz w:val="24"/>
          <w:szCs w:val="24"/>
        </w:rPr>
      </w:pPr>
      <w:r w:rsidRPr="00D55042">
        <w:rPr>
          <w:rFonts w:ascii="Century Gothic" w:eastAsiaTheme="minorHAnsi" w:hAnsi="Century Gothic" w:cstheme="minorBidi"/>
          <w:sz w:val="24"/>
          <w:szCs w:val="24"/>
        </w:rPr>
        <w:t>На грађевинско</w:t>
      </w:r>
      <w:r w:rsidR="00D55042" w:rsidRPr="00D55042">
        <w:rPr>
          <w:rFonts w:ascii="Century Gothic" w:eastAsiaTheme="minorHAnsi" w:hAnsi="Century Gothic" w:cstheme="minorBidi"/>
          <w:sz w:val="24"/>
          <w:szCs w:val="24"/>
        </w:rPr>
        <w:t>ј парцели обезбедити минимално 1</w:t>
      </w:r>
      <w:r w:rsidRPr="00D55042">
        <w:rPr>
          <w:rFonts w:ascii="Century Gothic" w:eastAsiaTheme="minorHAnsi" w:hAnsi="Century Gothic" w:cstheme="minorBidi"/>
          <w:sz w:val="24"/>
          <w:szCs w:val="24"/>
        </w:rPr>
        <w:t xml:space="preserve">0% зелених површина, које треба одговарајуће хортикултурно уредити. </w:t>
      </w:r>
    </w:p>
    <w:p w:rsidR="00ED587A" w:rsidRPr="00D55042" w:rsidRDefault="00ED587A" w:rsidP="00ED587A">
      <w:pPr>
        <w:widowControl/>
        <w:autoSpaceDE/>
        <w:autoSpaceDN/>
        <w:jc w:val="both"/>
        <w:rPr>
          <w:rFonts w:ascii="Century Gothic" w:eastAsiaTheme="minorHAnsi" w:hAnsi="Century Gothic" w:cstheme="minorBidi"/>
          <w:sz w:val="24"/>
          <w:szCs w:val="24"/>
        </w:rPr>
      </w:pPr>
      <w:r w:rsidRPr="00D55042">
        <w:rPr>
          <w:rFonts w:ascii="Century Gothic" w:eastAsiaTheme="minorHAnsi" w:hAnsi="Century Gothic" w:cstheme="minorBidi"/>
          <w:sz w:val="24"/>
          <w:szCs w:val="24"/>
        </w:rPr>
        <w:t xml:space="preserve">Уз границу парцеле </w:t>
      </w:r>
      <w:r w:rsidR="00D55042" w:rsidRPr="00D55042">
        <w:rPr>
          <w:rFonts w:ascii="Century Gothic" w:eastAsiaTheme="minorHAnsi" w:hAnsi="Century Gothic" w:cstheme="minorBidi"/>
          <w:sz w:val="24"/>
          <w:szCs w:val="24"/>
          <w:lang w:val="sr-Cyrl-RS"/>
        </w:rPr>
        <w:t xml:space="preserve">препорука је </w:t>
      </w:r>
      <w:r w:rsidRPr="00D55042">
        <w:rPr>
          <w:rFonts w:ascii="Century Gothic" w:eastAsiaTheme="minorHAnsi" w:hAnsi="Century Gothic" w:cstheme="minorBidi"/>
          <w:sz w:val="24"/>
          <w:szCs w:val="24"/>
        </w:rPr>
        <w:t>фор</w:t>
      </w:r>
      <w:r w:rsidR="00D55042" w:rsidRPr="00D55042">
        <w:rPr>
          <w:rFonts w:ascii="Century Gothic" w:eastAsiaTheme="minorHAnsi" w:hAnsi="Century Gothic" w:cstheme="minorBidi"/>
          <w:sz w:val="24"/>
          <w:szCs w:val="24"/>
        </w:rPr>
        <w:t>мирати појас заштитног зеленила</w:t>
      </w:r>
      <w:r w:rsidRPr="00D55042">
        <w:rPr>
          <w:rFonts w:ascii="Century Gothic" w:eastAsiaTheme="minorHAnsi" w:hAnsi="Century Gothic" w:cstheme="minorBidi"/>
          <w:sz w:val="24"/>
          <w:szCs w:val="24"/>
        </w:rPr>
        <w:t>.</w:t>
      </w:r>
    </w:p>
    <w:p w:rsidR="008F3F47" w:rsidRPr="008F3F47" w:rsidRDefault="00ED587A" w:rsidP="008F3F47">
      <w:pPr>
        <w:widowControl/>
        <w:autoSpaceDE/>
        <w:autoSpaceDN/>
        <w:jc w:val="both"/>
        <w:rPr>
          <w:rFonts w:ascii="Century Gothic" w:eastAsiaTheme="minorHAnsi" w:hAnsi="Century Gothic" w:cstheme="minorBidi"/>
          <w:bCs/>
          <w:sz w:val="24"/>
          <w:szCs w:val="24"/>
        </w:rPr>
      </w:pPr>
      <w:r w:rsidRPr="00D55042">
        <w:rPr>
          <w:rFonts w:ascii="Century Gothic" w:eastAsiaTheme="minorHAnsi" w:hAnsi="Century Gothic" w:cstheme="minorBidi"/>
          <w:bCs/>
          <w:sz w:val="24"/>
          <w:szCs w:val="24"/>
        </w:rPr>
        <w:t>Површина на којој се планира постављање соларних панела је травњак, који треба да се коси и уређује. Будући да је заклоњен панелима см</w:t>
      </w:r>
      <w:r w:rsidRPr="00D55042">
        <w:rPr>
          <w:rFonts w:ascii="Century Gothic" w:eastAsiaTheme="minorHAnsi" w:hAnsi="Century Gothic" w:cstheme="minorBidi"/>
          <w:bCs/>
          <w:sz w:val="24"/>
          <w:szCs w:val="24"/>
          <w:lang w:val="sr-Cyrl-RS"/>
        </w:rPr>
        <w:t>а</w:t>
      </w:r>
      <w:r w:rsidRPr="00D55042">
        <w:rPr>
          <w:rFonts w:ascii="Century Gothic" w:eastAsiaTheme="minorHAnsi" w:hAnsi="Century Gothic" w:cstheme="minorBidi"/>
          <w:bCs/>
          <w:sz w:val="24"/>
          <w:szCs w:val="24"/>
        </w:rPr>
        <w:t>њена је инсолација и повећана влажност ваздуха, тако да су створени повољнији услови за развој вегетације. Травнета површина улазу</w:t>
      </w:r>
      <w:r w:rsidRPr="00D55042">
        <w:rPr>
          <w:rFonts w:ascii="Century Gothic" w:eastAsiaTheme="minorHAnsi" w:hAnsi="Century Gothic" w:cstheme="minorBidi"/>
          <w:bCs/>
          <w:sz w:val="24"/>
          <w:szCs w:val="24"/>
          <w:lang w:val="sr-Cyrl-RS"/>
        </w:rPr>
        <w:t xml:space="preserve"> </w:t>
      </w:r>
      <w:r w:rsidRPr="00D55042">
        <w:rPr>
          <w:rFonts w:ascii="Century Gothic" w:eastAsiaTheme="minorHAnsi" w:hAnsi="Century Gothic" w:cstheme="minorBidi"/>
          <w:bCs/>
          <w:sz w:val="24"/>
          <w:szCs w:val="24"/>
        </w:rPr>
        <w:t xml:space="preserve">и у проценат под зеленилом на комплексу и у многоме утиче на микроклимат и загађење. </w:t>
      </w:r>
    </w:p>
    <w:p w:rsidR="00ED587A" w:rsidRPr="004D01C6" w:rsidRDefault="00ED587A" w:rsidP="00ED587A">
      <w:pPr>
        <w:widowControl/>
        <w:autoSpaceDE/>
        <w:autoSpaceDN/>
        <w:spacing w:before="120" w:after="120"/>
        <w:jc w:val="both"/>
        <w:rPr>
          <w:rFonts w:ascii="Century Gothic" w:eastAsia="Times New Roman" w:hAnsi="Century Gothic" w:cs="Times New Roman"/>
          <w:sz w:val="24"/>
          <w:szCs w:val="24"/>
        </w:rPr>
      </w:pPr>
      <w:r w:rsidRPr="004D01C6">
        <w:rPr>
          <w:rFonts w:ascii="Century Gothic" w:eastAsia="Times New Roman" w:hAnsi="Century Gothic" w:cs="Times New Roman"/>
          <w:b/>
          <w:sz w:val="24"/>
          <w:szCs w:val="24"/>
        </w:rPr>
        <w:t xml:space="preserve">к) </w:t>
      </w:r>
      <w:r w:rsidRPr="004D01C6">
        <w:rPr>
          <w:rFonts w:ascii="Century Gothic" w:eastAsia="Times New Roman" w:hAnsi="Century Gothic" w:cs="Arial"/>
          <w:b/>
          <w:sz w:val="24"/>
          <w:szCs w:val="24"/>
          <w:lang w:val="sr-Cyrl-CS"/>
        </w:rPr>
        <w:t>Услови и могућности фазне реализације</w:t>
      </w:r>
    </w:p>
    <w:p w:rsidR="00ED587A" w:rsidRPr="004D01C6" w:rsidRDefault="00ED587A" w:rsidP="00ED587A">
      <w:pPr>
        <w:jc w:val="both"/>
        <w:rPr>
          <w:rFonts w:ascii="Century Gothic" w:eastAsia="Times New Roman" w:hAnsi="Century Gothic" w:cs="Arial"/>
          <w:sz w:val="24"/>
          <w:szCs w:val="24"/>
          <w:lang w:val="sr-Cyrl-CS"/>
        </w:rPr>
      </w:pPr>
      <w:r w:rsidRPr="004D01C6">
        <w:rPr>
          <w:rFonts w:ascii="Century Gothic" w:eastAsia="Times New Roman" w:hAnsi="Century Gothic" w:cs="Arial"/>
          <w:sz w:val="24"/>
          <w:szCs w:val="24"/>
          <w:lang w:val="sr-Cyrl-CS"/>
        </w:rPr>
        <w:t>Дозвољена је фазна реализација градње објеката, у складу са потребама и могућностима наручиоца/финасијера Плана, до реализације максималних капацитета, али тако да се у свакој фази о</w:t>
      </w:r>
      <w:r w:rsidR="00D55ECD">
        <w:rPr>
          <w:rFonts w:ascii="Century Gothic" w:eastAsia="Times New Roman" w:hAnsi="Century Gothic" w:cs="Arial"/>
          <w:sz w:val="24"/>
          <w:szCs w:val="24"/>
          <w:lang w:val="sr-Cyrl-CS"/>
        </w:rPr>
        <w:t xml:space="preserve">безбеди несметано </w:t>
      </w:r>
      <w:r w:rsidR="00D55ECD">
        <w:rPr>
          <w:rFonts w:ascii="Century Gothic" w:eastAsia="Times New Roman" w:hAnsi="Century Gothic" w:cs="Arial"/>
          <w:sz w:val="24"/>
          <w:szCs w:val="24"/>
          <w:lang w:val="sr-Cyrl-CS"/>
        </w:rPr>
        <w:lastRenderedPageBreak/>
        <w:t xml:space="preserve">функционисање. </w:t>
      </w:r>
      <w:r w:rsidR="00D55ECD" w:rsidRPr="006242DB">
        <w:rPr>
          <w:rFonts w:ascii="Century Gothic" w:eastAsia="Times New Roman" w:hAnsi="Century Gothic" w:cs="Arial"/>
          <w:sz w:val="24"/>
          <w:szCs w:val="24"/>
          <w:lang w:val="sr-Cyrl-CS"/>
        </w:rPr>
        <w:t>(</w:t>
      </w:r>
      <w:r w:rsidR="006242DB" w:rsidRPr="006242DB">
        <w:rPr>
          <w:rFonts w:ascii="Century Gothic" w:eastAsiaTheme="minorHAnsi" w:hAnsi="Century Gothic" w:cstheme="minorBidi"/>
          <w:bCs/>
          <w:sz w:val="24"/>
          <w:szCs w:val="24"/>
          <w:lang w:val="sr-Cyrl-RS"/>
        </w:rPr>
        <w:t>У</w:t>
      </w:r>
      <w:r w:rsidR="006242DB" w:rsidRPr="006242DB">
        <w:rPr>
          <w:rFonts w:ascii="Century Gothic" w:eastAsiaTheme="minorHAnsi" w:hAnsi="Century Gothic" w:cstheme="minorBidi"/>
          <w:bCs/>
          <w:sz w:val="24"/>
          <w:szCs w:val="24"/>
        </w:rPr>
        <w:t>купн</w:t>
      </w:r>
      <w:r w:rsidR="006242DB" w:rsidRPr="006242DB">
        <w:rPr>
          <w:rFonts w:ascii="Century Gothic" w:eastAsiaTheme="minorHAnsi" w:hAnsi="Century Gothic" w:cstheme="minorBidi"/>
          <w:bCs/>
          <w:sz w:val="24"/>
          <w:szCs w:val="24"/>
          <w:lang w:val="sr-Cyrl-RS"/>
        </w:rPr>
        <w:t>а</w:t>
      </w:r>
      <w:r w:rsidR="006242DB" w:rsidRPr="006242DB">
        <w:rPr>
          <w:rFonts w:ascii="Century Gothic" w:eastAsiaTheme="minorHAnsi" w:hAnsi="Century Gothic" w:cstheme="minorBidi"/>
          <w:bCs/>
          <w:sz w:val="24"/>
          <w:szCs w:val="24"/>
        </w:rPr>
        <w:t xml:space="preserve"> инсталисан</w:t>
      </w:r>
      <w:r w:rsidR="006242DB" w:rsidRPr="006242DB">
        <w:rPr>
          <w:rFonts w:ascii="Century Gothic" w:eastAsiaTheme="minorHAnsi" w:hAnsi="Century Gothic" w:cstheme="minorBidi"/>
          <w:bCs/>
          <w:sz w:val="24"/>
          <w:szCs w:val="24"/>
          <w:lang w:val="sr-Cyrl-RS"/>
        </w:rPr>
        <w:t>а</w:t>
      </w:r>
      <w:r w:rsidR="006242DB" w:rsidRPr="006242DB">
        <w:rPr>
          <w:rFonts w:ascii="Century Gothic" w:eastAsiaTheme="minorHAnsi" w:hAnsi="Century Gothic" w:cstheme="minorBidi"/>
          <w:bCs/>
          <w:sz w:val="24"/>
          <w:szCs w:val="24"/>
        </w:rPr>
        <w:t xml:space="preserve"> снаг</w:t>
      </w:r>
      <w:r w:rsidR="006242DB" w:rsidRPr="006242DB">
        <w:rPr>
          <w:rFonts w:ascii="Century Gothic" w:eastAsiaTheme="minorHAnsi" w:hAnsi="Century Gothic" w:cstheme="minorBidi"/>
          <w:bCs/>
          <w:sz w:val="24"/>
          <w:szCs w:val="24"/>
          <w:lang w:val="sr-Cyrl-RS"/>
        </w:rPr>
        <w:t>а</w:t>
      </w:r>
      <w:r w:rsidR="006242DB" w:rsidRPr="006242DB">
        <w:rPr>
          <w:rFonts w:ascii="Century Gothic" w:eastAsiaTheme="minorHAnsi" w:hAnsi="Century Gothic" w:cstheme="minorBidi"/>
          <w:bCs/>
          <w:sz w:val="24"/>
          <w:szCs w:val="24"/>
        </w:rPr>
        <w:t xml:space="preserve"> </w:t>
      </w:r>
      <w:r w:rsidR="006242DB" w:rsidRPr="006242DB">
        <w:rPr>
          <w:rFonts w:ascii="Century Gothic" w:eastAsiaTheme="minorHAnsi" w:hAnsi="Century Gothic" w:cstheme="minorBidi"/>
          <w:bCs/>
          <w:sz w:val="24"/>
          <w:szCs w:val="24"/>
          <w:lang w:val="sr-Cyrl-RS"/>
        </w:rPr>
        <w:t>соларне електране је око 2</w:t>
      </w:r>
      <w:r w:rsidR="006242DB" w:rsidRPr="006242DB">
        <w:rPr>
          <w:rFonts w:ascii="Century Gothic" w:eastAsiaTheme="minorHAnsi" w:hAnsi="Century Gothic" w:cstheme="minorBidi"/>
          <w:bCs/>
          <w:sz w:val="24"/>
          <w:szCs w:val="24"/>
          <w:lang w:val="sr-Latn-RS"/>
        </w:rPr>
        <w:t>,4</w:t>
      </w:r>
      <w:r w:rsidR="006242DB" w:rsidRPr="006242DB">
        <w:rPr>
          <w:rFonts w:ascii="Century Gothic" w:eastAsiaTheme="minorHAnsi" w:hAnsi="Century Gothic" w:cstheme="minorBidi"/>
          <w:bCs/>
          <w:sz w:val="24"/>
          <w:szCs w:val="24"/>
          <w:lang w:val="sr-Cyrl-RS"/>
        </w:rPr>
        <w:t xml:space="preserve"> М</w:t>
      </w:r>
      <w:r w:rsidR="006242DB" w:rsidRPr="006242DB">
        <w:rPr>
          <w:rFonts w:ascii="Century Gothic" w:eastAsiaTheme="minorHAnsi" w:hAnsi="Century Gothic" w:cstheme="minorBidi"/>
          <w:bCs/>
          <w:sz w:val="24"/>
          <w:szCs w:val="24"/>
        </w:rPr>
        <w:t>W</w:t>
      </w:r>
      <w:r w:rsidR="006242DB" w:rsidRPr="006242DB">
        <w:rPr>
          <w:rFonts w:ascii="Century Gothic" w:eastAsiaTheme="minorHAnsi" w:hAnsi="Century Gothic" w:cstheme="minorBidi"/>
          <w:bCs/>
          <w:sz w:val="24"/>
          <w:szCs w:val="24"/>
          <w:lang w:val="sr-Cyrl-RS"/>
        </w:rPr>
        <w:t>, где ће се у првој фази изградње поставити довољан број панела за инсталисану снагу од 999</w:t>
      </w:r>
      <w:r w:rsidR="006242DB" w:rsidRPr="006242DB">
        <w:rPr>
          <w:rFonts w:ascii="Century Gothic" w:hAnsi="Century Gothic" w:cs="Arial"/>
          <w:sz w:val="24"/>
          <w:szCs w:val="24"/>
        </w:rPr>
        <w:t xml:space="preserve"> kW</w:t>
      </w:r>
      <w:r w:rsidR="006242DB" w:rsidRPr="006242DB">
        <w:rPr>
          <w:rFonts w:ascii="Century Gothic" w:hAnsi="Century Gothic" w:cs="Arial"/>
          <w:sz w:val="24"/>
          <w:szCs w:val="24"/>
          <w:lang w:val="sr-Cyrl-RS"/>
        </w:rPr>
        <w:t>, а у другој фази остатак.)</w:t>
      </w:r>
    </w:p>
    <w:p w:rsidR="00D22C83" w:rsidRDefault="00D22C83" w:rsidP="007A00FB">
      <w:pPr>
        <w:jc w:val="both"/>
        <w:rPr>
          <w:rFonts w:ascii="Century Gothic" w:hAnsi="Century Gothic"/>
          <w:b/>
          <w:bCs/>
          <w:color w:val="FF0000"/>
          <w:sz w:val="24"/>
          <w:szCs w:val="24"/>
          <w:u w:val="single"/>
        </w:rPr>
      </w:pPr>
      <w:bookmarkStart w:id="50" w:name="_Toc53651812"/>
      <w:bookmarkEnd w:id="37"/>
    </w:p>
    <w:p w:rsidR="00D22C83" w:rsidRDefault="00D22C83" w:rsidP="007A00FB">
      <w:pPr>
        <w:jc w:val="both"/>
        <w:rPr>
          <w:rFonts w:ascii="Century Gothic" w:hAnsi="Century Gothic"/>
          <w:b/>
          <w:bCs/>
          <w:color w:val="FF0000"/>
          <w:sz w:val="24"/>
          <w:szCs w:val="24"/>
          <w:u w:val="single"/>
        </w:rPr>
      </w:pPr>
    </w:p>
    <w:p w:rsidR="00D22C83" w:rsidRDefault="00D22C83" w:rsidP="007A00FB">
      <w:pPr>
        <w:jc w:val="both"/>
        <w:rPr>
          <w:rFonts w:ascii="Century Gothic" w:hAnsi="Century Gothic"/>
          <w:b/>
          <w:bCs/>
          <w:color w:val="FF0000"/>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8F3F47" w:rsidRDefault="008F3F47" w:rsidP="00ED587A">
      <w:pPr>
        <w:spacing w:after="120"/>
        <w:jc w:val="both"/>
        <w:rPr>
          <w:rFonts w:ascii="Century Gothic" w:hAnsi="Century Gothic"/>
          <w:b/>
          <w:bCs/>
          <w:sz w:val="24"/>
          <w:szCs w:val="24"/>
          <w:u w:val="single"/>
        </w:rPr>
      </w:pPr>
    </w:p>
    <w:p w:rsidR="008F3F47" w:rsidRDefault="008F3F47" w:rsidP="00ED587A">
      <w:pPr>
        <w:spacing w:after="120"/>
        <w:jc w:val="both"/>
        <w:rPr>
          <w:rFonts w:ascii="Century Gothic" w:hAnsi="Century Gothic"/>
          <w:b/>
          <w:bCs/>
          <w:sz w:val="24"/>
          <w:szCs w:val="24"/>
          <w:u w:val="single"/>
        </w:rPr>
      </w:pPr>
    </w:p>
    <w:p w:rsidR="00793EB4" w:rsidRDefault="00793EB4" w:rsidP="00ED587A">
      <w:pPr>
        <w:spacing w:after="120"/>
        <w:jc w:val="both"/>
        <w:rPr>
          <w:rFonts w:ascii="Century Gothic" w:hAnsi="Century Gothic"/>
          <w:b/>
          <w:bCs/>
          <w:sz w:val="24"/>
          <w:szCs w:val="24"/>
          <w:u w:val="single"/>
        </w:rPr>
      </w:pPr>
    </w:p>
    <w:p w:rsidR="00ED587A" w:rsidRPr="00DD4CE0" w:rsidRDefault="00ED587A" w:rsidP="00ED587A">
      <w:pPr>
        <w:spacing w:after="120"/>
        <w:jc w:val="both"/>
        <w:rPr>
          <w:rFonts w:ascii="Century Gothic" w:hAnsi="Century Gothic"/>
          <w:b/>
          <w:bCs/>
          <w:sz w:val="24"/>
          <w:szCs w:val="24"/>
          <w:u w:val="single"/>
        </w:rPr>
      </w:pPr>
      <w:r w:rsidRPr="00DD4CE0">
        <w:rPr>
          <w:rFonts w:ascii="Century Gothic" w:hAnsi="Century Gothic"/>
          <w:b/>
          <w:bCs/>
          <w:sz w:val="24"/>
          <w:szCs w:val="24"/>
          <w:u w:val="single"/>
        </w:rPr>
        <w:lastRenderedPageBreak/>
        <w:t>4. СМЕРНИЦЕ ЗА СПРОВОЂЕЊЕ ПЛАНА</w:t>
      </w:r>
    </w:p>
    <w:p w:rsidR="00ED587A" w:rsidRPr="00DD4CE0" w:rsidRDefault="00ED587A" w:rsidP="00ED587A">
      <w:pPr>
        <w:spacing w:after="120"/>
        <w:ind w:firstLine="284"/>
        <w:jc w:val="both"/>
        <w:rPr>
          <w:rFonts w:ascii="Century Gothic" w:hAnsi="Century Gothic"/>
          <w:b/>
          <w:bCs/>
          <w:sz w:val="24"/>
          <w:szCs w:val="24"/>
        </w:rPr>
      </w:pPr>
      <w:r w:rsidRPr="00DD4CE0">
        <w:rPr>
          <w:rFonts w:ascii="Century Gothic" w:hAnsi="Century Gothic"/>
          <w:b/>
          <w:bCs/>
          <w:sz w:val="24"/>
          <w:szCs w:val="24"/>
        </w:rPr>
        <w:t>4.1. Локације за које је обавезна израда пројекта парцелације, односно препарцелације, урбанистичког пројекта и урбанистичко-архитектонског конкурса, са смерницама за њихову израду</w:t>
      </w:r>
      <w:bookmarkEnd w:id="50"/>
    </w:p>
    <w:p w:rsidR="005B057D" w:rsidRPr="008A0629" w:rsidRDefault="00ED587A" w:rsidP="008E62B0">
      <w:pPr>
        <w:widowControl/>
        <w:autoSpaceDE/>
        <w:autoSpaceDN/>
        <w:jc w:val="both"/>
        <w:rPr>
          <w:rFonts w:ascii="Century Gothic" w:eastAsiaTheme="minorHAnsi" w:hAnsi="Century Gothic" w:cstheme="minorBidi"/>
          <w:bCs/>
          <w:sz w:val="24"/>
          <w:szCs w:val="24"/>
          <w:lang w:val="sr-Cyrl-RS"/>
        </w:rPr>
      </w:pPr>
      <w:r w:rsidRPr="00DD4CE0">
        <w:rPr>
          <w:rFonts w:ascii="Century Gothic" w:eastAsiaTheme="minorHAnsi" w:hAnsi="Century Gothic" w:cstheme="minorBidi"/>
          <w:bCs/>
          <w:sz w:val="24"/>
          <w:szCs w:val="24"/>
        </w:rPr>
        <w:t xml:space="preserve">Урбанистички пројекат се израђује када је то предвиђено планским документом или на захтев инвеститора, за потребе урбанистичко-архитектонског обликовања површина јавне намене и урбанистичко-архитектонске разраде локација. </w:t>
      </w:r>
      <w:r w:rsidR="008A0629">
        <w:rPr>
          <w:rFonts w:ascii="Century Gothic" w:eastAsiaTheme="minorHAnsi" w:hAnsi="Century Gothic" w:cstheme="minorBidi"/>
          <w:bCs/>
          <w:sz w:val="24"/>
          <w:szCs w:val="24"/>
          <w:lang w:val="sr-Cyrl-RS"/>
        </w:rPr>
        <w:t>Не предлаже се обавезна израда Урбанистичког пројекта.</w:t>
      </w:r>
    </w:p>
    <w:p w:rsidR="005B057D" w:rsidRDefault="005B057D" w:rsidP="008E62B0">
      <w:pPr>
        <w:widowControl/>
        <w:autoSpaceDE/>
        <w:autoSpaceDN/>
        <w:jc w:val="both"/>
        <w:rPr>
          <w:rFonts w:ascii="Century Gothic" w:eastAsiaTheme="minorHAnsi" w:hAnsi="Century Gothic" w:cstheme="minorBidi"/>
          <w:bCs/>
          <w:sz w:val="24"/>
          <w:szCs w:val="24"/>
        </w:rPr>
      </w:pPr>
    </w:p>
    <w:p w:rsidR="00ED587A" w:rsidRPr="005B057D" w:rsidRDefault="005B057D" w:rsidP="008E62B0">
      <w:pPr>
        <w:widowControl/>
        <w:autoSpaceDE/>
        <w:autoSpaceDN/>
        <w:jc w:val="both"/>
        <w:rPr>
          <w:rFonts w:ascii="Century Gothic" w:eastAsia="Calibri" w:hAnsi="Century Gothic" w:cs="Arial"/>
          <w:sz w:val="24"/>
          <w:szCs w:val="24"/>
          <w:lang w:val="sr-Cyrl-RS"/>
        </w:rPr>
      </w:pPr>
      <w:r w:rsidRPr="005B057D">
        <w:rPr>
          <w:rFonts w:ascii="Century Gothic" w:eastAsia="Calibri" w:hAnsi="Century Gothic" w:cs="Arial"/>
          <w:sz w:val="24"/>
          <w:szCs w:val="24"/>
          <w:lang w:val="sr-Cyrl-RS"/>
        </w:rPr>
        <w:t xml:space="preserve">Планом се не предлаже израда </w:t>
      </w:r>
      <w:r w:rsidR="00ED587A" w:rsidRPr="005B057D">
        <w:rPr>
          <w:rFonts w:ascii="Century Gothic" w:eastAsia="Calibri" w:hAnsi="Century Gothic" w:cs="Arial"/>
          <w:sz w:val="24"/>
          <w:szCs w:val="24"/>
        </w:rPr>
        <w:t>урбанистичко-архитектонског конкурса.</w:t>
      </w:r>
    </w:p>
    <w:p w:rsidR="007445B9" w:rsidRDefault="007445B9" w:rsidP="00493E9B">
      <w:pPr>
        <w:autoSpaceDE/>
        <w:autoSpaceDN/>
        <w:jc w:val="both"/>
        <w:rPr>
          <w:rFonts w:ascii="Century Gothic" w:eastAsia="Times New Roman" w:hAnsi="Century Gothic" w:cs="Times New Roman"/>
          <w:bCs/>
          <w:color w:val="FF0000"/>
          <w:sz w:val="24"/>
          <w:szCs w:val="24"/>
        </w:rPr>
      </w:pPr>
    </w:p>
    <w:p w:rsidR="005B057D" w:rsidRPr="005B057D" w:rsidRDefault="00ED587A" w:rsidP="005B057D">
      <w:pPr>
        <w:autoSpaceDE/>
        <w:autoSpaceDN/>
        <w:jc w:val="both"/>
        <w:rPr>
          <w:rFonts w:ascii="Century Gothic" w:eastAsia="Times New Roman" w:hAnsi="Century Gothic" w:cs="Times New Roman"/>
          <w:bCs/>
          <w:sz w:val="24"/>
          <w:szCs w:val="24"/>
        </w:rPr>
      </w:pPr>
      <w:proofErr w:type="gramStart"/>
      <w:r w:rsidRPr="005B057D">
        <w:rPr>
          <w:rFonts w:ascii="Century Gothic" w:eastAsia="Times New Roman" w:hAnsi="Century Gothic" w:cs="Times New Roman"/>
          <w:bCs/>
          <w:sz w:val="24"/>
          <w:szCs w:val="24"/>
        </w:rPr>
        <w:t xml:space="preserve">У складу са Законом о планирању и изградњи („Службени гласник РС“, бр. 72/2009, 81/2009 - испр., 64/2010 - одлука УС, 24/2011, 121/2012, 42/2013 - одлука УС, 50/2013 - одлука УС, 98/2013 - одлука УС, 132/2014, 145/2014, 83/2018, 31/2019, 37/2019 - фр. закон, 9/2020 и 52/2021) и смерницама овог Плана </w:t>
      </w:r>
      <w:r w:rsidR="007445B9" w:rsidRPr="005B057D">
        <w:rPr>
          <w:rFonts w:ascii="Century Gothic" w:eastAsia="Times New Roman" w:hAnsi="Century Gothic" w:cs="Times New Roman"/>
          <w:bCs/>
          <w:sz w:val="24"/>
          <w:szCs w:val="24"/>
        </w:rPr>
        <w:t xml:space="preserve">потребно је </w:t>
      </w:r>
      <w:r w:rsidRPr="005B057D">
        <w:rPr>
          <w:rFonts w:ascii="Century Gothic" w:eastAsia="Times New Roman" w:hAnsi="Century Gothic" w:cs="Times New Roman"/>
          <w:b/>
          <w:bCs/>
          <w:sz w:val="24"/>
          <w:szCs w:val="24"/>
        </w:rPr>
        <w:t>спровести пројекат препарцелације</w:t>
      </w:r>
      <w:r w:rsidR="005B057D" w:rsidRPr="005B057D">
        <w:rPr>
          <w:rFonts w:ascii="Century Gothic" w:eastAsia="Times New Roman" w:hAnsi="Century Gothic" w:cs="Times New Roman"/>
          <w:b/>
          <w:bCs/>
          <w:sz w:val="24"/>
          <w:szCs w:val="24"/>
        </w:rPr>
        <w:t xml:space="preserve"> и формирати </w:t>
      </w:r>
      <w:r w:rsidRPr="005B057D">
        <w:rPr>
          <w:rFonts w:ascii="Century Gothic" w:eastAsiaTheme="minorHAnsi" w:hAnsi="Century Gothic" w:cstheme="minorBidi"/>
          <w:b/>
          <w:bCs/>
          <w:sz w:val="24"/>
          <w:szCs w:val="24"/>
        </w:rPr>
        <w:t>грађевинску п</w:t>
      </w:r>
      <w:r w:rsidR="005B057D" w:rsidRPr="005B057D">
        <w:rPr>
          <w:rFonts w:ascii="Century Gothic" w:eastAsiaTheme="minorHAnsi" w:hAnsi="Century Gothic" w:cstheme="minorBidi"/>
          <w:b/>
          <w:bCs/>
          <w:sz w:val="24"/>
          <w:szCs w:val="24"/>
        </w:rPr>
        <w:t>арцелу земљиште остале намене</w:t>
      </w:r>
      <w:r w:rsidR="005B057D" w:rsidRPr="005B057D">
        <w:rPr>
          <w:rFonts w:ascii="Century Gothic" w:eastAsiaTheme="minorHAnsi" w:hAnsi="Century Gothic" w:cstheme="minorBidi"/>
          <w:bCs/>
          <w:sz w:val="24"/>
          <w:szCs w:val="24"/>
        </w:rPr>
        <w:t xml:space="preserve"> од </w:t>
      </w:r>
      <w:r w:rsidR="005B057D" w:rsidRPr="005B057D">
        <w:rPr>
          <w:rFonts w:ascii="Century Gothic" w:eastAsia="Times New Roman" w:hAnsi="Century Gothic" w:cs="Times New Roman"/>
          <w:bCs/>
          <w:sz w:val="24"/>
          <w:szCs w:val="24"/>
        </w:rPr>
        <w:t>целих КП бр.</w:t>
      </w:r>
      <w:proofErr w:type="gramEnd"/>
      <w:r w:rsidR="005B057D" w:rsidRPr="005B057D">
        <w:rPr>
          <w:rFonts w:ascii="Century Gothic" w:eastAsia="Times New Roman" w:hAnsi="Century Gothic" w:cs="Times New Roman"/>
          <w:bCs/>
          <w:sz w:val="24"/>
          <w:szCs w:val="24"/>
        </w:rPr>
        <w:t xml:space="preserve"> </w:t>
      </w:r>
      <w:r w:rsidR="005B057D" w:rsidRPr="005B057D">
        <w:rPr>
          <w:rFonts w:ascii="Century Gothic" w:eastAsia="Times New Roman" w:hAnsi="Century Gothic" w:cs="Times New Roman"/>
          <w:bCs/>
          <w:sz w:val="24"/>
          <w:szCs w:val="24"/>
          <w:lang w:val="sr-Cyrl-RS"/>
        </w:rPr>
        <w:t>1369 и 1370</w:t>
      </w:r>
      <w:r w:rsidR="005B057D" w:rsidRPr="005B057D">
        <w:rPr>
          <w:rFonts w:ascii="Century Gothic" w:eastAsia="Times New Roman" w:hAnsi="Century Gothic" w:cs="Times New Roman"/>
          <w:bCs/>
          <w:sz w:val="24"/>
          <w:szCs w:val="24"/>
        </w:rPr>
        <w:t xml:space="preserve"> КО </w:t>
      </w:r>
      <w:r w:rsidR="005B057D" w:rsidRPr="005B057D">
        <w:rPr>
          <w:rFonts w:ascii="Century Gothic" w:eastAsia="Times New Roman" w:hAnsi="Century Gothic" w:cs="Times New Roman"/>
          <w:bCs/>
          <w:sz w:val="24"/>
          <w:szCs w:val="24"/>
          <w:lang w:val="sr-Cyrl-RS"/>
        </w:rPr>
        <w:t>Сталаћ</w:t>
      </w:r>
      <w:r w:rsidR="005B057D" w:rsidRPr="005B057D">
        <w:rPr>
          <w:rFonts w:ascii="Century Gothic" w:eastAsia="Times New Roman" w:hAnsi="Century Gothic" w:cs="Times New Roman"/>
          <w:bCs/>
          <w:sz w:val="24"/>
          <w:szCs w:val="24"/>
        </w:rPr>
        <w:t xml:space="preserve"> и </w:t>
      </w:r>
      <w:r w:rsidR="005B057D" w:rsidRPr="005B057D">
        <w:rPr>
          <w:rFonts w:ascii="Century Gothic" w:eastAsia="Times New Roman" w:hAnsi="Century Gothic" w:cs="Times New Roman"/>
          <w:bCs/>
          <w:sz w:val="24"/>
          <w:szCs w:val="24"/>
          <w:lang w:val="sr-Cyrl-RS"/>
        </w:rPr>
        <w:t xml:space="preserve">већих </w:t>
      </w:r>
      <w:r w:rsidR="005B057D" w:rsidRPr="005B057D">
        <w:rPr>
          <w:rFonts w:ascii="Century Gothic" w:eastAsia="Times New Roman" w:hAnsi="Century Gothic" w:cs="Times New Roman"/>
          <w:bCs/>
          <w:sz w:val="24"/>
          <w:szCs w:val="24"/>
        </w:rPr>
        <w:t>делов</w:t>
      </w:r>
      <w:r w:rsidR="005B057D" w:rsidRPr="005B057D">
        <w:rPr>
          <w:rFonts w:ascii="Century Gothic" w:eastAsia="Times New Roman" w:hAnsi="Century Gothic" w:cs="Times New Roman"/>
          <w:bCs/>
          <w:sz w:val="24"/>
          <w:szCs w:val="24"/>
          <w:lang w:val="sr-Cyrl-RS"/>
        </w:rPr>
        <w:t>а</w:t>
      </w:r>
      <w:r w:rsidR="005B057D" w:rsidRPr="005B057D">
        <w:rPr>
          <w:rFonts w:ascii="Century Gothic" w:eastAsia="Times New Roman" w:hAnsi="Century Gothic" w:cs="Times New Roman"/>
          <w:bCs/>
          <w:sz w:val="24"/>
          <w:szCs w:val="24"/>
        </w:rPr>
        <w:t xml:space="preserve"> КП бр. </w:t>
      </w:r>
      <w:r w:rsidR="005B057D" w:rsidRPr="005B057D">
        <w:rPr>
          <w:rFonts w:ascii="Century Gothic" w:eastAsia="Times New Roman" w:hAnsi="Century Gothic" w:cs="Times New Roman"/>
          <w:bCs/>
          <w:sz w:val="24"/>
          <w:szCs w:val="24"/>
          <w:lang w:val="sr-Cyrl-RS"/>
        </w:rPr>
        <w:t>1365/1, 1366, 1367/1, 1367/2, 1368 и 1371</w:t>
      </w:r>
      <w:r w:rsidR="005B057D" w:rsidRPr="005B057D">
        <w:rPr>
          <w:rFonts w:ascii="Century Gothic" w:eastAsia="Times New Roman" w:hAnsi="Century Gothic" w:cs="Times New Roman"/>
          <w:bCs/>
          <w:sz w:val="24"/>
          <w:szCs w:val="24"/>
        </w:rPr>
        <w:t xml:space="preserve"> КО </w:t>
      </w:r>
      <w:r w:rsidR="005B057D" w:rsidRPr="005B057D">
        <w:rPr>
          <w:rFonts w:ascii="Century Gothic" w:eastAsia="Times New Roman" w:hAnsi="Century Gothic" w:cs="Times New Roman"/>
          <w:bCs/>
          <w:sz w:val="24"/>
          <w:szCs w:val="24"/>
          <w:lang w:val="sr-Cyrl-RS"/>
        </w:rPr>
        <w:t>Сталаћ</w:t>
      </w:r>
      <w:r w:rsidR="005B057D" w:rsidRPr="005B057D">
        <w:rPr>
          <w:rFonts w:ascii="Century Gothic" w:eastAsia="Times New Roman" w:hAnsi="Century Gothic" w:cs="Times New Roman"/>
          <w:bCs/>
          <w:sz w:val="24"/>
          <w:szCs w:val="24"/>
        </w:rPr>
        <w:t>.</w:t>
      </w:r>
      <w:r w:rsidR="005B057D" w:rsidRPr="005B057D">
        <w:rPr>
          <w:rFonts w:ascii="Century Gothic" w:eastAsia="Times New Roman" w:hAnsi="Century Gothic" w:cs="Times New Roman"/>
          <w:bCs/>
          <w:sz w:val="24"/>
          <w:szCs w:val="24"/>
          <w:lang w:val="sr-Cyrl-RS"/>
        </w:rPr>
        <w:t xml:space="preserve"> </w:t>
      </w:r>
    </w:p>
    <w:p w:rsidR="00ED587A" w:rsidRPr="00ED587A" w:rsidRDefault="00ED587A" w:rsidP="00ED587A">
      <w:pPr>
        <w:keepNext/>
        <w:keepLines/>
        <w:widowControl/>
        <w:autoSpaceDE/>
        <w:autoSpaceDN/>
        <w:spacing w:before="60"/>
        <w:jc w:val="both"/>
        <w:outlineLvl w:val="2"/>
        <w:rPr>
          <w:rFonts w:ascii="Century Gothic" w:hAnsi="Century Gothic"/>
          <w:color w:val="FF0000"/>
          <w:sz w:val="24"/>
          <w:szCs w:val="24"/>
        </w:rPr>
      </w:pPr>
      <w:bookmarkStart w:id="51" w:name="_Toc53651813"/>
    </w:p>
    <w:p w:rsidR="00ED587A" w:rsidRPr="004A2BCB" w:rsidRDefault="00ED587A" w:rsidP="00ED587A">
      <w:pPr>
        <w:keepNext/>
        <w:keepLines/>
        <w:widowControl/>
        <w:autoSpaceDE/>
        <w:autoSpaceDN/>
        <w:spacing w:after="120"/>
        <w:ind w:firstLine="284"/>
        <w:jc w:val="both"/>
        <w:outlineLvl w:val="2"/>
        <w:rPr>
          <w:rFonts w:ascii="Century Gothic" w:hAnsi="Century Gothic"/>
          <w:b/>
          <w:sz w:val="24"/>
          <w:szCs w:val="24"/>
        </w:rPr>
      </w:pPr>
      <w:r w:rsidRPr="004A2BCB">
        <w:rPr>
          <w:rFonts w:ascii="Century Gothic" w:hAnsi="Century Gothic"/>
          <w:b/>
          <w:sz w:val="24"/>
          <w:szCs w:val="24"/>
        </w:rPr>
        <w:t>4.2. Приказ остварених урбанистичких параметара и капацитета</w:t>
      </w:r>
      <w:bookmarkStart w:id="52" w:name="_Toc53579016"/>
      <w:bookmarkEnd w:id="51"/>
    </w:p>
    <w:p w:rsidR="00ED587A" w:rsidRPr="004A2BCB" w:rsidRDefault="00ED587A" w:rsidP="00ED587A">
      <w:pPr>
        <w:jc w:val="both"/>
        <w:rPr>
          <w:rFonts w:ascii="Century Gothic" w:eastAsia="Times New Roman" w:hAnsi="Century Gothic" w:cs="Arial"/>
          <w:sz w:val="24"/>
          <w:szCs w:val="24"/>
          <w:lang w:val="sr-Cyrl-CS"/>
        </w:rPr>
      </w:pPr>
      <w:r w:rsidRPr="004A2BCB">
        <w:rPr>
          <w:rFonts w:ascii="Century Gothic" w:eastAsia="Times New Roman" w:hAnsi="Century Gothic" w:cs="Arial"/>
          <w:sz w:val="24"/>
          <w:szCs w:val="24"/>
          <w:lang w:val="sr-Cyrl-CS"/>
        </w:rPr>
        <w:t xml:space="preserve">Упоређујући постојеће и планиране површине и урбанистичке параметаре, може се утвридити да се грађевинско земљиште као драгоцен и необновљив урбани ресурс, ефикасно користи. </w:t>
      </w:r>
      <w:r w:rsidRPr="004A2BCB">
        <w:rPr>
          <w:rFonts w:ascii="Century Gothic" w:eastAsia="Times New Roman" w:hAnsi="Century Gothic" w:cs="Arial"/>
          <w:sz w:val="24"/>
          <w:szCs w:val="24"/>
          <w:lang w:val="sr-Cyrl-RS"/>
        </w:rPr>
        <w:t xml:space="preserve">Простор </w:t>
      </w:r>
      <w:r w:rsidRPr="004A2BCB">
        <w:rPr>
          <w:rFonts w:ascii="Century Gothic" w:eastAsia="Times New Roman" w:hAnsi="Century Gothic" w:cs="Arial"/>
          <w:sz w:val="24"/>
          <w:szCs w:val="24"/>
          <w:lang w:val="sr-Cyrl-CS"/>
        </w:rPr>
        <w:t>се унапређу</w:t>
      </w:r>
      <w:r w:rsidR="004A2BCB" w:rsidRPr="004A2BCB">
        <w:rPr>
          <w:rFonts w:ascii="Century Gothic" w:eastAsia="Times New Roman" w:hAnsi="Century Gothic" w:cs="Arial"/>
          <w:sz w:val="24"/>
          <w:szCs w:val="24"/>
          <w:lang w:val="sr-Cyrl-CS"/>
        </w:rPr>
        <w:t xml:space="preserve">је изградњом саобраћајне мреже </w:t>
      </w:r>
      <w:r w:rsidR="004A2BCB" w:rsidRPr="004A2BCB">
        <w:rPr>
          <w:rFonts w:ascii="Century Gothic" w:eastAsia="Times New Roman" w:hAnsi="Century Gothic" w:cs="Arial"/>
          <w:sz w:val="24"/>
          <w:szCs w:val="24"/>
          <w:lang w:val="sr-Cyrl-RS"/>
        </w:rPr>
        <w:t xml:space="preserve">и </w:t>
      </w:r>
      <w:r w:rsidRPr="004A2BCB">
        <w:rPr>
          <w:rFonts w:ascii="Century Gothic" w:eastAsia="Times New Roman" w:hAnsi="Century Gothic" w:cs="Arial"/>
          <w:sz w:val="24"/>
          <w:szCs w:val="24"/>
          <w:lang w:val="sr-Cyrl-CS"/>
        </w:rPr>
        <w:t xml:space="preserve">објектима </w:t>
      </w:r>
      <w:r w:rsidR="004A2BCB" w:rsidRPr="004A2BCB">
        <w:rPr>
          <w:rFonts w:ascii="Century Gothic" w:eastAsia="Times New Roman" w:hAnsi="Century Gothic" w:cs="Arial"/>
          <w:sz w:val="24"/>
          <w:szCs w:val="24"/>
          <w:lang w:val="sr-Cyrl-CS"/>
        </w:rPr>
        <w:t>електроенергетске инфраструктуре (соларне електране – ОИЕ).</w:t>
      </w:r>
      <w:r w:rsidRPr="004A2BCB">
        <w:rPr>
          <w:rFonts w:ascii="Century Gothic" w:eastAsia="Times New Roman" w:hAnsi="Century Gothic" w:cs="Arial"/>
          <w:sz w:val="24"/>
          <w:szCs w:val="24"/>
          <w:lang w:val="sr-Cyrl-CS"/>
        </w:rPr>
        <w:t xml:space="preserve"> </w:t>
      </w:r>
    </w:p>
    <w:p w:rsidR="00ED587A" w:rsidRPr="004A2BCB" w:rsidRDefault="00ED587A" w:rsidP="00ED587A">
      <w:pPr>
        <w:jc w:val="both"/>
        <w:rPr>
          <w:rFonts w:ascii="Century Gothic" w:hAnsi="Century Gothic"/>
          <w:bCs/>
          <w:sz w:val="24"/>
          <w:szCs w:val="24"/>
        </w:rPr>
      </w:pPr>
      <w:r w:rsidRPr="004A2BCB">
        <w:rPr>
          <w:rFonts w:ascii="Century Gothic" w:hAnsi="Century Gothic"/>
          <w:bCs/>
          <w:sz w:val="24"/>
          <w:szCs w:val="24"/>
        </w:rPr>
        <w:t>Такође, очекивани ефекти планирања су:</w:t>
      </w:r>
    </w:p>
    <w:p w:rsidR="00ED587A" w:rsidRPr="004A2BCB" w:rsidRDefault="00ED587A" w:rsidP="00ED587A">
      <w:pPr>
        <w:tabs>
          <w:tab w:val="left" w:pos="426"/>
        </w:tabs>
        <w:ind w:firstLine="284"/>
        <w:jc w:val="both"/>
        <w:rPr>
          <w:rFonts w:ascii="Century Gothic" w:hAnsi="Century Gothic"/>
          <w:bCs/>
          <w:sz w:val="24"/>
          <w:szCs w:val="24"/>
        </w:rPr>
      </w:pPr>
      <w:r w:rsidRPr="004A2BCB">
        <w:rPr>
          <w:rFonts w:ascii="Century Gothic" w:hAnsi="Century Gothic"/>
          <w:bCs/>
          <w:sz w:val="24"/>
          <w:szCs w:val="24"/>
        </w:rPr>
        <w:t xml:space="preserve">- </w:t>
      </w:r>
      <w:proofErr w:type="gramStart"/>
      <w:r w:rsidRPr="004A2BCB">
        <w:rPr>
          <w:rFonts w:ascii="Century Gothic" w:hAnsi="Century Gothic"/>
          <w:bCs/>
          <w:sz w:val="24"/>
          <w:szCs w:val="24"/>
        </w:rPr>
        <w:t>уређено</w:t>
      </w:r>
      <w:proofErr w:type="gramEnd"/>
      <w:r w:rsidRPr="004A2BCB">
        <w:rPr>
          <w:rFonts w:ascii="Century Gothic" w:hAnsi="Century Gothic"/>
          <w:bCs/>
          <w:sz w:val="24"/>
          <w:szCs w:val="24"/>
        </w:rPr>
        <w:t xml:space="preserve"> земљиштe опремљено неоп</w:t>
      </w:r>
      <w:r w:rsidR="004A2BCB" w:rsidRPr="004A2BCB">
        <w:rPr>
          <w:rFonts w:ascii="Century Gothic" w:hAnsi="Century Gothic"/>
          <w:bCs/>
          <w:sz w:val="24"/>
          <w:szCs w:val="24"/>
        </w:rPr>
        <w:t xml:space="preserve">ходном инфраструктуром </w:t>
      </w:r>
      <w:r w:rsidR="004A2BCB" w:rsidRPr="004A2BCB">
        <w:rPr>
          <w:rFonts w:ascii="Century Gothic" w:hAnsi="Century Gothic"/>
          <w:bCs/>
          <w:sz w:val="24"/>
          <w:szCs w:val="24"/>
          <w:lang w:val="sr-Cyrl-RS"/>
        </w:rPr>
        <w:t>(</w:t>
      </w:r>
      <w:r w:rsidR="004A2BCB" w:rsidRPr="004A2BCB">
        <w:rPr>
          <w:rFonts w:ascii="Century Gothic" w:hAnsi="Century Gothic"/>
          <w:bCs/>
          <w:sz w:val="24"/>
          <w:szCs w:val="24"/>
        </w:rPr>
        <w:t>мрежу саобраћајница и електромрежу</w:t>
      </w:r>
      <w:r w:rsidR="004A2BCB" w:rsidRPr="004A2BCB">
        <w:rPr>
          <w:rFonts w:ascii="Century Gothic" w:hAnsi="Century Gothic"/>
          <w:bCs/>
          <w:sz w:val="24"/>
          <w:szCs w:val="24"/>
          <w:lang w:val="sr-Cyrl-RS"/>
        </w:rPr>
        <w:t>)</w:t>
      </w:r>
      <w:r w:rsidRPr="004A2BCB">
        <w:rPr>
          <w:rFonts w:ascii="Century Gothic" w:hAnsi="Century Gothic"/>
          <w:bCs/>
          <w:sz w:val="24"/>
          <w:szCs w:val="24"/>
        </w:rPr>
        <w:t>,</w:t>
      </w:r>
    </w:p>
    <w:p w:rsidR="00ED587A" w:rsidRPr="004A2BCB" w:rsidRDefault="00ED587A" w:rsidP="00ED587A">
      <w:pPr>
        <w:ind w:firstLine="284"/>
        <w:jc w:val="both"/>
        <w:rPr>
          <w:rFonts w:ascii="Century Gothic" w:hAnsi="Century Gothic"/>
          <w:bCs/>
          <w:sz w:val="24"/>
          <w:szCs w:val="24"/>
        </w:rPr>
      </w:pPr>
      <w:r w:rsidRPr="004A2BCB">
        <w:rPr>
          <w:rFonts w:ascii="Century Gothic" w:hAnsi="Century Gothic"/>
          <w:bCs/>
          <w:sz w:val="24"/>
          <w:szCs w:val="24"/>
        </w:rPr>
        <w:t xml:space="preserve">- </w:t>
      </w:r>
      <w:proofErr w:type="gramStart"/>
      <w:r w:rsidRPr="004A2BCB">
        <w:rPr>
          <w:rFonts w:ascii="Century Gothic" w:hAnsi="Century Gothic"/>
          <w:bCs/>
          <w:sz w:val="24"/>
          <w:szCs w:val="24"/>
        </w:rPr>
        <w:t>контролисана</w:t>
      </w:r>
      <w:proofErr w:type="gramEnd"/>
      <w:r w:rsidRPr="004A2BCB">
        <w:rPr>
          <w:rFonts w:ascii="Century Gothic" w:hAnsi="Century Gothic"/>
          <w:bCs/>
          <w:sz w:val="24"/>
          <w:szCs w:val="24"/>
        </w:rPr>
        <w:t xml:space="preserve"> изградња према планираној намени и параметрима и</w:t>
      </w:r>
    </w:p>
    <w:p w:rsidR="00ED587A" w:rsidRPr="004A2BCB" w:rsidRDefault="00ED587A" w:rsidP="00ED587A">
      <w:pPr>
        <w:ind w:firstLine="284"/>
        <w:jc w:val="both"/>
        <w:rPr>
          <w:rFonts w:ascii="Century Gothic" w:hAnsi="Century Gothic"/>
          <w:bCs/>
          <w:sz w:val="24"/>
          <w:szCs w:val="24"/>
        </w:rPr>
      </w:pPr>
      <w:r w:rsidRPr="004A2BCB">
        <w:rPr>
          <w:rFonts w:ascii="Century Gothic" w:hAnsi="Century Gothic"/>
          <w:bCs/>
          <w:sz w:val="24"/>
          <w:szCs w:val="24"/>
          <w:lang w:val="sr-Cyrl-RS"/>
        </w:rPr>
        <w:t xml:space="preserve">- </w:t>
      </w:r>
      <w:r w:rsidRPr="004A2BCB">
        <w:rPr>
          <w:rFonts w:ascii="Century Gothic" w:hAnsi="Century Gothic"/>
          <w:bCs/>
          <w:sz w:val="24"/>
          <w:szCs w:val="24"/>
        </w:rPr>
        <w:t>коришћење енергије сунца - постављање соларних</w:t>
      </w:r>
      <w:r w:rsidR="004A2BCB" w:rsidRPr="004A2BCB">
        <w:rPr>
          <w:rFonts w:ascii="Century Gothic" w:hAnsi="Century Gothic"/>
          <w:bCs/>
          <w:sz w:val="24"/>
          <w:szCs w:val="24"/>
          <w:lang w:val="sr-Cyrl-RS"/>
        </w:rPr>
        <w:t xml:space="preserve"> панела</w:t>
      </w:r>
      <w:r w:rsidRPr="004A2BCB">
        <w:rPr>
          <w:rFonts w:ascii="Century Gothic" w:hAnsi="Century Gothic"/>
          <w:bCs/>
          <w:sz w:val="24"/>
          <w:szCs w:val="24"/>
        </w:rPr>
        <w:t>.</w:t>
      </w:r>
    </w:p>
    <w:p w:rsidR="00ED587A" w:rsidRPr="00ED587A" w:rsidRDefault="00ED587A" w:rsidP="00ED587A">
      <w:pPr>
        <w:keepNext/>
        <w:keepLines/>
        <w:widowControl/>
        <w:autoSpaceDE/>
        <w:autoSpaceDN/>
        <w:jc w:val="both"/>
        <w:outlineLvl w:val="2"/>
        <w:rPr>
          <w:rFonts w:ascii="Century Gothic" w:hAnsi="Century Gothic"/>
          <w:b/>
          <w:color w:val="FF0000"/>
          <w:sz w:val="24"/>
          <w:szCs w:val="24"/>
        </w:rPr>
      </w:pPr>
      <w:bookmarkStart w:id="53" w:name="_Toc53651814"/>
      <w:bookmarkEnd w:id="52"/>
    </w:p>
    <w:p w:rsidR="00ED587A" w:rsidRPr="00B60E15" w:rsidRDefault="00ED587A" w:rsidP="00ED587A">
      <w:pPr>
        <w:keepNext/>
        <w:keepLines/>
        <w:widowControl/>
        <w:autoSpaceDE/>
        <w:autoSpaceDN/>
        <w:spacing w:after="120"/>
        <w:ind w:firstLine="425"/>
        <w:jc w:val="both"/>
        <w:outlineLvl w:val="2"/>
        <w:rPr>
          <w:rFonts w:ascii="Century Gothic" w:hAnsi="Century Gothic"/>
          <w:b/>
          <w:sz w:val="24"/>
          <w:szCs w:val="24"/>
        </w:rPr>
      </w:pPr>
      <w:r w:rsidRPr="00B60E15">
        <w:rPr>
          <w:rFonts w:ascii="Century Gothic" w:hAnsi="Century Gothic"/>
          <w:b/>
          <w:sz w:val="24"/>
          <w:szCs w:val="24"/>
        </w:rPr>
        <w:t>4.3. Смернице за реализацију</w:t>
      </w:r>
      <w:bookmarkEnd w:id="53"/>
    </w:p>
    <w:p w:rsidR="00ED587A" w:rsidRPr="00B60E15" w:rsidRDefault="00ED587A" w:rsidP="00ED587A">
      <w:pPr>
        <w:jc w:val="both"/>
        <w:rPr>
          <w:rFonts w:ascii="Century Gothic" w:hAnsi="Century Gothic"/>
          <w:sz w:val="24"/>
          <w:szCs w:val="24"/>
        </w:rPr>
      </w:pPr>
      <w:r w:rsidRPr="00B60E15">
        <w:rPr>
          <w:rFonts w:ascii="Century Gothic" w:hAnsi="Century Gothic"/>
          <w:sz w:val="24"/>
          <w:szCs w:val="24"/>
        </w:rPr>
        <w:t>Правила уређења и грађења дефинисана овим Планом примењивати ће се на простору у границама обухвата Плана детаљне регулације.</w:t>
      </w:r>
    </w:p>
    <w:p w:rsidR="00ED587A" w:rsidRPr="00B60E15" w:rsidRDefault="00ED587A" w:rsidP="00ED587A">
      <w:pPr>
        <w:jc w:val="both"/>
        <w:rPr>
          <w:rFonts w:ascii="Century Gothic" w:hAnsi="Century Gothic"/>
          <w:sz w:val="24"/>
          <w:szCs w:val="24"/>
        </w:rPr>
      </w:pPr>
      <w:r w:rsidRPr="00B60E15">
        <w:rPr>
          <w:rFonts w:ascii="Century Gothic" w:hAnsi="Century Gothic"/>
          <w:sz w:val="24"/>
          <w:szCs w:val="24"/>
        </w:rPr>
        <w:t>Сва важећа планска документација ставља се ван снаге након усвајања овог Плана детаљне регулације у границама обухвата истог.</w:t>
      </w:r>
    </w:p>
    <w:p w:rsidR="00ED587A" w:rsidRPr="00B60E15" w:rsidRDefault="00ED587A" w:rsidP="00ED587A">
      <w:pPr>
        <w:jc w:val="both"/>
        <w:rPr>
          <w:rFonts w:ascii="Century Gothic" w:hAnsi="Century Gothic"/>
          <w:bCs/>
          <w:sz w:val="24"/>
          <w:szCs w:val="24"/>
        </w:rPr>
      </w:pPr>
      <w:proofErr w:type="gramStart"/>
      <w:r w:rsidRPr="00B60E15">
        <w:rPr>
          <w:rFonts w:ascii="Century Gothic" w:hAnsi="Century Gothic"/>
          <w:sz w:val="24"/>
          <w:szCs w:val="24"/>
        </w:rPr>
        <w:t xml:space="preserve">План детаљне регулације представља основ за издавање информације о локацији, локацијских услова за изградњу објеката и површина јавне и остале намене, као и пратеће инфраструктуре (чији ће се поступак спровести у складу са садржином, поступком и начином издавања локацијских услова од стране надлежног органа, а који су прописани законском регулативом), пројеката парцелације/препарцелације у складу са </w:t>
      </w:r>
      <w:r w:rsidRPr="00B60E15">
        <w:rPr>
          <w:rFonts w:ascii="Century Gothic" w:hAnsi="Century Gothic"/>
          <w:bCs/>
          <w:sz w:val="24"/>
          <w:szCs w:val="24"/>
        </w:rPr>
        <w:t>Законом о планирању и изградњи („Службени гласник РС“, бр. 72/2009, 81/2009 - испр., 64/2010 - одлука УС, 24/2011, 121/2012, 42/2013 - одлука УС, 50/2013 - одлука УС, 98/2013 - одлука УС, 132/2014, 145/2014, 83/2018, 31/2019, 37/2019 - фр. закон, 9/2020 и 52/2021).</w:t>
      </w:r>
      <w:proofErr w:type="gramEnd"/>
    </w:p>
    <w:p w:rsidR="00D22C83" w:rsidRDefault="00D22C83" w:rsidP="006F3924">
      <w:pPr>
        <w:rPr>
          <w:rFonts w:ascii="Century Gothic" w:hAnsi="Century Gothic"/>
          <w:b/>
          <w:bCs/>
          <w:color w:val="FF0000"/>
          <w:sz w:val="24"/>
          <w:szCs w:val="24"/>
          <w:u w:val="single"/>
        </w:rPr>
      </w:pPr>
    </w:p>
    <w:p w:rsidR="00ED587A" w:rsidRPr="00ED587A" w:rsidRDefault="00ED587A" w:rsidP="00ED587A">
      <w:pPr>
        <w:spacing w:after="120"/>
        <w:rPr>
          <w:rFonts w:ascii="Century Gothic" w:hAnsi="Century Gothic"/>
          <w:b/>
          <w:bCs/>
          <w:sz w:val="24"/>
          <w:szCs w:val="24"/>
          <w:u w:val="single"/>
        </w:rPr>
      </w:pPr>
      <w:r w:rsidRPr="00ED587A">
        <w:rPr>
          <w:rFonts w:ascii="Century Gothic" w:hAnsi="Century Gothic"/>
          <w:b/>
          <w:bCs/>
          <w:sz w:val="24"/>
          <w:szCs w:val="24"/>
          <w:u w:val="single"/>
        </w:rPr>
        <w:lastRenderedPageBreak/>
        <w:t>5. ЗАВРШНЕ ОДРЕДБЕ</w:t>
      </w:r>
    </w:p>
    <w:p w:rsidR="00972A42" w:rsidRDefault="008F3F47" w:rsidP="00972A42">
      <w:pPr>
        <w:widowControl/>
        <w:autoSpaceDE/>
        <w:autoSpaceDN/>
        <w:spacing w:after="120"/>
        <w:jc w:val="both"/>
        <w:rPr>
          <w:rFonts w:ascii="Century Gothic" w:eastAsiaTheme="minorHAnsi" w:hAnsi="Century Gothic" w:cstheme="minorBidi"/>
          <w:bCs/>
          <w:sz w:val="24"/>
          <w:szCs w:val="24"/>
          <w:lang w:val="sr-Cyrl-RS"/>
        </w:rPr>
      </w:pPr>
      <w:r>
        <w:rPr>
          <w:rFonts w:ascii="Century Gothic" w:eastAsiaTheme="minorHAnsi" w:hAnsi="Century Gothic" w:cstheme="minorBidi"/>
          <w:bCs/>
          <w:sz w:val="24"/>
          <w:szCs w:val="24"/>
          <w:lang w:val="sr-Cyrl-RS"/>
        </w:rPr>
        <w:t xml:space="preserve">По доношењу, </w:t>
      </w:r>
      <w:r w:rsidR="00ED587A" w:rsidRPr="00ED587A">
        <w:rPr>
          <w:rFonts w:ascii="Century Gothic" w:eastAsiaTheme="minorHAnsi" w:hAnsi="Century Gothic" w:cstheme="minorBidi"/>
          <w:bCs/>
          <w:sz w:val="24"/>
          <w:szCs w:val="24"/>
        </w:rPr>
        <w:t xml:space="preserve">План детаљне регулације </w:t>
      </w:r>
      <w:r>
        <w:rPr>
          <w:rFonts w:ascii="Century Gothic" w:eastAsiaTheme="minorHAnsi" w:hAnsi="Century Gothic" w:cstheme="minorBidi"/>
          <w:bCs/>
          <w:sz w:val="24"/>
          <w:szCs w:val="24"/>
          <w:lang w:val="sr-Cyrl-RS"/>
        </w:rPr>
        <w:t xml:space="preserve">се </w:t>
      </w:r>
      <w:r w:rsidR="00ED587A" w:rsidRPr="00DC604B">
        <w:rPr>
          <w:rFonts w:ascii="Century Gothic" w:eastAsiaTheme="minorHAnsi" w:hAnsi="Century Gothic" w:cstheme="minorBidi"/>
          <w:bCs/>
          <w:sz w:val="24"/>
          <w:szCs w:val="24"/>
        </w:rPr>
        <w:t>доставља</w:t>
      </w:r>
      <w:r>
        <w:rPr>
          <w:rFonts w:ascii="Century Gothic" w:eastAsiaTheme="minorHAnsi" w:hAnsi="Century Gothic" w:cstheme="minorBidi"/>
          <w:bCs/>
          <w:sz w:val="24"/>
          <w:szCs w:val="24"/>
          <w:lang w:val="sr-Cyrl-RS"/>
        </w:rPr>
        <w:t>:</w:t>
      </w:r>
      <w:r w:rsidR="00ED587A" w:rsidRPr="00DC604B">
        <w:rPr>
          <w:rFonts w:ascii="Century Gothic" w:eastAsiaTheme="minorHAnsi" w:hAnsi="Century Gothic" w:cstheme="minorBidi"/>
          <w:bCs/>
          <w:sz w:val="24"/>
          <w:szCs w:val="24"/>
        </w:rPr>
        <w:t xml:space="preserve"> архиви Скупштине општине </w:t>
      </w:r>
      <w:r w:rsidR="00ED587A" w:rsidRPr="00DC604B">
        <w:rPr>
          <w:rFonts w:ascii="Century Gothic" w:eastAsiaTheme="minorHAnsi" w:hAnsi="Century Gothic" w:cstheme="minorBidi"/>
          <w:bCs/>
          <w:sz w:val="24"/>
          <w:szCs w:val="24"/>
          <w:lang w:val="sr-Cyrl-RS"/>
        </w:rPr>
        <w:t>Ћићевац</w:t>
      </w:r>
      <w:r>
        <w:rPr>
          <w:rFonts w:ascii="Century Gothic" w:eastAsiaTheme="minorHAnsi" w:hAnsi="Century Gothic" w:cstheme="minorBidi"/>
          <w:bCs/>
          <w:sz w:val="24"/>
          <w:szCs w:val="24"/>
        </w:rPr>
        <w:t xml:space="preserve">, </w:t>
      </w:r>
      <w:r w:rsidR="00ED587A" w:rsidRPr="00DC604B">
        <w:rPr>
          <w:rFonts w:ascii="Century Gothic" w:eastAsiaTheme="minorHAnsi" w:hAnsi="Century Gothic" w:cstheme="minorBidi"/>
          <w:bCs/>
          <w:sz w:val="24"/>
          <w:szCs w:val="24"/>
        </w:rPr>
        <w:t>органу општинске управе</w:t>
      </w:r>
      <w:r>
        <w:rPr>
          <w:rFonts w:ascii="Century Gothic" w:eastAsiaTheme="minorHAnsi" w:hAnsi="Century Gothic" w:cstheme="minorBidi"/>
          <w:bCs/>
          <w:sz w:val="24"/>
          <w:szCs w:val="24"/>
        </w:rPr>
        <w:t xml:space="preserve"> надлежном за његово спровођење, </w:t>
      </w:r>
      <w:r w:rsidR="00972A42">
        <w:rPr>
          <w:rFonts w:ascii="Century Gothic" w:eastAsiaTheme="minorHAnsi" w:hAnsi="Century Gothic" w:cstheme="minorBidi"/>
          <w:bCs/>
          <w:sz w:val="24"/>
          <w:szCs w:val="24"/>
        </w:rPr>
        <w:t>архиви финасијера плана, архиви израђивача плана и</w:t>
      </w:r>
      <w:r w:rsidR="00972A42">
        <w:rPr>
          <w:rFonts w:ascii="Century Gothic" w:eastAsiaTheme="minorHAnsi" w:hAnsi="Century Gothic" w:cstheme="minorBidi"/>
          <w:bCs/>
          <w:sz w:val="24"/>
          <w:szCs w:val="24"/>
          <w:lang w:val="sr-Cyrl-RS"/>
        </w:rPr>
        <w:t xml:space="preserve"> </w:t>
      </w:r>
      <w:r w:rsidR="00ED587A" w:rsidRPr="00DC604B">
        <w:rPr>
          <w:rFonts w:ascii="Century Gothic" w:eastAsiaTheme="minorHAnsi" w:hAnsi="Century Gothic" w:cstheme="minorBidi"/>
          <w:bCs/>
          <w:sz w:val="24"/>
          <w:szCs w:val="24"/>
        </w:rPr>
        <w:t>Министарств</w:t>
      </w:r>
      <w:r w:rsidR="00972A42">
        <w:rPr>
          <w:rFonts w:ascii="Century Gothic" w:eastAsiaTheme="minorHAnsi" w:hAnsi="Century Gothic" w:cstheme="minorBidi"/>
          <w:bCs/>
          <w:sz w:val="24"/>
          <w:szCs w:val="24"/>
          <w:lang w:val="sr-Cyrl-RS"/>
        </w:rPr>
        <w:t>у</w:t>
      </w:r>
      <w:r w:rsidR="00972A42">
        <w:rPr>
          <w:rFonts w:ascii="Century Gothic" w:eastAsiaTheme="minorHAnsi" w:hAnsi="Century Gothic" w:cstheme="minorBidi"/>
          <w:bCs/>
          <w:sz w:val="24"/>
          <w:szCs w:val="24"/>
        </w:rPr>
        <w:t xml:space="preserve"> грађевинарства, саобраћаја и инфрастрктуре </w:t>
      </w:r>
      <w:r w:rsidR="00972A42">
        <w:rPr>
          <w:rFonts w:ascii="Century Gothic" w:eastAsiaTheme="minorHAnsi" w:hAnsi="Century Gothic" w:cstheme="minorBidi"/>
          <w:bCs/>
          <w:sz w:val="24"/>
          <w:szCs w:val="24"/>
          <w:lang w:val="sr-Cyrl-RS"/>
        </w:rPr>
        <w:t>Републике Србије.</w:t>
      </w:r>
    </w:p>
    <w:p w:rsidR="00ED587A" w:rsidRPr="00972A42" w:rsidRDefault="00ED587A" w:rsidP="00972A42">
      <w:pPr>
        <w:widowControl/>
        <w:autoSpaceDE/>
        <w:autoSpaceDN/>
        <w:spacing w:after="120"/>
        <w:jc w:val="both"/>
        <w:rPr>
          <w:rFonts w:ascii="Century Gothic" w:eastAsiaTheme="minorHAnsi" w:hAnsi="Century Gothic" w:cstheme="minorBidi"/>
          <w:bCs/>
          <w:sz w:val="24"/>
          <w:szCs w:val="24"/>
        </w:rPr>
      </w:pPr>
      <w:r w:rsidRPr="00DC604B">
        <w:rPr>
          <w:rFonts w:ascii="Century Gothic" w:eastAsiaTheme="minorHAnsi" w:hAnsi="Century Gothic" w:cstheme="minorBidi"/>
          <w:bCs/>
          <w:sz w:val="24"/>
          <w:szCs w:val="24"/>
        </w:rPr>
        <w:t xml:space="preserve">Такође, у складу са Законом о планирању и изградњи (члан 34.) органу надлежном за послове државног премера и катастра доставља се прилог регулационо-нивелационог решења улица и јавних површина са елементима </w:t>
      </w:r>
      <w:r w:rsidRPr="00972A42">
        <w:rPr>
          <w:rFonts w:ascii="Century Gothic" w:eastAsiaTheme="minorHAnsi" w:hAnsi="Century Gothic" w:cstheme="minorBidi"/>
          <w:bCs/>
          <w:sz w:val="24"/>
          <w:szCs w:val="24"/>
        </w:rPr>
        <w:t>за обележавање на геодетској подлози.</w:t>
      </w:r>
    </w:p>
    <w:p w:rsidR="00972A42" w:rsidRDefault="00972A42" w:rsidP="00972A42">
      <w:pPr>
        <w:widowControl/>
        <w:adjustRightInd w:val="0"/>
        <w:spacing w:after="120"/>
        <w:jc w:val="both"/>
        <w:rPr>
          <w:rFonts w:ascii="Century Gothic" w:eastAsiaTheme="minorHAnsi" w:hAnsi="Century Gothic" w:cs="TimesNewRomanPSMT"/>
          <w:sz w:val="24"/>
          <w:szCs w:val="24"/>
        </w:rPr>
      </w:pPr>
      <w:r w:rsidRPr="00972A42">
        <w:rPr>
          <w:rFonts w:ascii="Century Gothic" w:eastAsiaTheme="minorHAnsi" w:hAnsi="Century Gothic" w:cs="TimesNewRomanPSMT"/>
          <w:sz w:val="24"/>
          <w:szCs w:val="24"/>
        </w:rPr>
        <w:t xml:space="preserve">Текстуални део Плана објављује се у </w:t>
      </w:r>
      <w:r w:rsidRPr="00922CD2">
        <w:rPr>
          <w:rStyle w:val="Strong"/>
          <w:rFonts w:ascii="Century Gothic" w:hAnsi="Century Gothic"/>
          <w:b w:val="0"/>
          <w:sz w:val="24"/>
          <w:szCs w:val="24"/>
          <w:lang w:val="sr-Cyrl-RS"/>
        </w:rPr>
        <w:t>„Службеном листу општине Ћићевац“</w:t>
      </w:r>
      <w:r>
        <w:rPr>
          <w:rStyle w:val="Strong"/>
          <w:rFonts w:ascii="Century Gothic" w:hAnsi="Century Gothic"/>
          <w:b w:val="0"/>
          <w:sz w:val="24"/>
          <w:szCs w:val="24"/>
          <w:lang w:val="sr-Cyrl-RS"/>
        </w:rPr>
        <w:t xml:space="preserve">, </w:t>
      </w:r>
      <w:r>
        <w:rPr>
          <w:rFonts w:ascii="Century Gothic" w:eastAsiaTheme="minorHAnsi" w:hAnsi="Century Gothic" w:cs="TimesNewRomanPSMT"/>
          <w:sz w:val="24"/>
          <w:szCs w:val="24"/>
        </w:rPr>
        <w:t>а План се у</w:t>
      </w:r>
      <w:r>
        <w:rPr>
          <w:rFonts w:ascii="Century Gothic" w:eastAsiaTheme="minorHAnsi" w:hAnsi="Century Gothic" w:cs="TimesNewRomanPSMT"/>
          <w:sz w:val="24"/>
          <w:szCs w:val="24"/>
          <w:lang w:val="sr-Cyrl-RS"/>
        </w:rPr>
        <w:t xml:space="preserve"> </w:t>
      </w:r>
      <w:r>
        <w:rPr>
          <w:rFonts w:ascii="Century Gothic" w:eastAsiaTheme="minorHAnsi" w:hAnsi="Century Gothic" w:cs="TimesNewRomanPSMT"/>
          <w:sz w:val="24"/>
          <w:szCs w:val="24"/>
        </w:rPr>
        <w:t>целости (текстуални и г</w:t>
      </w:r>
      <w:r w:rsidRPr="00972A42">
        <w:rPr>
          <w:rFonts w:ascii="Century Gothic" w:eastAsiaTheme="minorHAnsi" w:hAnsi="Century Gothic" w:cs="TimesNewRomanPSMT"/>
          <w:sz w:val="24"/>
          <w:szCs w:val="24"/>
        </w:rPr>
        <w:t>рафички део) објављује у ел</w:t>
      </w:r>
      <w:r>
        <w:rPr>
          <w:rFonts w:ascii="Century Gothic" w:eastAsiaTheme="minorHAnsi" w:hAnsi="Century Gothic" w:cs="TimesNewRomanPSMT"/>
          <w:sz w:val="24"/>
          <w:szCs w:val="24"/>
        </w:rPr>
        <w:t>ектронском облику и доступан је</w:t>
      </w:r>
      <w:r>
        <w:rPr>
          <w:rFonts w:ascii="Century Gothic" w:eastAsiaTheme="minorHAnsi" w:hAnsi="Century Gothic" w:cs="TimesNewRomanPSMT"/>
          <w:sz w:val="24"/>
          <w:szCs w:val="24"/>
          <w:lang w:val="sr-Cyrl-RS"/>
        </w:rPr>
        <w:t xml:space="preserve"> </w:t>
      </w:r>
      <w:r w:rsidRPr="00972A42">
        <w:rPr>
          <w:rFonts w:ascii="Century Gothic" w:eastAsiaTheme="minorHAnsi" w:hAnsi="Century Gothic" w:cs="TimesNewRomanPSMT"/>
          <w:sz w:val="24"/>
          <w:szCs w:val="24"/>
        </w:rPr>
        <w:t>путем интернета.</w:t>
      </w:r>
    </w:p>
    <w:p w:rsidR="00ED587A" w:rsidRDefault="00ED587A" w:rsidP="00972A42">
      <w:pPr>
        <w:widowControl/>
        <w:adjustRightInd w:val="0"/>
        <w:jc w:val="both"/>
        <w:rPr>
          <w:rFonts w:ascii="Century Gothic" w:eastAsiaTheme="minorHAnsi" w:hAnsi="Century Gothic" w:cstheme="minorBidi"/>
          <w:bCs/>
          <w:sz w:val="24"/>
          <w:szCs w:val="24"/>
        </w:rPr>
      </w:pPr>
      <w:r w:rsidRPr="00DC604B">
        <w:rPr>
          <w:rFonts w:ascii="Century Gothic" w:eastAsiaTheme="minorHAnsi" w:hAnsi="Century Gothic" w:cstheme="minorBidi"/>
          <w:bCs/>
          <w:sz w:val="24"/>
          <w:szCs w:val="24"/>
        </w:rPr>
        <w:t xml:space="preserve">План детаљне регулације ступа на снагу осмог дана од дана објављивања у „Службеном </w:t>
      </w:r>
      <w:r w:rsidRPr="00DC604B">
        <w:rPr>
          <w:rFonts w:ascii="Century Gothic" w:eastAsiaTheme="minorHAnsi" w:hAnsi="Century Gothic" w:cstheme="minorBidi"/>
          <w:bCs/>
          <w:sz w:val="24"/>
          <w:szCs w:val="24"/>
          <w:lang w:val="sr-Cyrl-RS"/>
        </w:rPr>
        <w:t>листу општине Ћићевац</w:t>
      </w:r>
      <w:r w:rsidRPr="00DC604B">
        <w:rPr>
          <w:rFonts w:ascii="Century Gothic" w:eastAsiaTheme="minorHAnsi" w:hAnsi="Century Gothic" w:cstheme="minorBidi"/>
          <w:bCs/>
          <w:sz w:val="24"/>
          <w:szCs w:val="24"/>
        </w:rPr>
        <w:t>".</w:t>
      </w:r>
    </w:p>
    <w:p w:rsidR="00972A42" w:rsidRDefault="00972A42" w:rsidP="00972A42">
      <w:pPr>
        <w:widowControl/>
        <w:adjustRightInd w:val="0"/>
        <w:jc w:val="both"/>
        <w:rPr>
          <w:rFonts w:ascii="Century Gothic" w:eastAsiaTheme="minorHAnsi" w:hAnsi="Century Gothic" w:cstheme="minorBidi"/>
          <w:bCs/>
          <w:sz w:val="24"/>
          <w:szCs w:val="24"/>
        </w:rPr>
      </w:pPr>
    </w:p>
    <w:p w:rsidR="00972A42" w:rsidRPr="00972A42" w:rsidRDefault="00972A42" w:rsidP="00972A42">
      <w:pPr>
        <w:widowControl/>
        <w:adjustRightInd w:val="0"/>
        <w:jc w:val="both"/>
        <w:rPr>
          <w:rFonts w:ascii="Century Gothic" w:eastAsiaTheme="minorHAnsi" w:hAnsi="Century Gothic" w:cs="TimesNewRomanPSMT"/>
          <w:sz w:val="24"/>
          <w:szCs w:val="24"/>
        </w:rPr>
      </w:pPr>
    </w:p>
    <w:p w:rsidR="00ED587A" w:rsidRPr="00DC604B" w:rsidRDefault="00ED587A" w:rsidP="00ED587A">
      <w:pPr>
        <w:widowControl/>
        <w:autoSpaceDE/>
        <w:autoSpaceDN/>
        <w:spacing w:before="120" w:after="120"/>
        <w:contextualSpacing/>
        <w:jc w:val="both"/>
        <w:rPr>
          <w:rFonts w:ascii="Century Gothic" w:eastAsiaTheme="minorHAnsi" w:hAnsi="Century Gothic" w:cstheme="minorBidi"/>
          <w:bCs/>
          <w:color w:val="FF0000"/>
          <w:sz w:val="24"/>
          <w:szCs w:val="24"/>
        </w:rPr>
      </w:pPr>
    </w:p>
    <w:p w:rsidR="00CD1EB3" w:rsidRPr="00DC604B" w:rsidRDefault="00CD1EB3" w:rsidP="00ED587A">
      <w:pPr>
        <w:spacing w:after="120"/>
        <w:rPr>
          <w:rFonts w:ascii="Century Gothic" w:hAnsi="Century Gothic"/>
          <w:b/>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7"/>
      </w:tblGrid>
      <w:tr w:rsidR="00DC604B" w:rsidRPr="00017FC8" w:rsidTr="002017F6">
        <w:tc>
          <w:tcPr>
            <w:tcW w:w="4787" w:type="dxa"/>
          </w:tcPr>
          <w:p w:rsidR="00DC604B" w:rsidRPr="00017FC8" w:rsidRDefault="00DC604B" w:rsidP="002017F6">
            <w:pPr>
              <w:rPr>
                <w:rFonts w:ascii="Century Gothic" w:hAnsi="Century Gothic"/>
                <w:w w:val="90"/>
                <w:sz w:val="24"/>
                <w:szCs w:val="24"/>
              </w:rPr>
            </w:pPr>
            <w:r w:rsidRPr="00017FC8">
              <w:rPr>
                <w:rFonts w:ascii="Century Gothic" w:hAnsi="Century Gothic"/>
                <w:w w:val="90"/>
                <w:sz w:val="24"/>
                <w:szCs w:val="24"/>
              </w:rPr>
              <w:t>Одговорни</w:t>
            </w:r>
            <w:r w:rsidRPr="00017FC8">
              <w:rPr>
                <w:rFonts w:ascii="Century Gothic" w:hAnsi="Century Gothic"/>
                <w:spacing w:val="-6"/>
                <w:w w:val="90"/>
                <w:sz w:val="24"/>
                <w:szCs w:val="24"/>
              </w:rPr>
              <w:t xml:space="preserve"> </w:t>
            </w:r>
            <w:r w:rsidRPr="00017FC8">
              <w:rPr>
                <w:rFonts w:ascii="Century Gothic" w:hAnsi="Century Gothic"/>
                <w:w w:val="90"/>
                <w:sz w:val="24"/>
                <w:szCs w:val="24"/>
              </w:rPr>
              <w:t>урбаниста:</w:t>
            </w:r>
          </w:p>
          <w:p w:rsidR="00DC604B" w:rsidRDefault="00DC604B" w:rsidP="002017F6">
            <w:pPr>
              <w:rPr>
                <w:rFonts w:ascii="Century Gothic" w:hAnsi="Century Gothic"/>
                <w:sz w:val="24"/>
                <w:szCs w:val="24"/>
              </w:rPr>
            </w:pPr>
            <w:r w:rsidRPr="00017FC8">
              <w:rPr>
                <w:rFonts w:ascii="Century Gothic" w:hAnsi="Century Gothic"/>
                <w:sz w:val="24"/>
                <w:szCs w:val="24"/>
              </w:rPr>
              <w:t>Ивана</w:t>
            </w:r>
            <w:r w:rsidRPr="00017FC8">
              <w:rPr>
                <w:rFonts w:ascii="Century Gothic" w:hAnsi="Century Gothic"/>
                <w:spacing w:val="-59"/>
                <w:sz w:val="24"/>
                <w:szCs w:val="24"/>
              </w:rPr>
              <w:t xml:space="preserve"> </w:t>
            </w:r>
            <w:r w:rsidRPr="00017FC8">
              <w:rPr>
                <w:rFonts w:ascii="Century Gothic" w:hAnsi="Century Gothic"/>
                <w:sz w:val="24"/>
                <w:szCs w:val="24"/>
              </w:rPr>
              <w:t>Ранђеловић,</w:t>
            </w:r>
            <w:r w:rsidRPr="00017FC8">
              <w:rPr>
                <w:rFonts w:ascii="Century Gothic" w:hAnsi="Century Gothic"/>
                <w:spacing w:val="-60"/>
                <w:sz w:val="24"/>
                <w:szCs w:val="24"/>
              </w:rPr>
              <w:t xml:space="preserve"> </w:t>
            </w:r>
            <w:r w:rsidRPr="00017FC8">
              <w:rPr>
                <w:rFonts w:ascii="Century Gothic" w:hAnsi="Century Gothic"/>
                <w:sz w:val="24"/>
                <w:szCs w:val="24"/>
              </w:rPr>
              <w:t>дипл.инж.арх.</w:t>
            </w:r>
          </w:p>
          <w:p w:rsidR="00CD1EB3" w:rsidRDefault="00CD1EB3" w:rsidP="002017F6">
            <w:pPr>
              <w:rPr>
                <w:rFonts w:ascii="Century Gothic" w:hAnsi="Century Gothic"/>
                <w:sz w:val="24"/>
                <w:szCs w:val="24"/>
              </w:rPr>
            </w:pPr>
          </w:p>
          <w:p w:rsidR="00DC604B" w:rsidRPr="00017FC8" w:rsidRDefault="00DC604B" w:rsidP="002017F6">
            <w:pPr>
              <w:rPr>
                <w:rFonts w:ascii="Century Gothic" w:hAnsi="Century Gothic"/>
                <w:sz w:val="24"/>
                <w:szCs w:val="24"/>
              </w:rPr>
            </w:pPr>
            <w:r w:rsidRPr="00017FC8">
              <w:rPr>
                <w:rFonts w:ascii="Century Gothic" w:hAnsi="Century Gothic"/>
                <w:sz w:val="24"/>
                <w:szCs w:val="24"/>
              </w:rPr>
              <w:t>____________________________</w:t>
            </w:r>
          </w:p>
        </w:tc>
        <w:tc>
          <w:tcPr>
            <w:tcW w:w="4787" w:type="dxa"/>
          </w:tcPr>
          <w:p w:rsidR="00DC604B" w:rsidRPr="00017FC8" w:rsidRDefault="00DC604B" w:rsidP="002017F6">
            <w:pPr>
              <w:jc w:val="right"/>
              <w:rPr>
                <w:rFonts w:ascii="Century Gothic" w:hAnsi="Century Gothic"/>
                <w:sz w:val="24"/>
                <w:szCs w:val="24"/>
              </w:rPr>
            </w:pPr>
          </w:p>
        </w:tc>
      </w:tr>
      <w:tr w:rsidR="00DC604B" w:rsidRPr="00017FC8" w:rsidTr="002017F6">
        <w:tc>
          <w:tcPr>
            <w:tcW w:w="4787" w:type="dxa"/>
          </w:tcPr>
          <w:p w:rsidR="00DC604B" w:rsidRPr="00017FC8" w:rsidRDefault="00DC604B" w:rsidP="002017F6">
            <w:pPr>
              <w:rPr>
                <w:rFonts w:ascii="Century Gothic" w:hAnsi="Century Gothic"/>
                <w:w w:val="90"/>
                <w:sz w:val="24"/>
                <w:szCs w:val="24"/>
              </w:rPr>
            </w:pPr>
          </w:p>
        </w:tc>
        <w:tc>
          <w:tcPr>
            <w:tcW w:w="4787" w:type="dxa"/>
          </w:tcPr>
          <w:p w:rsidR="00DC604B" w:rsidRPr="00017FC8" w:rsidRDefault="00DC604B" w:rsidP="002017F6">
            <w:pPr>
              <w:jc w:val="right"/>
              <w:rPr>
                <w:rFonts w:ascii="Century Gothic" w:hAnsi="Century Gothic"/>
                <w:sz w:val="24"/>
                <w:szCs w:val="24"/>
              </w:rPr>
            </w:pPr>
            <w:r w:rsidRPr="00017FC8">
              <w:rPr>
                <w:rFonts w:ascii="Century Gothic" w:hAnsi="Century Gothic"/>
                <w:sz w:val="24"/>
                <w:szCs w:val="24"/>
              </w:rPr>
              <w:t>URBOLEDIS LESKOVAC</w:t>
            </w:r>
          </w:p>
          <w:p w:rsidR="00CD1EB3" w:rsidRDefault="00DC604B" w:rsidP="00972A42">
            <w:pPr>
              <w:jc w:val="right"/>
              <w:rPr>
                <w:rFonts w:ascii="Century Gothic" w:hAnsi="Century Gothic"/>
                <w:sz w:val="24"/>
                <w:szCs w:val="24"/>
              </w:rPr>
            </w:pPr>
            <w:r w:rsidRPr="00017FC8">
              <w:rPr>
                <w:rFonts w:ascii="Century Gothic" w:hAnsi="Century Gothic"/>
                <w:sz w:val="24"/>
                <w:szCs w:val="24"/>
              </w:rPr>
              <w:t>Драган Ранђе</w:t>
            </w:r>
            <w:r w:rsidR="00972A42">
              <w:rPr>
                <w:rFonts w:ascii="Century Gothic" w:hAnsi="Century Gothic"/>
                <w:sz w:val="24"/>
                <w:szCs w:val="24"/>
              </w:rPr>
              <w:t>ловић</w:t>
            </w:r>
          </w:p>
          <w:p w:rsidR="00CD1EB3" w:rsidRPr="00017FC8" w:rsidRDefault="00CD1EB3" w:rsidP="002017F6">
            <w:pPr>
              <w:jc w:val="right"/>
              <w:rPr>
                <w:rFonts w:ascii="Century Gothic" w:hAnsi="Century Gothic"/>
                <w:sz w:val="24"/>
                <w:szCs w:val="24"/>
              </w:rPr>
            </w:pPr>
          </w:p>
          <w:p w:rsidR="00DC604B" w:rsidRPr="00017FC8" w:rsidRDefault="00E06F83" w:rsidP="002017F6">
            <w:pPr>
              <w:jc w:val="right"/>
              <w:rPr>
                <w:rFonts w:ascii="Century Gothic" w:hAnsi="Century Gothic"/>
                <w:sz w:val="24"/>
                <w:szCs w:val="24"/>
              </w:rPr>
            </w:pPr>
            <w:r w:rsidRPr="00017FC8">
              <w:rPr>
                <w:rFonts w:ascii="Century Gothic" w:hAnsi="Century Gothic"/>
                <w:sz w:val="24"/>
                <w:szCs w:val="24"/>
              </w:rPr>
              <w:t>____________________________</w:t>
            </w:r>
          </w:p>
        </w:tc>
      </w:tr>
      <w:tr w:rsidR="00DC604B" w:rsidRPr="00017FC8" w:rsidTr="002017F6">
        <w:tc>
          <w:tcPr>
            <w:tcW w:w="4787" w:type="dxa"/>
          </w:tcPr>
          <w:p w:rsidR="00DC604B" w:rsidRPr="00017FC8" w:rsidRDefault="00DC604B" w:rsidP="002017F6">
            <w:pPr>
              <w:rPr>
                <w:rFonts w:ascii="Century Gothic" w:hAnsi="Century Gothic"/>
                <w:w w:val="90"/>
                <w:sz w:val="24"/>
                <w:szCs w:val="24"/>
              </w:rPr>
            </w:pPr>
          </w:p>
        </w:tc>
        <w:tc>
          <w:tcPr>
            <w:tcW w:w="4787" w:type="dxa"/>
          </w:tcPr>
          <w:p w:rsidR="00DC604B" w:rsidRPr="00017FC8" w:rsidRDefault="00DC604B" w:rsidP="002017F6">
            <w:pPr>
              <w:jc w:val="right"/>
              <w:rPr>
                <w:rFonts w:ascii="Century Gothic" w:hAnsi="Century Gothic"/>
                <w:sz w:val="24"/>
                <w:szCs w:val="24"/>
              </w:rPr>
            </w:pPr>
          </w:p>
        </w:tc>
      </w:tr>
    </w:tbl>
    <w:p w:rsidR="00DC604B" w:rsidRPr="001728FF" w:rsidRDefault="00DC604B" w:rsidP="00ED587A">
      <w:pPr>
        <w:spacing w:after="120"/>
        <w:rPr>
          <w:rFonts w:ascii="Century Gothic" w:hAnsi="Century Gothic"/>
          <w:b/>
          <w:sz w:val="44"/>
          <w:szCs w:val="44"/>
        </w:rPr>
        <w:sectPr w:rsidR="00DC604B" w:rsidRPr="001728FF" w:rsidSect="008A0629">
          <w:headerReference w:type="default" r:id="rId17"/>
          <w:footerReference w:type="default" r:id="rId18"/>
          <w:pgSz w:w="11910" w:h="16840"/>
          <w:pgMar w:top="1134" w:right="1134" w:bottom="851" w:left="1134" w:header="567" w:footer="284" w:gutter="0"/>
          <w:pgNumType w:start="1"/>
          <w:cols w:space="720"/>
          <w:docGrid w:linePitch="299"/>
        </w:sectPr>
      </w:pPr>
    </w:p>
    <w:p w:rsidR="00ED587A" w:rsidRPr="001728FF" w:rsidRDefault="00ED587A" w:rsidP="00ED587A">
      <w:pPr>
        <w:spacing w:after="120"/>
        <w:rPr>
          <w:rFonts w:ascii="Century Gothic" w:hAnsi="Century Gothic"/>
          <w:b/>
          <w:sz w:val="44"/>
          <w:szCs w:val="44"/>
        </w:rPr>
      </w:pPr>
      <w:r w:rsidRPr="001728FF">
        <w:rPr>
          <w:rFonts w:ascii="Century Gothic" w:hAnsi="Century Gothic"/>
          <w:b/>
          <w:sz w:val="44"/>
          <w:szCs w:val="44"/>
        </w:rPr>
        <w:lastRenderedPageBreak/>
        <w:t>Б. ГРАФИЧКИ ДЕО</w:t>
      </w:r>
    </w:p>
    <w:p w:rsidR="00ED587A" w:rsidRPr="001728FF" w:rsidRDefault="00ED587A" w:rsidP="00ED587A">
      <w:pPr>
        <w:spacing w:after="120"/>
        <w:rPr>
          <w:rFonts w:ascii="Century Gothic" w:hAnsi="Century Gothic"/>
          <w:b/>
          <w:sz w:val="44"/>
          <w:szCs w:val="4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ED587A" w:rsidRPr="001728FF" w:rsidRDefault="00ED587A" w:rsidP="00ED587A">
      <w:pPr>
        <w:spacing w:before="8"/>
        <w:rPr>
          <w:rFonts w:ascii="Century Gothic" w:hAnsi="Century Gothic"/>
          <w:color w:val="FF0000"/>
          <w:sz w:val="24"/>
          <w:szCs w:val="24"/>
        </w:rPr>
      </w:pPr>
    </w:p>
    <w:p w:rsidR="006F3924" w:rsidRDefault="006F3924" w:rsidP="006F3924">
      <w:pPr>
        <w:spacing w:line="276" w:lineRule="auto"/>
        <w:rPr>
          <w:rFonts w:ascii="Century Gothic" w:hAnsi="Century Gothic"/>
          <w:b/>
          <w:sz w:val="44"/>
          <w:szCs w:val="44"/>
        </w:rPr>
      </w:pPr>
    </w:p>
    <w:p w:rsidR="00ED587A" w:rsidRPr="001728FF" w:rsidRDefault="00ED587A" w:rsidP="006F3924">
      <w:pPr>
        <w:spacing w:line="276" w:lineRule="auto"/>
        <w:ind w:left="567" w:hanging="567"/>
        <w:rPr>
          <w:rFonts w:ascii="Century Gothic" w:hAnsi="Century Gothic"/>
          <w:sz w:val="44"/>
          <w:szCs w:val="44"/>
        </w:rPr>
      </w:pPr>
      <w:r w:rsidRPr="001728FF">
        <w:rPr>
          <w:rFonts w:ascii="Century Gothic" w:hAnsi="Century Gothic"/>
          <w:b/>
          <w:sz w:val="44"/>
          <w:szCs w:val="44"/>
        </w:rPr>
        <w:lastRenderedPageBreak/>
        <w:t xml:space="preserve">Ц. </w:t>
      </w:r>
      <w:r w:rsidRPr="001728FF">
        <w:rPr>
          <w:rFonts w:ascii="Century Gothic" w:hAnsi="Century Gothic"/>
          <w:b/>
          <w:bCs/>
          <w:sz w:val="44"/>
          <w:szCs w:val="44"/>
        </w:rPr>
        <w:t>ИЗВЕШТАЈ О СТРАТЕШКОЈ ПРОЦЕНИ УТИЦАЈА НА ЖИВОТНУ СРЕДИНУ</w:t>
      </w:r>
    </w:p>
    <w:p w:rsidR="00ED587A" w:rsidRPr="001728FF" w:rsidRDefault="00ED587A" w:rsidP="00ED587A">
      <w:pPr>
        <w:spacing w:line="276" w:lineRule="auto"/>
        <w:rPr>
          <w:rFonts w:ascii="Century Gothic" w:hAnsi="Century Gothic"/>
          <w:b/>
          <w:bCs/>
          <w:sz w:val="24"/>
          <w:szCs w:val="24"/>
        </w:rPr>
      </w:pPr>
    </w:p>
    <w:p w:rsidR="00ED587A" w:rsidRPr="001728FF" w:rsidRDefault="00ED587A" w:rsidP="00ED587A">
      <w:pPr>
        <w:spacing w:line="276" w:lineRule="auto"/>
        <w:rPr>
          <w:rFonts w:ascii="Century Gothic" w:hAnsi="Century Gothic"/>
          <w:b/>
          <w:bCs/>
          <w:sz w:val="24"/>
          <w:szCs w:val="2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1728FF" w:rsidRDefault="00ED587A" w:rsidP="00ED587A">
      <w:pPr>
        <w:spacing w:line="276" w:lineRule="auto"/>
        <w:rPr>
          <w:rFonts w:ascii="Century Gothic" w:hAnsi="Century Gothic"/>
          <w:b/>
          <w:bCs/>
          <w:sz w:val="44"/>
          <w:szCs w:val="44"/>
        </w:rPr>
      </w:pPr>
    </w:p>
    <w:p w:rsidR="00ED587A" w:rsidRPr="00A70325" w:rsidRDefault="00ED587A" w:rsidP="00ED587A">
      <w:pPr>
        <w:pStyle w:val="BodyText"/>
        <w:spacing w:before="8"/>
        <w:rPr>
          <w:rFonts w:ascii="Century Gothic" w:hAnsi="Century Gothic"/>
          <w:color w:val="FF0000"/>
        </w:rPr>
      </w:pPr>
    </w:p>
    <w:p w:rsidR="00A70325" w:rsidRPr="00A70325" w:rsidRDefault="00A70325" w:rsidP="00ED587A">
      <w:pPr>
        <w:rPr>
          <w:rFonts w:ascii="Century Gothic" w:hAnsi="Century Gothic"/>
          <w:color w:val="FF0000"/>
        </w:rPr>
      </w:pPr>
    </w:p>
    <w:sectPr w:rsidR="00A70325" w:rsidRPr="00A70325" w:rsidSect="00C96BF0">
      <w:headerReference w:type="default" r:id="rId19"/>
      <w:footerReference w:type="default" r:id="rId20"/>
      <w:pgSz w:w="11910" w:h="16840"/>
      <w:pgMar w:top="1134" w:right="1134" w:bottom="1134" w:left="1418" w:header="0" w:footer="62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F04D6" w:rsidRDefault="00BF04D6" w:rsidP="00287497">
      <w:r>
        <w:separator/>
      </w:r>
    </w:p>
  </w:endnote>
  <w:endnote w:type="continuationSeparator" w:id="0">
    <w:p w:rsidR="00BF04D6" w:rsidRDefault="00BF04D6" w:rsidP="002874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Vrinda">
    <w:altName w:val="Courier New"/>
    <w:panose1 w:val="00000400000000000000"/>
    <w:charset w:val="00"/>
    <w:family w:val="swiss"/>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rlito">
    <w:altName w:val="Arial"/>
    <w:charset w:val="00"/>
    <w:family w:val="swiss"/>
    <w:pitch w:val="variable"/>
  </w:font>
  <w:font w:name="Verdana">
    <w:panose1 w:val="020B0604030504040204"/>
    <w:charset w:val="EE"/>
    <w:family w:val="swiss"/>
    <w:pitch w:val="variable"/>
    <w:sig w:usb0="A00006FF" w:usb1="4000205B" w:usb2="00000010" w:usb3="00000000" w:csb0="0000019F" w:csb1="00000000"/>
  </w:font>
  <w:font w:name="Century Gothic">
    <w:panose1 w:val="020B0502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ohit Hindi">
    <w:altName w:val="MS Gothic"/>
    <w:charset w:val="80"/>
    <w:family w:val="auto"/>
    <w:pitch w:val="variable"/>
  </w:font>
  <w:font w:name="Times YU">
    <w:altName w:val="Courier New"/>
    <w:charset w:val="00"/>
    <w:family w:val="roman"/>
    <w:pitch w:val="variable"/>
    <w:sig w:usb0="00000003" w:usb1="00000000" w:usb2="00000000" w:usb3="00000000" w:csb0="00000001" w:csb1="00000000"/>
  </w:font>
  <w:font w:name="ArialMT">
    <w:altName w:val="Arial"/>
    <w:charset w:val="00"/>
    <w:family w:val="swiss"/>
    <w:pitch w:val="default"/>
    <w:sig w:usb0="00000007" w:usb1="08070000" w:usb2="00000010" w:usb3="00000000" w:csb0="00020003" w:csb1="00000000"/>
  </w:font>
  <w:font w:name="Arial-BoldMT">
    <w:altName w:val="Times New Roman"/>
    <w:panose1 w:val="00000000000000000000"/>
    <w:charset w:val="CC"/>
    <w:family w:val="auto"/>
    <w:notTrueType/>
    <w:pitch w:val="default"/>
    <w:sig w:usb0="00000201" w:usb1="00000000" w:usb2="00000000" w:usb3="00000000" w:csb0="00000004" w:csb1="00000000"/>
  </w:font>
  <w:font w:name="MinionPro-Regular">
    <w:altName w:val="MS Mincho"/>
    <w:panose1 w:val="00000000000000000000"/>
    <w:charset w:val="80"/>
    <w:family w:val="auto"/>
    <w:notTrueType/>
    <w:pitch w:val="default"/>
    <w:sig w:usb0="00000201" w:usb1="08070000" w:usb2="00000010" w:usb3="00000000" w:csb0="00020004" w:csb1="00000000"/>
  </w:font>
  <w:font w:name="TimesNewRomanPSMT">
    <w:altName w:val="MS Gothic"/>
    <w:panose1 w:val="00000000000000000000"/>
    <w:charset w:val="00"/>
    <w:family w:val="roman"/>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F3F47" w:rsidRPr="00877D51" w:rsidRDefault="008F3F47" w:rsidP="00877D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4067986"/>
      <w:docPartObj>
        <w:docPartGallery w:val="Page Numbers (Bottom of Page)"/>
        <w:docPartUnique/>
      </w:docPartObj>
    </w:sdtPr>
    <w:sdtEndPr>
      <w:rPr>
        <w:rFonts w:ascii="Century Gothic" w:hAnsi="Century Gothic"/>
        <w:noProof/>
      </w:rPr>
    </w:sdtEndPr>
    <w:sdtContent>
      <w:p w:rsidR="008F3F47" w:rsidRPr="00E178E0" w:rsidRDefault="008F3F47">
        <w:pPr>
          <w:pStyle w:val="Footer"/>
          <w:jc w:val="right"/>
          <w:rPr>
            <w:rFonts w:ascii="Century Gothic" w:hAnsi="Century Gothic"/>
          </w:rPr>
        </w:pPr>
        <w:r w:rsidRPr="00E178E0">
          <w:rPr>
            <w:rFonts w:ascii="Century Gothic" w:hAnsi="Century Gothic"/>
          </w:rPr>
          <w:fldChar w:fldCharType="begin"/>
        </w:r>
        <w:r w:rsidRPr="00E178E0">
          <w:rPr>
            <w:rFonts w:ascii="Century Gothic" w:hAnsi="Century Gothic"/>
          </w:rPr>
          <w:instrText xml:space="preserve"> PAGE   \* MERGEFORMAT </w:instrText>
        </w:r>
        <w:r w:rsidRPr="00E178E0">
          <w:rPr>
            <w:rFonts w:ascii="Century Gothic" w:hAnsi="Century Gothic"/>
          </w:rPr>
          <w:fldChar w:fldCharType="separate"/>
        </w:r>
        <w:r w:rsidR="00D03DBA">
          <w:rPr>
            <w:rFonts w:ascii="Century Gothic" w:hAnsi="Century Gothic"/>
            <w:noProof/>
          </w:rPr>
          <w:t>11</w:t>
        </w:r>
        <w:r w:rsidRPr="00E178E0">
          <w:rPr>
            <w:rFonts w:ascii="Century Gothic" w:hAnsi="Century Gothic"/>
            <w:noProof/>
          </w:rPr>
          <w:fldChar w:fldCharType="end"/>
        </w:r>
      </w:p>
    </w:sdtContent>
  </w:sdt>
  <w:p w:rsidR="008F3F47" w:rsidRPr="00877D51" w:rsidRDefault="008F3F47" w:rsidP="00E178E0">
    <w:pPr>
      <w:pStyle w:val="Footer"/>
      <w:tabs>
        <w:tab w:val="clear" w:pos="4703"/>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F3F47" w:rsidRPr="00877D51" w:rsidRDefault="008F3F47" w:rsidP="00877D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F04D6" w:rsidRDefault="00BF04D6" w:rsidP="00287497">
      <w:r>
        <w:separator/>
      </w:r>
    </w:p>
  </w:footnote>
  <w:footnote w:type="continuationSeparator" w:id="0">
    <w:p w:rsidR="00BF04D6" w:rsidRDefault="00BF04D6" w:rsidP="002874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F3F47" w:rsidRPr="00ED587A" w:rsidRDefault="008F3F47" w:rsidP="00ED58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2605" w:rsidRDefault="00962605" w:rsidP="00E178E0">
    <w:pPr>
      <w:pStyle w:val="Header"/>
      <w:pBdr>
        <w:bottom w:val="single" w:sz="4" w:space="8" w:color="4F81BD" w:themeColor="accent1"/>
      </w:pBdr>
      <w:tabs>
        <w:tab w:val="clear" w:pos="4703"/>
      </w:tabs>
      <w:jc w:val="center"/>
      <w:rPr>
        <w:rFonts w:ascii="Century Gothic" w:hAnsi="Century Gothic"/>
        <w:w w:val="85"/>
        <w:lang w:val="sr-Cyrl-RS"/>
      </w:rPr>
    </w:pPr>
  </w:p>
  <w:p w:rsidR="008F3F47" w:rsidRPr="00E178E0" w:rsidRDefault="008F3F47" w:rsidP="00E178E0">
    <w:pPr>
      <w:pStyle w:val="Header"/>
      <w:pBdr>
        <w:bottom w:val="single" w:sz="4" w:space="8" w:color="4F81BD" w:themeColor="accent1"/>
      </w:pBdr>
      <w:tabs>
        <w:tab w:val="clear" w:pos="4703"/>
      </w:tabs>
      <w:jc w:val="center"/>
      <w:rPr>
        <w:rFonts w:ascii="Century Gothic" w:hAnsi="Century Gothic"/>
        <w:color w:val="404040" w:themeColor="text1" w:themeTint="BF"/>
        <w:lang w:val="sr-Cyrl-RS"/>
      </w:rPr>
    </w:pPr>
    <w:r>
      <w:rPr>
        <w:rFonts w:ascii="Century Gothic" w:hAnsi="Century Gothic"/>
        <w:w w:val="85"/>
        <w:lang w:val="sr-Cyrl-RS"/>
      </w:rPr>
      <w:t>ПЛАН ДЕТАЉНЕ РЕГУЛАЦИЈЕ за комплекс соларне електране „Мл</w:t>
    </w:r>
    <w:r w:rsidR="00962605">
      <w:rPr>
        <w:rFonts w:ascii="Century Gothic" w:hAnsi="Century Gothic"/>
        <w:w w:val="85"/>
        <w:lang w:val="sr-Cyrl-RS"/>
      </w:rPr>
      <w:t>адост 5 – Сталаћ“ у КО Сталаћ</w:t>
    </w:r>
  </w:p>
  <w:p w:rsidR="008F3F47" w:rsidRPr="00ED587A" w:rsidRDefault="008F3F47" w:rsidP="00ED587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F3F47" w:rsidRPr="00ED587A" w:rsidRDefault="008F3F47" w:rsidP="00ED58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410"/>
    <w:multiLevelType w:val="multilevel"/>
    <w:tmpl w:val="00000893"/>
    <w:lvl w:ilvl="0">
      <w:start w:val="1"/>
      <w:numFmt w:val="decimal"/>
      <w:lvlText w:val="%1"/>
      <w:lvlJc w:val="left"/>
      <w:pPr>
        <w:ind w:left="906" w:hanging="429"/>
      </w:pPr>
    </w:lvl>
    <w:lvl w:ilvl="1">
      <w:start w:val="4"/>
      <w:numFmt w:val="decimal"/>
      <w:lvlText w:val="%1.%2."/>
      <w:lvlJc w:val="left"/>
      <w:pPr>
        <w:ind w:left="906" w:hanging="429"/>
      </w:pPr>
      <w:rPr>
        <w:rFonts w:ascii="Arial" w:hAnsi="Arial" w:cs="Arial"/>
        <w:b/>
        <w:bCs/>
        <w:w w:val="99"/>
        <w:sz w:val="22"/>
        <w:szCs w:val="22"/>
      </w:rPr>
    </w:lvl>
    <w:lvl w:ilvl="2">
      <w:numFmt w:val="bullet"/>
      <w:lvlText w:val=""/>
      <w:lvlJc w:val="left"/>
      <w:pPr>
        <w:ind w:left="1192" w:hanging="481"/>
      </w:pPr>
      <w:rPr>
        <w:rFonts w:ascii="Wingdings" w:hAnsi="Wingdings" w:cs="Wingdings"/>
        <w:b w:val="0"/>
        <w:bCs w:val="0"/>
        <w:w w:val="99"/>
        <w:sz w:val="22"/>
        <w:szCs w:val="22"/>
      </w:rPr>
    </w:lvl>
    <w:lvl w:ilvl="3">
      <w:numFmt w:val="bullet"/>
      <w:lvlText w:val="•"/>
      <w:lvlJc w:val="left"/>
      <w:pPr>
        <w:ind w:left="3227" w:hanging="481"/>
      </w:pPr>
    </w:lvl>
    <w:lvl w:ilvl="4">
      <w:numFmt w:val="bullet"/>
      <w:lvlText w:val="•"/>
      <w:lvlJc w:val="left"/>
      <w:pPr>
        <w:ind w:left="4241" w:hanging="481"/>
      </w:pPr>
    </w:lvl>
    <w:lvl w:ilvl="5">
      <w:numFmt w:val="bullet"/>
      <w:lvlText w:val="•"/>
      <w:lvlJc w:val="left"/>
      <w:pPr>
        <w:ind w:left="5255" w:hanging="481"/>
      </w:pPr>
    </w:lvl>
    <w:lvl w:ilvl="6">
      <w:numFmt w:val="bullet"/>
      <w:lvlText w:val="•"/>
      <w:lvlJc w:val="left"/>
      <w:pPr>
        <w:ind w:left="6269" w:hanging="481"/>
      </w:pPr>
    </w:lvl>
    <w:lvl w:ilvl="7">
      <w:numFmt w:val="bullet"/>
      <w:lvlText w:val="•"/>
      <w:lvlJc w:val="left"/>
      <w:pPr>
        <w:ind w:left="7282" w:hanging="481"/>
      </w:pPr>
    </w:lvl>
    <w:lvl w:ilvl="8">
      <w:numFmt w:val="bullet"/>
      <w:lvlText w:val="•"/>
      <w:lvlJc w:val="left"/>
      <w:pPr>
        <w:ind w:left="8296" w:hanging="481"/>
      </w:pPr>
    </w:lvl>
  </w:abstractNum>
  <w:abstractNum w:abstractNumId="1" w15:restartNumberingAfterBreak="0">
    <w:nsid w:val="00000412"/>
    <w:multiLevelType w:val="multilevel"/>
    <w:tmpl w:val="00000895"/>
    <w:lvl w:ilvl="0">
      <w:numFmt w:val="bullet"/>
      <w:lvlText w:val="-"/>
      <w:lvlJc w:val="left"/>
      <w:pPr>
        <w:ind w:left="1007" w:hanging="221"/>
      </w:pPr>
      <w:rPr>
        <w:rFonts w:ascii="Vrinda" w:hAnsi="Vrinda" w:cs="Vrinda"/>
        <w:b w:val="0"/>
        <w:bCs w:val="0"/>
        <w:w w:val="76"/>
        <w:sz w:val="15"/>
        <w:szCs w:val="15"/>
      </w:rPr>
    </w:lvl>
    <w:lvl w:ilvl="1">
      <w:numFmt w:val="bullet"/>
      <w:lvlText w:val="•"/>
      <w:lvlJc w:val="left"/>
      <w:pPr>
        <w:ind w:left="1851" w:hanging="221"/>
      </w:pPr>
    </w:lvl>
    <w:lvl w:ilvl="2">
      <w:numFmt w:val="bullet"/>
      <w:lvlText w:val="•"/>
      <w:lvlJc w:val="left"/>
      <w:pPr>
        <w:ind w:left="2694" w:hanging="221"/>
      </w:pPr>
    </w:lvl>
    <w:lvl w:ilvl="3">
      <w:numFmt w:val="bullet"/>
      <w:lvlText w:val="•"/>
      <w:lvlJc w:val="left"/>
      <w:pPr>
        <w:ind w:left="3538" w:hanging="221"/>
      </w:pPr>
    </w:lvl>
    <w:lvl w:ilvl="4">
      <w:numFmt w:val="bullet"/>
      <w:lvlText w:val="•"/>
      <w:lvlJc w:val="left"/>
      <w:pPr>
        <w:ind w:left="4382" w:hanging="221"/>
      </w:pPr>
    </w:lvl>
    <w:lvl w:ilvl="5">
      <w:numFmt w:val="bullet"/>
      <w:lvlText w:val="•"/>
      <w:lvlJc w:val="left"/>
      <w:pPr>
        <w:ind w:left="5226" w:hanging="221"/>
      </w:pPr>
    </w:lvl>
    <w:lvl w:ilvl="6">
      <w:numFmt w:val="bullet"/>
      <w:lvlText w:val="•"/>
      <w:lvlJc w:val="left"/>
      <w:pPr>
        <w:ind w:left="6069" w:hanging="221"/>
      </w:pPr>
    </w:lvl>
    <w:lvl w:ilvl="7">
      <w:numFmt w:val="bullet"/>
      <w:lvlText w:val="•"/>
      <w:lvlJc w:val="left"/>
      <w:pPr>
        <w:ind w:left="6913" w:hanging="221"/>
      </w:pPr>
    </w:lvl>
    <w:lvl w:ilvl="8">
      <w:numFmt w:val="bullet"/>
      <w:lvlText w:val="•"/>
      <w:lvlJc w:val="left"/>
      <w:pPr>
        <w:ind w:left="7757" w:hanging="221"/>
      </w:pPr>
    </w:lvl>
  </w:abstractNum>
  <w:abstractNum w:abstractNumId="2" w15:restartNumberingAfterBreak="0">
    <w:nsid w:val="00000415"/>
    <w:multiLevelType w:val="multilevel"/>
    <w:tmpl w:val="00000898"/>
    <w:lvl w:ilvl="0">
      <w:start w:val="1"/>
      <w:numFmt w:val="decimal"/>
      <w:lvlText w:val="%1"/>
      <w:lvlJc w:val="left"/>
      <w:pPr>
        <w:ind w:left="1090" w:hanging="612"/>
      </w:pPr>
    </w:lvl>
    <w:lvl w:ilvl="1">
      <w:start w:val="6"/>
      <w:numFmt w:val="decimal"/>
      <w:lvlText w:val="%1.%2"/>
      <w:lvlJc w:val="left"/>
      <w:pPr>
        <w:ind w:left="1090" w:hanging="612"/>
      </w:pPr>
    </w:lvl>
    <w:lvl w:ilvl="2">
      <w:start w:val="1"/>
      <w:numFmt w:val="decimal"/>
      <w:lvlText w:val="%1.%2.%3."/>
      <w:lvlJc w:val="left"/>
      <w:pPr>
        <w:ind w:left="1090" w:hanging="612"/>
      </w:pPr>
      <w:rPr>
        <w:rFonts w:ascii="Arial" w:hAnsi="Arial" w:cs="Arial"/>
        <w:b/>
        <w:bCs/>
        <w:w w:val="99"/>
        <w:sz w:val="22"/>
        <w:szCs w:val="22"/>
      </w:rPr>
    </w:lvl>
    <w:lvl w:ilvl="3">
      <w:numFmt w:val="bullet"/>
      <w:lvlText w:val="-"/>
      <w:lvlJc w:val="left"/>
      <w:pPr>
        <w:ind w:left="958" w:hanging="360"/>
      </w:pPr>
      <w:rPr>
        <w:rFonts w:ascii="Arial" w:hAnsi="Arial" w:cs="Arial"/>
        <w:b w:val="0"/>
        <w:bCs w:val="0"/>
        <w:w w:val="99"/>
        <w:sz w:val="22"/>
        <w:szCs w:val="22"/>
      </w:rPr>
    </w:lvl>
    <w:lvl w:ilvl="4">
      <w:numFmt w:val="bullet"/>
      <w:lvlText w:val="•"/>
      <w:lvlJc w:val="left"/>
      <w:pPr>
        <w:ind w:left="4174" w:hanging="360"/>
      </w:pPr>
    </w:lvl>
    <w:lvl w:ilvl="5">
      <w:numFmt w:val="bullet"/>
      <w:lvlText w:val="•"/>
      <w:lvlJc w:val="left"/>
      <w:pPr>
        <w:ind w:left="5199" w:hanging="360"/>
      </w:pPr>
    </w:lvl>
    <w:lvl w:ilvl="6">
      <w:numFmt w:val="bullet"/>
      <w:lvlText w:val="•"/>
      <w:lvlJc w:val="left"/>
      <w:pPr>
        <w:ind w:left="6224" w:hanging="360"/>
      </w:pPr>
    </w:lvl>
    <w:lvl w:ilvl="7">
      <w:numFmt w:val="bullet"/>
      <w:lvlText w:val="•"/>
      <w:lvlJc w:val="left"/>
      <w:pPr>
        <w:ind w:left="7249" w:hanging="360"/>
      </w:pPr>
    </w:lvl>
    <w:lvl w:ilvl="8">
      <w:numFmt w:val="bullet"/>
      <w:lvlText w:val="•"/>
      <w:lvlJc w:val="left"/>
      <w:pPr>
        <w:ind w:left="8274" w:hanging="360"/>
      </w:pPr>
    </w:lvl>
  </w:abstractNum>
  <w:abstractNum w:abstractNumId="3" w15:restartNumberingAfterBreak="0">
    <w:nsid w:val="00000418"/>
    <w:multiLevelType w:val="multilevel"/>
    <w:tmpl w:val="6BBC8E32"/>
    <w:lvl w:ilvl="0">
      <w:start w:val="3"/>
      <w:numFmt w:val="decimal"/>
      <w:lvlText w:val="%1"/>
      <w:lvlJc w:val="left"/>
      <w:pPr>
        <w:ind w:left="966" w:hanging="614"/>
      </w:pPr>
    </w:lvl>
    <w:lvl w:ilvl="1">
      <w:start w:val="5"/>
      <w:numFmt w:val="decimal"/>
      <w:lvlText w:val="%1.%2"/>
      <w:lvlJc w:val="left"/>
      <w:pPr>
        <w:ind w:left="966" w:hanging="614"/>
      </w:pPr>
    </w:lvl>
    <w:lvl w:ilvl="2">
      <w:start w:val="1"/>
      <w:numFmt w:val="decimal"/>
      <w:lvlText w:val="%1.%2.%3."/>
      <w:lvlJc w:val="left"/>
      <w:pPr>
        <w:ind w:left="966" w:hanging="614"/>
      </w:pPr>
      <w:rPr>
        <w:rFonts w:ascii="Arial" w:hAnsi="Arial" w:cs="Arial"/>
        <w:b/>
        <w:bCs/>
        <w:sz w:val="22"/>
        <w:szCs w:val="22"/>
      </w:rPr>
    </w:lvl>
    <w:lvl w:ilvl="3">
      <w:start w:val="1"/>
      <w:numFmt w:val="bullet"/>
      <w:lvlText w:val="-"/>
      <w:lvlJc w:val="left"/>
      <w:pPr>
        <w:ind w:left="919" w:hanging="207"/>
      </w:pPr>
      <w:rPr>
        <w:rFonts w:ascii="Courier New" w:hAnsi="Courier New" w:hint="default"/>
        <w:b w:val="0"/>
        <w:bCs w:val="0"/>
        <w:sz w:val="22"/>
        <w:szCs w:val="22"/>
      </w:rPr>
    </w:lvl>
    <w:lvl w:ilvl="4">
      <w:numFmt w:val="bullet"/>
      <w:lvlText w:val="•"/>
      <w:lvlJc w:val="left"/>
      <w:pPr>
        <w:ind w:left="3290" w:hanging="207"/>
      </w:pPr>
    </w:lvl>
    <w:lvl w:ilvl="5">
      <w:numFmt w:val="bullet"/>
      <w:lvlText w:val="•"/>
      <w:lvlJc w:val="left"/>
      <w:pPr>
        <w:ind w:left="4453" w:hanging="207"/>
      </w:pPr>
    </w:lvl>
    <w:lvl w:ilvl="6">
      <w:numFmt w:val="bullet"/>
      <w:lvlText w:val="•"/>
      <w:lvlJc w:val="left"/>
      <w:pPr>
        <w:ind w:left="5615" w:hanging="207"/>
      </w:pPr>
    </w:lvl>
    <w:lvl w:ilvl="7">
      <w:numFmt w:val="bullet"/>
      <w:lvlText w:val="•"/>
      <w:lvlJc w:val="left"/>
      <w:pPr>
        <w:ind w:left="6777" w:hanging="207"/>
      </w:pPr>
    </w:lvl>
    <w:lvl w:ilvl="8">
      <w:numFmt w:val="bullet"/>
      <w:lvlText w:val="•"/>
      <w:lvlJc w:val="left"/>
      <w:pPr>
        <w:ind w:left="7939" w:hanging="207"/>
      </w:pPr>
    </w:lvl>
  </w:abstractNum>
  <w:abstractNum w:abstractNumId="4" w15:restartNumberingAfterBreak="0">
    <w:nsid w:val="0000041B"/>
    <w:multiLevelType w:val="multilevel"/>
    <w:tmpl w:val="0000089E"/>
    <w:lvl w:ilvl="0">
      <w:start w:val="5"/>
      <w:numFmt w:val="decimal"/>
      <w:lvlText w:val="%1."/>
      <w:lvlJc w:val="left"/>
      <w:pPr>
        <w:ind w:left="234" w:hanging="287"/>
      </w:pPr>
      <w:rPr>
        <w:rFonts w:ascii="Arial" w:hAnsi="Arial" w:cs="Arial"/>
        <w:b/>
        <w:bCs/>
        <w:spacing w:val="-1"/>
        <w:w w:val="101"/>
        <w:sz w:val="23"/>
        <w:szCs w:val="23"/>
      </w:rPr>
    </w:lvl>
    <w:lvl w:ilvl="1">
      <w:numFmt w:val="bullet"/>
      <w:lvlText w:val=""/>
      <w:lvlJc w:val="left"/>
      <w:pPr>
        <w:ind w:left="935" w:hanging="351"/>
      </w:pPr>
      <w:rPr>
        <w:rFonts w:ascii="Symbol" w:hAnsi="Symbol" w:cs="Symbol"/>
        <w:b w:val="0"/>
        <w:bCs w:val="0"/>
        <w:w w:val="101"/>
        <w:sz w:val="21"/>
        <w:szCs w:val="21"/>
      </w:rPr>
    </w:lvl>
    <w:lvl w:ilvl="2">
      <w:numFmt w:val="bullet"/>
      <w:lvlText w:val="o"/>
      <w:lvlJc w:val="left"/>
      <w:pPr>
        <w:ind w:left="1284" w:hanging="350"/>
      </w:pPr>
      <w:rPr>
        <w:rFonts w:ascii="Courier New" w:hAnsi="Courier New" w:cs="Courier New"/>
        <w:b w:val="0"/>
        <w:bCs w:val="0"/>
        <w:w w:val="101"/>
        <w:position w:val="2"/>
        <w:sz w:val="21"/>
        <w:szCs w:val="21"/>
      </w:rPr>
    </w:lvl>
    <w:lvl w:ilvl="3">
      <w:numFmt w:val="bullet"/>
      <w:lvlText w:val="•"/>
      <w:lvlJc w:val="left"/>
      <w:pPr>
        <w:ind w:left="2304" w:hanging="350"/>
      </w:pPr>
    </w:lvl>
    <w:lvl w:ilvl="4">
      <w:numFmt w:val="bullet"/>
      <w:lvlText w:val="•"/>
      <w:lvlJc w:val="left"/>
      <w:pPr>
        <w:ind w:left="3324" w:hanging="350"/>
      </w:pPr>
    </w:lvl>
    <w:lvl w:ilvl="5">
      <w:numFmt w:val="bullet"/>
      <w:lvlText w:val="•"/>
      <w:lvlJc w:val="left"/>
      <w:pPr>
        <w:ind w:left="4344" w:hanging="350"/>
      </w:pPr>
    </w:lvl>
    <w:lvl w:ilvl="6">
      <w:numFmt w:val="bullet"/>
      <w:lvlText w:val="•"/>
      <w:lvlJc w:val="left"/>
      <w:pPr>
        <w:ind w:left="5364" w:hanging="350"/>
      </w:pPr>
    </w:lvl>
    <w:lvl w:ilvl="7">
      <w:numFmt w:val="bullet"/>
      <w:lvlText w:val="•"/>
      <w:lvlJc w:val="left"/>
      <w:pPr>
        <w:ind w:left="6384" w:hanging="350"/>
      </w:pPr>
    </w:lvl>
    <w:lvl w:ilvl="8">
      <w:numFmt w:val="bullet"/>
      <w:lvlText w:val="•"/>
      <w:lvlJc w:val="left"/>
      <w:pPr>
        <w:ind w:left="7404" w:hanging="350"/>
      </w:pPr>
    </w:lvl>
  </w:abstractNum>
  <w:abstractNum w:abstractNumId="5" w15:restartNumberingAfterBreak="0">
    <w:nsid w:val="00000427"/>
    <w:multiLevelType w:val="multilevel"/>
    <w:tmpl w:val="000008AA"/>
    <w:lvl w:ilvl="0">
      <w:start w:val="1"/>
      <w:numFmt w:val="decimal"/>
      <w:lvlText w:val="%1"/>
      <w:lvlJc w:val="left"/>
      <w:pPr>
        <w:ind w:left="906" w:hanging="429"/>
      </w:pPr>
    </w:lvl>
    <w:lvl w:ilvl="1">
      <w:start w:val="3"/>
      <w:numFmt w:val="decimal"/>
      <w:lvlText w:val="%1.%2."/>
      <w:lvlJc w:val="left"/>
      <w:pPr>
        <w:ind w:left="906" w:hanging="429"/>
      </w:pPr>
      <w:rPr>
        <w:rFonts w:ascii="Arial" w:hAnsi="Arial" w:cs="Arial"/>
        <w:b/>
        <w:bCs/>
        <w:w w:val="99"/>
        <w:sz w:val="22"/>
        <w:szCs w:val="22"/>
      </w:rPr>
    </w:lvl>
    <w:lvl w:ilvl="2">
      <w:start w:val="1"/>
      <w:numFmt w:val="decimal"/>
      <w:lvlText w:val="%1.%2.%3."/>
      <w:lvlJc w:val="left"/>
      <w:pPr>
        <w:ind w:left="1090" w:hanging="612"/>
      </w:pPr>
      <w:rPr>
        <w:rFonts w:ascii="Arial" w:hAnsi="Arial" w:cs="Arial"/>
        <w:b/>
        <w:bCs/>
        <w:w w:val="99"/>
        <w:sz w:val="22"/>
        <w:szCs w:val="22"/>
      </w:rPr>
    </w:lvl>
    <w:lvl w:ilvl="3">
      <w:start w:val="1"/>
      <w:numFmt w:val="decimal"/>
      <w:lvlText w:val="%1.%2.%3.%4."/>
      <w:lvlJc w:val="left"/>
      <w:pPr>
        <w:ind w:left="1274" w:hanging="796"/>
      </w:pPr>
      <w:rPr>
        <w:rFonts w:ascii="Arial" w:hAnsi="Arial" w:cs="Arial"/>
        <w:b/>
        <w:bCs/>
        <w:w w:val="99"/>
        <w:sz w:val="22"/>
        <w:szCs w:val="22"/>
      </w:rPr>
    </w:lvl>
    <w:lvl w:ilvl="4">
      <w:numFmt w:val="bullet"/>
      <w:lvlText w:val="-"/>
      <w:lvlJc w:val="left"/>
      <w:pPr>
        <w:ind w:left="904" w:hanging="285"/>
      </w:pPr>
      <w:rPr>
        <w:rFonts w:ascii="Arial" w:hAnsi="Arial" w:cs="Arial"/>
        <w:b w:val="0"/>
        <w:bCs w:val="0"/>
        <w:w w:val="99"/>
        <w:sz w:val="22"/>
        <w:szCs w:val="22"/>
      </w:rPr>
    </w:lvl>
    <w:lvl w:ilvl="5">
      <w:numFmt w:val="bullet"/>
      <w:lvlText w:val="•"/>
      <w:lvlJc w:val="left"/>
      <w:pPr>
        <w:ind w:left="3978" w:hanging="285"/>
      </w:pPr>
    </w:lvl>
    <w:lvl w:ilvl="6">
      <w:numFmt w:val="bullet"/>
      <w:lvlText w:val="•"/>
      <w:lvlJc w:val="left"/>
      <w:pPr>
        <w:ind w:left="5247" w:hanging="285"/>
      </w:pPr>
    </w:lvl>
    <w:lvl w:ilvl="7">
      <w:numFmt w:val="bullet"/>
      <w:lvlText w:val="•"/>
      <w:lvlJc w:val="left"/>
      <w:pPr>
        <w:ind w:left="6516" w:hanging="285"/>
      </w:pPr>
    </w:lvl>
    <w:lvl w:ilvl="8">
      <w:numFmt w:val="bullet"/>
      <w:lvlText w:val="•"/>
      <w:lvlJc w:val="left"/>
      <w:pPr>
        <w:ind w:left="7786" w:hanging="285"/>
      </w:pPr>
    </w:lvl>
  </w:abstractNum>
  <w:abstractNum w:abstractNumId="6" w15:restartNumberingAfterBreak="0">
    <w:nsid w:val="0000042B"/>
    <w:multiLevelType w:val="multilevel"/>
    <w:tmpl w:val="000008AE"/>
    <w:lvl w:ilvl="0">
      <w:numFmt w:val="bullet"/>
      <w:lvlText w:val="-"/>
      <w:lvlJc w:val="left"/>
      <w:pPr>
        <w:ind w:left="478" w:hanging="232"/>
      </w:pPr>
      <w:rPr>
        <w:rFonts w:ascii="Arial" w:hAnsi="Arial" w:cs="Arial"/>
        <w:b w:val="0"/>
        <w:bCs w:val="0"/>
        <w:w w:val="99"/>
        <w:sz w:val="22"/>
        <w:szCs w:val="22"/>
      </w:rPr>
    </w:lvl>
    <w:lvl w:ilvl="1">
      <w:numFmt w:val="bullet"/>
      <w:lvlText w:val="•"/>
      <w:lvlJc w:val="left"/>
      <w:pPr>
        <w:ind w:left="1464" w:hanging="232"/>
      </w:pPr>
    </w:lvl>
    <w:lvl w:ilvl="2">
      <w:numFmt w:val="bullet"/>
      <w:lvlText w:val="•"/>
      <w:lvlJc w:val="left"/>
      <w:pPr>
        <w:ind w:left="2448" w:hanging="232"/>
      </w:pPr>
    </w:lvl>
    <w:lvl w:ilvl="3">
      <w:numFmt w:val="bullet"/>
      <w:lvlText w:val="•"/>
      <w:lvlJc w:val="left"/>
      <w:pPr>
        <w:ind w:left="3433" w:hanging="232"/>
      </w:pPr>
    </w:lvl>
    <w:lvl w:ilvl="4">
      <w:numFmt w:val="bullet"/>
      <w:lvlText w:val="•"/>
      <w:lvlJc w:val="left"/>
      <w:pPr>
        <w:ind w:left="4417" w:hanging="232"/>
      </w:pPr>
    </w:lvl>
    <w:lvl w:ilvl="5">
      <w:numFmt w:val="bullet"/>
      <w:lvlText w:val="•"/>
      <w:lvlJc w:val="left"/>
      <w:pPr>
        <w:ind w:left="5402" w:hanging="232"/>
      </w:pPr>
    </w:lvl>
    <w:lvl w:ilvl="6">
      <w:numFmt w:val="bullet"/>
      <w:lvlText w:val="•"/>
      <w:lvlJc w:val="left"/>
      <w:pPr>
        <w:ind w:left="6386" w:hanging="232"/>
      </w:pPr>
    </w:lvl>
    <w:lvl w:ilvl="7">
      <w:numFmt w:val="bullet"/>
      <w:lvlText w:val="•"/>
      <w:lvlJc w:val="left"/>
      <w:pPr>
        <w:ind w:left="7371" w:hanging="232"/>
      </w:pPr>
    </w:lvl>
    <w:lvl w:ilvl="8">
      <w:numFmt w:val="bullet"/>
      <w:lvlText w:val="•"/>
      <w:lvlJc w:val="left"/>
      <w:pPr>
        <w:ind w:left="8355" w:hanging="232"/>
      </w:pPr>
    </w:lvl>
  </w:abstractNum>
  <w:abstractNum w:abstractNumId="7" w15:restartNumberingAfterBreak="0">
    <w:nsid w:val="0000042D"/>
    <w:multiLevelType w:val="multilevel"/>
    <w:tmpl w:val="000008B0"/>
    <w:lvl w:ilvl="0">
      <w:start w:val="1"/>
      <w:numFmt w:val="decimal"/>
      <w:lvlText w:val="%1)"/>
      <w:lvlJc w:val="left"/>
      <w:pPr>
        <w:ind w:left="838" w:hanging="360"/>
      </w:pPr>
      <w:rPr>
        <w:rFonts w:ascii="Arial" w:hAnsi="Arial" w:cs="Arial"/>
        <w:b w:val="0"/>
        <w:bCs w:val="0"/>
        <w:w w:val="99"/>
        <w:sz w:val="22"/>
        <w:szCs w:val="22"/>
      </w:rPr>
    </w:lvl>
    <w:lvl w:ilvl="1">
      <w:numFmt w:val="bullet"/>
      <w:lvlText w:val="•"/>
      <w:lvlJc w:val="left"/>
      <w:pPr>
        <w:ind w:left="1788" w:hanging="360"/>
      </w:pPr>
    </w:lvl>
    <w:lvl w:ilvl="2">
      <w:numFmt w:val="bullet"/>
      <w:lvlText w:val="•"/>
      <w:lvlJc w:val="left"/>
      <w:pPr>
        <w:ind w:left="2736" w:hanging="360"/>
      </w:pPr>
    </w:lvl>
    <w:lvl w:ilvl="3">
      <w:numFmt w:val="bullet"/>
      <w:lvlText w:val="•"/>
      <w:lvlJc w:val="left"/>
      <w:pPr>
        <w:ind w:left="3685" w:hanging="360"/>
      </w:pPr>
    </w:lvl>
    <w:lvl w:ilvl="4">
      <w:numFmt w:val="bullet"/>
      <w:lvlText w:val="•"/>
      <w:lvlJc w:val="left"/>
      <w:pPr>
        <w:ind w:left="4633" w:hanging="360"/>
      </w:pPr>
    </w:lvl>
    <w:lvl w:ilvl="5">
      <w:numFmt w:val="bullet"/>
      <w:lvlText w:val="•"/>
      <w:lvlJc w:val="left"/>
      <w:pPr>
        <w:ind w:left="5582" w:hanging="360"/>
      </w:pPr>
    </w:lvl>
    <w:lvl w:ilvl="6">
      <w:numFmt w:val="bullet"/>
      <w:lvlText w:val="•"/>
      <w:lvlJc w:val="left"/>
      <w:pPr>
        <w:ind w:left="6530" w:hanging="360"/>
      </w:pPr>
    </w:lvl>
    <w:lvl w:ilvl="7">
      <w:numFmt w:val="bullet"/>
      <w:lvlText w:val="•"/>
      <w:lvlJc w:val="left"/>
      <w:pPr>
        <w:ind w:left="7479" w:hanging="360"/>
      </w:pPr>
    </w:lvl>
    <w:lvl w:ilvl="8">
      <w:numFmt w:val="bullet"/>
      <w:lvlText w:val="•"/>
      <w:lvlJc w:val="left"/>
      <w:pPr>
        <w:ind w:left="8427" w:hanging="360"/>
      </w:pPr>
    </w:lvl>
  </w:abstractNum>
  <w:abstractNum w:abstractNumId="8" w15:restartNumberingAfterBreak="0">
    <w:nsid w:val="0000042E"/>
    <w:multiLevelType w:val="multilevel"/>
    <w:tmpl w:val="000008B1"/>
    <w:lvl w:ilvl="0">
      <w:start w:val="1"/>
      <w:numFmt w:val="decimal"/>
      <w:lvlText w:val="%1)"/>
      <w:lvlJc w:val="left"/>
      <w:pPr>
        <w:ind w:left="838" w:hanging="360"/>
      </w:pPr>
      <w:rPr>
        <w:rFonts w:ascii="Arial" w:hAnsi="Arial" w:cs="Arial"/>
        <w:b w:val="0"/>
        <w:bCs w:val="0"/>
        <w:w w:val="99"/>
        <w:sz w:val="22"/>
        <w:szCs w:val="22"/>
      </w:rPr>
    </w:lvl>
    <w:lvl w:ilvl="1">
      <w:numFmt w:val="bullet"/>
      <w:lvlText w:val="•"/>
      <w:lvlJc w:val="left"/>
      <w:pPr>
        <w:ind w:left="1788" w:hanging="360"/>
      </w:pPr>
    </w:lvl>
    <w:lvl w:ilvl="2">
      <w:numFmt w:val="bullet"/>
      <w:lvlText w:val="•"/>
      <w:lvlJc w:val="left"/>
      <w:pPr>
        <w:ind w:left="2736" w:hanging="360"/>
      </w:pPr>
    </w:lvl>
    <w:lvl w:ilvl="3">
      <w:numFmt w:val="bullet"/>
      <w:lvlText w:val="•"/>
      <w:lvlJc w:val="left"/>
      <w:pPr>
        <w:ind w:left="3685" w:hanging="360"/>
      </w:pPr>
    </w:lvl>
    <w:lvl w:ilvl="4">
      <w:numFmt w:val="bullet"/>
      <w:lvlText w:val="•"/>
      <w:lvlJc w:val="left"/>
      <w:pPr>
        <w:ind w:left="4633" w:hanging="360"/>
      </w:pPr>
    </w:lvl>
    <w:lvl w:ilvl="5">
      <w:numFmt w:val="bullet"/>
      <w:lvlText w:val="•"/>
      <w:lvlJc w:val="left"/>
      <w:pPr>
        <w:ind w:left="5582" w:hanging="360"/>
      </w:pPr>
    </w:lvl>
    <w:lvl w:ilvl="6">
      <w:numFmt w:val="bullet"/>
      <w:lvlText w:val="•"/>
      <w:lvlJc w:val="left"/>
      <w:pPr>
        <w:ind w:left="6530" w:hanging="360"/>
      </w:pPr>
    </w:lvl>
    <w:lvl w:ilvl="7">
      <w:numFmt w:val="bullet"/>
      <w:lvlText w:val="•"/>
      <w:lvlJc w:val="left"/>
      <w:pPr>
        <w:ind w:left="7479" w:hanging="360"/>
      </w:pPr>
    </w:lvl>
    <w:lvl w:ilvl="8">
      <w:numFmt w:val="bullet"/>
      <w:lvlText w:val="•"/>
      <w:lvlJc w:val="left"/>
      <w:pPr>
        <w:ind w:left="8427" w:hanging="360"/>
      </w:pPr>
    </w:lvl>
  </w:abstractNum>
  <w:abstractNum w:abstractNumId="9" w15:restartNumberingAfterBreak="0">
    <w:nsid w:val="0000044A"/>
    <w:multiLevelType w:val="multilevel"/>
    <w:tmpl w:val="000008CD"/>
    <w:lvl w:ilvl="0">
      <w:numFmt w:val="bullet"/>
      <w:lvlText w:val="-"/>
      <w:lvlJc w:val="left"/>
      <w:pPr>
        <w:ind w:left="820" w:hanging="360"/>
      </w:pPr>
      <w:rPr>
        <w:rFonts w:ascii="Times New Roman" w:hAnsi="Times New Roman" w:cs="Times New Roman"/>
        <w:b w:val="0"/>
        <w:bCs w:val="0"/>
        <w:w w:val="99"/>
        <w:sz w:val="22"/>
        <w:szCs w:val="22"/>
      </w:rPr>
    </w:lvl>
    <w:lvl w:ilvl="1">
      <w:numFmt w:val="bullet"/>
      <w:lvlText w:val="•"/>
      <w:lvlJc w:val="left"/>
      <w:pPr>
        <w:ind w:left="1770" w:hanging="360"/>
      </w:pPr>
    </w:lvl>
    <w:lvl w:ilvl="2">
      <w:numFmt w:val="bullet"/>
      <w:lvlText w:val="•"/>
      <w:lvlJc w:val="left"/>
      <w:pPr>
        <w:ind w:left="2720" w:hanging="360"/>
      </w:pPr>
    </w:lvl>
    <w:lvl w:ilvl="3">
      <w:numFmt w:val="bullet"/>
      <w:lvlText w:val="•"/>
      <w:lvlJc w:val="left"/>
      <w:pPr>
        <w:ind w:left="3671" w:hanging="360"/>
      </w:pPr>
    </w:lvl>
    <w:lvl w:ilvl="4">
      <w:numFmt w:val="bullet"/>
      <w:lvlText w:val="•"/>
      <w:lvlJc w:val="left"/>
      <w:pPr>
        <w:ind w:left="4621" w:hanging="360"/>
      </w:pPr>
    </w:lvl>
    <w:lvl w:ilvl="5">
      <w:numFmt w:val="bullet"/>
      <w:lvlText w:val="•"/>
      <w:lvlJc w:val="left"/>
      <w:pPr>
        <w:ind w:left="5572" w:hanging="360"/>
      </w:pPr>
    </w:lvl>
    <w:lvl w:ilvl="6">
      <w:numFmt w:val="bullet"/>
      <w:lvlText w:val="•"/>
      <w:lvlJc w:val="left"/>
      <w:pPr>
        <w:ind w:left="6522" w:hanging="360"/>
      </w:pPr>
    </w:lvl>
    <w:lvl w:ilvl="7">
      <w:numFmt w:val="bullet"/>
      <w:lvlText w:val="•"/>
      <w:lvlJc w:val="left"/>
      <w:pPr>
        <w:ind w:left="7473" w:hanging="360"/>
      </w:pPr>
    </w:lvl>
    <w:lvl w:ilvl="8">
      <w:numFmt w:val="bullet"/>
      <w:lvlText w:val="•"/>
      <w:lvlJc w:val="left"/>
      <w:pPr>
        <w:ind w:left="8423" w:hanging="360"/>
      </w:pPr>
    </w:lvl>
  </w:abstractNum>
  <w:abstractNum w:abstractNumId="10" w15:restartNumberingAfterBreak="0">
    <w:nsid w:val="0000046F"/>
    <w:multiLevelType w:val="multilevel"/>
    <w:tmpl w:val="000008F2"/>
    <w:lvl w:ilvl="0">
      <w:numFmt w:val="bullet"/>
      <w:lvlText w:val="-"/>
      <w:lvlJc w:val="left"/>
      <w:pPr>
        <w:ind w:left="478" w:hanging="549"/>
      </w:pPr>
      <w:rPr>
        <w:rFonts w:ascii="Arial" w:hAnsi="Arial" w:cs="Arial"/>
        <w:b w:val="0"/>
        <w:bCs w:val="0"/>
        <w:w w:val="99"/>
        <w:sz w:val="22"/>
        <w:szCs w:val="22"/>
      </w:rPr>
    </w:lvl>
    <w:lvl w:ilvl="1">
      <w:numFmt w:val="bullet"/>
      <w:lvlText w:val="•"/>
      <w:lvlJc w:val="left"/>
      <w:pPr>
        <w:ind w:left="1464" w:hanging="549"/>
      </w:pPr>
    </w:lvl>
    <w:lvl w:ilvl="2">
      <w:numFmt w:val="bullet"/>
      <w:lvlText w:val="•"/>
      <w:lvlJc w:val="left"/>
      <w:pPr>
        <w:ind w:left="2448" w:hanging="549"/>
      </w:pPr>
    </w:lvl>
    <w:lvl w:ilvl="3">
      <w:numFmt w:val="bullet"/>
      <w:lvlText w:val="•"/>
      <w:lvlJc w:val="left"/>
      <w:pPr>
        <w:ind w:left="3433" w:hanging="549"/>
      </w:pPr>
    </w:lvl>
    <w:lvl w:ilvl="4">
      <w:numFmt w:val="bullet"/>
      <w:lvlText w:val="•"/>
      <w:lvlJc w:val="left"/>
      <w:pPr>
        <w:ind w:left="4417" w:hanging="549"/>
      </w:pPr>
    </w:lvl>
    <w:lvl w:ilvl="5">
      <w:numFmt w:val="bullet"/>
      <w:lvlText w:val="•"/>
      <w:lvlJc w:val="left"/>
      <w:pPr>
        <w:ind w:left="5402" w:hanging="549"/>
      </w:pPr>
    </w:lvl>
    <w:lvl w:ilvl="6">
      <w:numFmt w:val="bullet"/>
      <w:lvlText w:val="•"/>
      <w:lvlJc w:val="left"/>
      <w:pPr>
        <w:ind w:left="6386" w:hanging="549"/>
      </w:pPr>
    </w:lvl>
    <w:lvl w:ilvl="7">
      <w:numFmt w:val="bullet"/>
      <w:lvlText w:val="•"/>
      <w:lvlJc w:val="left"/>
      <w:pPr>
        <w:ind w:left="7371" w:hanging="549"/>
      </w:pPr>
    </w:lvl>
    <w:lvl w:ilvl="8">
      <w:numFmt w:val="bullet"/>
      <w:lvlText w:val="•"/>
      <w:lvlJc w:val="left"/>
      <w:pPr>
        <w:ind w:left="8355" w:hanging="549"/>
      </w:pPr>
    </w:lvl>
  </w:abstractNum>
  <w:abstractNum w:abstractNumId="11" w15:restartNumberingAfterBreak="0">
    <w:nsid w:val="00000470"/>
    <w:multiLevelType w:val="multilevel"/>
    <w:tmpl w:val="000008F3"/>
    <w:lvl w:ilvl="0">
      <w:start w:val="1"/>
      <w:numFmt w:val="decimal"/>
      <w:lvlText w:val="%1)"/>
      <w:lvlJc w:val="left"/>
      <w:pPr>
        <w:ind w:left="904" w:hanging="426"/>
      </w:pPr>
      <w:rPr>
        <w:rFonts w:ascii="Arial" w:hAnsi="Arial" w:cs="Arial"/>
        <w:b w:val="0"/>
        <w:bCs w:val="0"/>
        <w:w w:val="99"/>
        <w:sz w:val="22"/>
        <w:szCs w:val="22"/>
      </w:rPr>
    </w:lvl>
    <w:lvl w:ilvl="1">
      <w:numFmt w:val="bullet"/>
      <w:lvlText w:val="-"/>
      <w:lvlJc w:val="left"/>
      <w:pPr>
        <w:ind w:left="1078" w:hanging="360"/>
      </w:pPr>
      <w:rPr>
        <w:b w:val="0"/>
        <w:bCs w:val="0"/>
        <w:w w:val="99"/>
      </w:rPr>
    </w:lvl>
    <w:lvl w:ilvl="2">
      <w:numFmt w:val="bullet"/>
      <w:lvlText w:val="•"/>
      <w:lvlJc w:val="left"/>
      <w:pPr>
        <w:ind w:left="1200" w:hanging="360"/>
      </w:pPr>
    </w:lvl>
    <w:lvl w:ilvl="3">
      <w:numFmt w:val="bullet"/>
      <w:lvlText w:val="•"/>
      <w:lvlJc w:val="left"/>
      <w:pPr>
        <w:ind w:left="2340" w:hanging="360"/>
      </w:pPr>
    </w:lvl>
    <w:lvl w:ilvl="4">
      <w:numFmt w:val="bullet"/>
      <w:lvlText w:val="•"/>
      <w:lvlJc w:val="left"/>
      <w:pPr>
        <w:ind w:left="3481" w:hanging="360"/>
      </w:pPr>
    </w:lvl>
    <w:lvl w:ilvl="5">
      <w:numFmt w:val="bullet"/>
      <w:lvlText w:val="•"/>
      <w:lvlJc w:val="left"/>
      <w:pPr>
        <w:ind w:left="4621" w:hanging="360"/>
      </w:pPr>
    </w:lvl>
    <w:lvl w:ilvl="6">
      <w:numFmt w:val="bullet"/>
      <w:lvlText w:val="•"/>
      <w:lvlJc w:val="left"/>
      <w:pPr>
        <w:ind w:left="5762" w:hanging="360"/>
      </w:pPr>
    </w:lvl>
    <w:lvl w:ilvl="7">
      <w:numFmt w:val="bullet"/>
      <w:lvlText w:val="•"/>
      <w:lvlJc w:val="left"/>
      <w:pPr>
        <w:ind w:left="6902" w:hanging="360"/>
      </w:pPr>
    </w:lvl>
    <w:lvl w:ilvl="8">
      <w:numFmt w:val="bullet"/>
      <w:lvlText w:val="•"/>
      <w:lvlJc w:val="left"/>
      <w:pPr>
        <w:ind w:left="8043" w:hanging="360"/>
      </w:pPr>
    </w:lvl>
  </w:abstractNum>
  <w:abstractNum w:abstractNumId="12" w15:restartNumberingAfterBreak="0">
    <w:nsid w:val="01F535BD"/>
    <w:multiLevelType w:val="hybridMultilevel"/>
    <w:tmpl w:val="B86C77DA"/>
    <w:lvl w:ilvl="0" w:tplc="421CA034">
      <w:numFmt w:val="bullet"/>
      <w:lvlText w:val="-"/>
      <w:lvlJc w:val="left"/>
      <w:pPr>
        <w:ind w:left="1915" w:hanging="135"/>
      </w:pPr>
      <w:rPr>
        <w:rFonts w:ascii="Carlito" w:eastAsia="Carlito" w:hAnsi="Carlito" w:cs="Carlito" w:hint="default"/>
        <w:w w:val="100"/>
        <w:sz w:val="23"/>
        <w:szCs w:val="23"/>
        <w:lang w:eastAsia="en-US" w:bidi="ar-SA"/>
      </w:rPr>
    </w:lvl>
    <w:lvl w:ilvl="1" w:tplc="5CA0DA16">
      <w:numFmt w:val="bullet"/>
      <w:lvlText w:val="•"/>
      <w:lvlJc w:val="left"/>
      <w:pPr>
        <w:ind w:left="2870" w:hanging="135"/>
      </w:pPr>
      <w:rPr>
        <w:rFonts w:hint="default"/>
        <w:lang w:eastAsia="en-US" w:bidi="ar-SA"/>
      </w:rPr>
    </w:lvl>
    <w:lvl w:ilvl="2" w:tplc="40067214">
      <w:numFmt w:val="bullet"/>
      <w:lvlText w:val="•"/>
      <w:lvlJc w:val="left"/>
      <w:pPr>
        <w:ind w:left="3821" w:hanging="135"/>
      </w:pPr>
      <w:rPr>
        <w:rFonts w:hint="default"/>
        <w:lang w:eastAsia="en-US" w:bidi="ar-SA"/>
      </w:rPr>
    </w:lvl>
    <w:lvl w:ilvl="3" w:tplc="D4B6C42C">
      <w:numFmt w:val="bullet"/>
      <w:lvlText w:val="•"/>
      <w:lvlJc w:val="left"/>
      <w:pPr>
        <w:ind w:left="4771" w:hanging="135"/>
      </w:pPr>
      <w:rPr>
        <w:rFonts w:hint="default"/>
        <w:lang w:eastAsia="en-US" w:bidi="ar-SA"/>
      </w:rPr>
    </w:lvl>
    <w:lvl w:ilvl="4" w:tplc="7DD6F3B6">
      <w:numFmt w:val="bullet"/>
      <w:lvlText w:val="•"/>
      <w:lvlJc w:val="left"/>
      <w:pPr>
        <w:ind w:left="5722" w:hanging="135"/>
      </w:pPr>
      <w:rPr>
        <w:rFonts w:hint="default"/>
        <w:lang w:eastAsia="en-US" w:bidi="ar-SA"/>
      </w:rPr>
    </w:lvl>
    <w:lvl w:ilvl="5" w:tplc="47001C4A">
      <w:numFmt w:val="bullet"/>
      <w:lvlText w:val="•"/>
      <w:lvlJc w:val="left"/>
      <w:pPr>
        <w:ind w:left="6673" w:hanging="135"/>
      </w:pPr>
      <w:rPr>
        <w:rFonts w:hint="default"/>
        <w:lang w:eastAsia="en-US" w:bidi="ar-SA"/>
      </w:rPr>
    </w:lvl>
    <w:lvl w:ilvl="6" w:tplc="C8980D84">
      <w:numFmt w:val="bullet"/>
      <w:lvlText w:val="•"/>
      <w:lvlJc w:val="left"/>
      <w:pPr>
        <w:ind w:left="7623" w:hanging="135"/>
      </w:pPr>
      <w:rPr>
        <w:rFonts w:hint="default"/>
        <w:lang w:eastAsia="en-US" w:bidi="ar-SA"/>
      </w:rPr>
    </w:lvl>
    <w:lvl w:ilvl="7" w:tplc="03E6C750">
      <w:numFmt w:val="bullet"/>
      <w:lvlText w:val="•"/>
      <w:lvlJc w:val="left"/>
      <w:pPr>
        <w:ind w:left="8574" w:hanging="135"/>
      </w:pPr>
      <w:rPr>
        <w:rFonts w:hint="default"/>
        <w:lang w:eastAsia="en-US" w:bidi="ar-SA"/>
      </w:rPr>
    </w:lvl>
    <w:lvl w:ilvl="8" w:tplc="CDCCB2FA">
      <w:numFmt w:val="bullet"/>
      <w:lvlText w:val="•"/>
      <w:lvlJc w:val="left"/>
      <w:pPr>
        <w:ind w:left="9525" w:hanging="135"/>
      </w:pPr>
      <w:rPr>
        <w:rFonts w:hint="default"/>
        <w:lang w:eastAsia="en-US" w:bidi="ar-SA"/>
      </w:rPr>
    </w:lvl>
  </w:abstractNum>
  <w:abstractNum w:abstractNumId="13" w15:restartNumberingAfterBreak="0">
    <w:nsid w:val="020110AF"/>
    <w:multiLevelType w:val="multilevel"/>
    <w:tmpl w:val="E5E6608C"/>
    <w:lvl w:ilvl="0">
      <w:numFmt w:val="bullet"/>
      <w:lvlText w:val="-"/>
      <w:lvlJc w:val="left"/>
      <w:pPr>
        <w:ind w:left="1348" w:hanging="143"/>
      </w:pPr>
      <w:rPr>
        <w:rFonts w:hint="default"/>
        <w:w w:val="74"/>
        <w:lang w:eastAsia="en-US" w:bidi="ar-SA"/>
      </w:rPr>
    </w:lvl>
    <w:lvl w:ilvl="1">
      <w:start w:val="1"/>
      <w:numFmt w:val="decimal"/>
      <w:lvlText w:val="%2."/>
      <w:lvlJc w:val="left"/>
      <w:pPr>
        <w:ind w:left="1773" w:hanging="257"/>
        <w:jc w:val="right"/>
      </w:pPr>
      <w:rPr>
        <w:rFonts w:ascii="Verdana" w:eastAsia="Verdana" w:hAnsi="Verdana" w:cs="Verdana" w:hint="default"/>
        <w:spacing w:val="-3"/>
        <w:w w:val="77"/>
        <w:sz w:val="23"/>
        <w:szCs w:val="23"/>
        <w:lang w:eastAsia="en-US" w:bidi="ar-SA"/>
      </w:rPr>
    </w:lvl>
    <w:lvl w:ilvl="2">
      <w:start w:val="1"/>
      <w:numFmt w:val="decimal"/>
      <w:lvlText w:val="%2.%3."/>
      <w:lvlJc w:val="left"/>
      <w:pPr>
        <w:ind w:left="2457" w:hanging="454"/>
      </w:pPr>
      <w:rPr>
        <w:rFonts w:ascii="Verdana" w:eastAsia="Verdana" w:hAnsi="Verdana" w:cs="Verdana" w:hint="default"/>
        <w:spacing w:val="-1"/>
        <w:w w:val="77"/>
        <w:sz w:val="23"/>
        <w:szCs w:val="23"/>
        <w:lang w:eastAsia="en-US" w:bidi="ar-SA"/>
      </w:rPr>
    </w:lvl>
    <w:lvl w:ilvl="3">
      <w:numFmt w:val="bullet"/>
      <w:lvlText w:val="•"/>
      <w:lvlJc w:val="left"/>
      <w:pPr>
        <w:ind w:left="2460" w:hanging="454"/>
      </w:pPr>
      <w:rPr>
        <w:rFonts w:hint="default"/>
        <w:lang w:eastAsia="en-US" w:bidi="ar-SA"/>
      </w:rPr>
    </w:lvl>
    <w:lvl w:ilvl="4">
      <w:numFmt w:val="bullet"/>
      <w:lvlText w:val="•"/>
      <w:lvlJc w:val="left"/>
      <w:pPr>
        <w:ind w:left="3740" w:hanging="454"/>
      </w:pPr>
      <w:rPr>
        <w:rFonts w:hint="default"/>
        <w:lang w:eastAsia="en-US" w:bidi="ar-SA"/>
      </w:rPr>
    </w:lvl>
    <w:lvl w:ilvl="5">
      <w:numFmt w:val="bullet"/>
      <w:lvlText w:val="•"/>
      <w:lvlJc w:val="left"/>
      <w:pPr>
        <w:ind w:left="5021" w:hanging="454"/>
      </w:pPr>
      <w:rPr>
        <w:rFonts w:hint="default"/>
        <w:lang w:eastAsia="en-US" w:bidi="ar-SA"/>
      </w:rPr>
    </w:lvl>
    <w:lvl w:ilvl="6">
      <w:numFmt w:val="bullet"/>
      <w:lvlText w:val="•"/>
      <w:lvlJc w:val="left"/>
      <w:pPr>
        <w:ind w:left="6302" w:hanging="454"/>
      </w:pPr>
      <w:rPr>
        <w:rFonts w:hint="default"/>
        <w:lang w:eastAsia="en-US" w:bidi="ar-SA"/>
      </w:rPr>
    </w:lvl>
    <w:lvl w:ilvl="7">
      <w:numFmt w:val="bullet"/>
      <w:lvlText w:val="•"/>
      <w:lvlJc w:val="left"/>
      <w:pPr>
        <w:ind w:left="7583" w:hanging="454"/>
      </w:pPr>
      <w:rPr>
        <w:rFonts w:hint="default"/>
        <w:lang w:eastAsia="en-US" w:bidi="ar-SA"/>
      </w:rPr>
    </w:lvl>
    <w:lvl w:ilvl="8">
      <w:numFmt w:val="bullet"/>
      <w:lvlText w:val="•"/>
      <w:lvlJc w:val="left"/>
      <w:pPr>
        <w:ind w:left="8864" w:hanging="454"/>
      </w:pPr>
      <w:rPr>
        <w:rFonts w:hint="default"/>
        <w:lang w:eastAsia="en-US" w:bidi="ar-SA"/>
      </w:rPr>
    </w:lvl>
  </w:abstractNum>
  <w:abstractNum w:abstractNumId="14" w15:restartNumberingAfterBreak="0">
    <w:nsid w:val="04AF5B5E"/>
    <w:multiLevelType w:val="multilevel"/>
    <w:tmpl w:val="F79243C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5000FF1"/>
    <w:multiLevelType w:val="multilevel"/>
    <w:tmpl w:val="70804B3C"/>
    <w:lvl w:ilvl="0">
      <w:start w:val="1"/>
      <w:numFmt w:val="decimal"/>
      <w:lvlText w:val="%1)"/>
      <w:lvlJc w:val="left"/>
      <w:rPr>
        <w:rFonts w:ascii="Century Gothic" w:eastAsia="Times New Roman" w:hAnsi="Century Gothic" w:cs="Times New Roman" w:hint="default"/>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E254241"/>
    <w:multiLevelType w:val="multilevel"/>
    <w:tmpl w:val="FB44E926"/>
    <w:lvl w:ilvl="0">
      <w:start w:val="1"/>
      <w:numFmt w:val="decimal"/>
      <w:lvlText w:val="%1."/>
      <w:lvlJc w:val="left"/>
      <w:rPr>
        <w:rFonts w:ascii="Times New Roman" w:eastAsia="Times New Roman" w:hAnsi="Times New Roman" w:cs="Times New Roman"/>
        <w:b w:val="0"/>
        <w:bCs w:val="0"/>
        <w:i w:val="0"/>
        <w:iCs w:val="0"/>
        <w:smallCaps w:val="0"/>
        <w:strike w:val="0"/>
        <w:color w:val="3E3747"/>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E743391"/>
    <w:multiLevelType w:val="hybridMultilevel"/>
    <w:tmpl w:val="D32A7160"/>
    <w:lvl w:ilvl="0" w:tplc="E1E24F26">
      <w:start w:val="4"/>
      <w:numFmt w:val="bullet"/>
      <w:lvlText w:val="-"/>
      <w:lvlJc w:val="left"/>
      <w:pPr>
        <w:ind w:left="720" w:hanging="360"/>
      </w:pPr>
      <w:rPr>
        <w:rFonts w:ascii="Century Gothic" w:eastAsia="Verdana" w:hAnsi="Century Gothic" w:cs="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280986"/>
    <w:multiLevelType w:val="multilevel"/>
    <w:tmpl w:val="F0825CAE"/>
    <w:lvl w:ilvl="0">
      <w:start w:val="1"/>
      <w:numFmt w:val="bullet"/>
      <w:lvlText w:val="-"/>
      <w:lvlJc w:val="left"/>
      <w:rPr>
        <w:rFonts w:ascii="Verdana" w:eastAsia="Verdana" w:hAnsi="Verdana" w:cs="Verdana"/>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AD736E"/>
    <w:multiLevelType w:val="multilevel"/>
    <w:tmpl w:val="01EE50FA"/>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D5B5E1A"/>
    <w:multiLevelType w:val="hybridMultilevel"/>
    <w:tmpl w:val="03A4F55A"/>
    <w:lvl w:ilvl="0" w:tplc="241A0005">
      <w:start w:val="1"/>
      <w:numFmt w:val="bullet"/>
      <w:lvlText w:val=""/>
      <w:lvlJc w:val="left"/>
      <w:pPr>
        <w:ind w:left="360" w:hanging="360"/>
      </w:pPr>
      <w:rPr>
        <w:rFonts w:ascii="Wingdings" w:hAnsi="Wingdings" w:hint="default"/>
      </w:rPr>
    </w:lvl>
    <w:lvl w:ilvl="1" w:tplc="241A0003">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21" w15:restartNumberingAfterBreak="0">
    <w:nsid w:val="246A3610"/>
    <w:multiLevelType w:val="hybridMultilevel"/>
    <w:tmpl w:val="9074514E"/>
    <w:lvl w:ilvl="0" w:tplc="E2CE7D4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AD1CD4"/>
    <w:multiLevelType w:val="multilevel"/>
    <w:tmpl w:val="0A6C116C"/>
    <w:lvl w:ilvl="0">
      <w:start w:val="1"/>
      <w:numFmt w:val="decimal"/>
      <w:lvlText w:val="%1."/>
      <w:lvlJc w:val="left"/>
      <w:pPr>
        <w:ind w:left="1632" w:hanging="284"/>
      </w:pPr>
      <w:rPr>
        <w:rFonts w:ascii="Century Gothic" w:eastAsia="Verdana" w:hAnsi="Century Gothic" w:cs="Verdana" w:hint="default"/>
        <w:b/>
        <w:bCs/>
        <w:spacing w:val="0"/>
        <w:w w:val="77"/>
        <w:sz w:val="22"/>
        <w:szCs w:val="22"/>
        <w:lang w:eastAsia="en-US" w:bidi="ar-SA"/>
      </w:rPr>
    </w:lvl>
    <w:lvl w:ilvl="1">
      <w:start w:val="1"/>
      <w:numFmt w:val="decimal"/>
      <w:lvlText w:val="%1.%2."/>
      <w:lvlJc w:val="left"/>
      <w:pPr>
        <w:ind w:left="2101" w:hanging="470"/>
      </w:pPr>
      <w:rPr>
        <w:rFonts w:ascii="Verdana" w:eastAsia="Verdana" w:hAnsi="Verdana" w:cs="Verdana" w:hint="default"/>
        <w:b/>
        <w:bCs/>
        <w:spacing w:val="-1"/>
        <w:w w:val="77"/>
        <w:sz w:val="24"/>
        <w:szCs w:val="24"/>
        <w:lang w:eastAsia="en-US" w:bidi="ar-SA"/>
      </w:rPr>
    </w:lvl>
    <w:lvl w:ilvl="2">
      <w:numFmt w:val="bullet"/>
      <w:lvlText w:val="•"/>
      <w:lvlJc w:val="left"/>
      <w:pPr>
        <w:ind w:left="2100" w:hanging="470"/>
      </w:pPr>
      <w:rPr>
        <w:rFonts w:hint="default"/>
        <w:lang w:eastAsia="en-US" w:bidi="ar-SA"/>
      </w:rPr>
    </w:lvl>
    <w:lvl w:ilvl="3">
      <w:numFmt w:val="bullet"/>
      <w:lvlText w:val="•"/>
      <w:lvlJc w:val="left"/>
      <w:pPr>
        <w:ind w:left="3265" w:hanging="470"/>
      </w:pPr>
      <w:rPr>
        <w:rFonts w:hint="default"/>
        <w:lang w:eastAsia="en-US" w:bidi="ar-SA"/>
      </w:rPr>
    </w:lvl>
    <w:lvl w:ilvl="4">
      <w:numFmt w:val="bullet"/>
      <w:lvlText w:val="•"/>
      <w:lvlJc w:val="left"/>
      <w:pPr>
        <w:ind w:left="4431" w:hanging="470"/>
      </w:pPr>
      <w:rPr>
        <w:rFonts w:hint="default"/>
        <w:lang w:eastAsia="en-US" w:bidi="ar-SA"/>
      </w:rPr>
    </w:lvl>
    <w:lvl w:ilvl="5">
      <w:numFmt w:val="bullet"/>
      <w:lvlText w:val="•"/>
      <w:lvlJc w:val="left"/>
      <w:pPr>
        <w:ind w:left="5597" w:hanging="470"/>
      </w:pPr>
      <w:rPr>
        <w:rFonts w:hint="default"/>
        <w:lang w:eastAsia="en-US" w:bidi="ar-SA"/>
      </w:rPr>
    </w:lvl>
    <w:lvl w:ilvl="6">
      <w:numFmt w:val="bullet"/>
      <w:lvlText w:val="•"/>
      <w:lvlJc w:val="left"/>
      <w:pPr>
        <w:ind w:left="6763" w:hanging="470"/>
      </w:pPr>
      <w:rPr>
        <w:rFonts w:hint="default"/>
        <w:lang w:eastAsia="en-US" w:bidi="ar-SA"/>
      </w:rPr>
    </w:lvl>
    <w:lvl w:ilvl="7">
      <w:numFmt w:val="bullet"/>
      <w:lvlText w:val="•"/>
      <w:lvlJc w:val="left"/>
      <w:pPr>
        <w:ind w:left="7929" w:hanging="470"/>
      </w:pPr>
      <w:rPr>
        <w:rFonts w:hint="default"/>
        <w:lang w:eastAsia="en-US" w:bidi="ar-SA"/>
      </w:rPr>
    </w:lvl>
    <w:lvl w:ilvl="8">
      <w:numFmt w:val="bullet"/>
      <w:lvlText w:val="•"/>
      <w:lvlJc w:val="left"/>
      <w:pPr>
        <w:ind w:left="9094" w:hanging="470"/>
      </w:pPr>
      <w:rPr>
        <w:rFonts w:hint="default"/>
        <w:lang w:eastAsia="en-US" w:bidi="ar-SA"/>
      </w:rPr>
    </w:lvl>
  </w:abstractNum>
  <w:abstractNum w:abstractNumId="23" w15:restartNumberingAfterBreak="0">
    <w:nsid w:val="3797492B"/>
    <w:multiLevelType w:val="hybridMultilevel"/>
    <w:tmpl w:val="939AE58C"/>
    <w:lvl w:ilvl="0" w:tplc="C9EA95D0">
      <w:numFmt w:val="bullet"/>
      <w:lvlText w:val="-"/>
      <w:lvlJc w:val="left"/>
      <w:pPr>
        <w:ind w:left="1348" w:hanging="296"/>
      </w:pPr>
      <w:rPr>
        <w:rFonts w:ascii="Verdana" w:eastAsia="Verdana" w:hAnsi="Verdana" w:cs="Verdana" w:hint="default"/>
        <w:w w:val="73"/>
        <w:sz w:val="24"/>
        <w:szCs w:val="24"/>
        <w:lang w:eastAsia="en-US" w:bidi="ar-SA"/>
      </w:rPr>
    </w:lvl>
    <w:lvl w:ilvl="1" w:tplc="EB1AD86A">
      <w:numFmt w:val="bullet"/>
      <w:lvlText w:val="•"/>
      <w:lvlJc w:val="left"/>
      <w:pPr>
        <w:ind w:left="2348" w:hanging="296"/>
      </w:pPr>
      <w:rPr>
        <w:rFonts w:hint="default"/>
        <w:lang w:eastAsia="en-US" w:bidi="ar-SA"/>
      </w:rPr>
    </w:lvl>
    <w:lvl w:ilvl="2" w:tplc="DEEA74BA">
      <w:numFmt w:val="bullet"/>
      <w:lvlText w:val="•"/>
      <w:lvlJc w:val="left"/>
      <w:pPr>
        <w:ind w:left="3357" w:hanging="296"/>
      </w:pPr>
      <w:rPr>
        <w:rFonts w:hint="default"/>
        <w:lang w:eastAsia="en-US" w:bidi="ar-SA"/>
      </w:rPr>
    </w:lvl>
    <w:lvl w:ilvl="3" w:tplc="92C29070">
      <w:numFmt w:val="bullet"/>
      <w:lvlText w:val="•"/>
      <w:lvlJc w:val="left"/>
      <w:pPr>
        <w:ind w:left="4365" w:hanging="296"/>
      </w:pPr>
      <w:rPr>
        <w:rFonts w:hint="default"/>
        <w:lang w:eastAsia="en-US" w:bidi="ar-SA"/>
      </w:rPr>
    </w:lvl>
    <w:lvl w:ilvl="4" w:tplc="97681412">
      <w:numFmt w:val="bullet"/>
      <w:lvlText w:val="•"/>
      <w:lvlJc w:val="left"/>
      <w:pPr>
        <w:ind w:left="5374" w:hanging="296"/>
      </w:pPr>
      <w:rPr>
        <w:rFonts w:hint="default"/>
        <w:lang w:eastAsia="en-US" w:bidi="ar-SA"/>
      </w:rPr>
    </w:lvl>
    <w:lvl w:ilvl="5" w:tplc="7BAAA7B4">
      <w:numFmt w:val="bullet"/>
      <w:lvlText w:val="•"/>
      <w:lvlJc w:val="left"/>
      <w:pPr>
        <w:ind w:left="6383" w:hanging="296"/>
      </w:pPr>
      <w:rPr>
        <w:rFonts w:hint="default"/>
        <w:lang w:eastAsia="en-US" w:bidi="ar-SA"/>
      </w:rPr>
    </w:lvl>
    <w:lvl w:ilvl="6" w:tplc="3CCE0EA8">
      <w:numFmt w:val="bullet"/>
      <w:lvlText w:val="•"/>
      <w:lvlJc w:val="left"/>
      <w:pPr>
        <w:ind w:left="7391" w:hanging="296"/>
      </w:pPr>
      <w:rPr>
        <w:rFonts w:hint="default"/>
        <w:lang w:eastAsia="en-US" w:bidi="ar-SA"/>
      </w:rPr>
    </w:lvl>
    <w:lvl w:ilvl="7" w:tplc="855A4BC8">
      <w:numFmt w:val="bullet"/>
      <w:lvlText w:val="•"/>
      <w:lvlJc w:val="left"/>
      <w:pPr>
        <w:ind w:left="8400" w:hanging="296"/>
      </w:pPr>
      <w:rPr>
        <w:rFonts w:hint="default"/>
        <w:lang w:eastAsia="en-US" w:bidi="ar-SA"/>
      </w:rPr>
    </w:lvl>
    <w:lvl w:ilvl="8" w:tplc="AA1EB512">
      <w:numFmt w:val="bullet"/>
      <w:lvlText w:val="•"/>
      <w:lvlJc w:val="left"/>
      <w:pPr>
        <w:ind w:left="9409" w:hanging="296"/>
      </w:pPr>
      <w:rPr>
        <w:rFonts w:hint="default"/>
        <w:lang w:eastAsia="en-US" w:bidi="ar-SA"/>
      </w:rPr>
    </w:lvl>
  </w:abstractNum>
  <w:abstractNum w:abstractNumId="24" w15:restartNumberingAfterBreak="0">
    <w:nsid w:val="396A6957"/>
    <w:multiLevelType w:val="hybridMultilevel"/>
    <w:tmpl w:val="F692E04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197228"/>
    <w:multiLevelType w:val="hybridMultilevel"/>
    <w:tmpl w:val="F74EF45C"/>
    <w:lvl w:ilvl="0" w:tplc="02AE4DF6">
      <w:start w:val="1"/>
      <w:numFmt w:val="decimal"/>
      <w:lvlText w:val="%1."/>
      <w:lvlJc w:val="left"/>
      <w:pPr>
        <w:ind w:left="1922" w:hanging="260"/>
      </w:pPr>
      <w:rPr>
        <w:rFonts w:ascii="Century Gothic" w:eastAsia="Verdana" w:hAnsi="Century Gothic" w:cs="Verdana" w:hint="default"/>
        <w:spacing w:val="-1"/>
        <w:w w:val="77"/>
        <w:sz w:val="24"/>
        <w:szCs w:val="24"/>
        <w:lang w:eastAsia="en-US" w:bidi="ar-SA"/>
      </w:rPr>
    </w:lvl>
    <w:lvl w:ilvl="1" w:tplc="254C581C">
      <w:numFmt w:val="bullet"/>
      <w:lvlText w:val="•"/>
      <w:lvlJc w:val="left"/>
      <w:pPr>
        <w:ind w:left="2870" w:hanging="260"/>
      </w:pPr>
      <w:rPr>
        <w:rFonts w:hint="default"/>
        <w:lang w:eastAsia="en-US" w:bidi="ar-SA"/>
      </w:rPr>
    </w:lvl>
    <w:lvl w:ilvl="2" w:tplc="B2A885E0">
      <w:numFmt w:val="bullet"/>
      <w:lvlText w:val="•"/>
      <w:lvlJc w:val="left"/>
      <w:pPr>
        <w:ind w:left="3821" w:hanging="260"/>
      </w:pPr>
      <w:rPr>
        <w:rFonts w:hint="default"/>
        <w:lang w:eastAsia="en-US" w:bidi="ar-SA"/>
      </w:rPr>
    </w:lvl>
    <w:lvl w:ilvl="3" w:tplc="70C6FB0A">
      <w:numFmt w:val="bullet"/>
      <w:lvlText w:val="•"/>
      <w:lvlJc w:val="left"/>
      <w:pPr>
        <w:ind w:left="4771" w:hanging="260"/>
      </w:pPr>
      <w:rPr>
        <w:rFonts w:hint="default"/>
        <w:lang w:eastAsia="en-US" w:bidi="ar-SA"/>
      </w:rPr>
    </w:lvl>
    <w:lvl w:ilvl="4" w:tplc="65587FE8">
      <w:numFmt w:val="bullet"/>
      <w:lvlText w:val="•"/>
      <w:lvlJc w:val="left"/>
      <w:pPr>
        <w:ind w:left="5722" w:hanging="260"/>
      </w:pPr>
      <w:rPr>
        <w:rFonts w:hint="default"/>
        <w:lang w:eastAsia="en-US" w:bidi="ar-SA"/>
      </w:rPr>
    </w:lvl>
    <w:lvl w:ilvl="5" w:tplc="80B29C1C">
      <w:numFmt w:val="bullet"/>
      <w:lvlText w:val="•"/>
      <w:lvlJc w:val="left"/>
      <w:pPr>
        <w:ind w:left="6673" w:hanging="260"/>
      </w:pPr>
      <w:rPr>
        <w:rFonts w:hint="default"/>
        <w:lang w:eastAsia="en-US" w:bidi="ar-SA"/>
      </w:rPr>
    </w:lvl>
    <w:lvl w:ilvl="6" w:tplc="8EA85D2E">
      <w:numFmt w:val="bullet"/>
      <w:lvlText w:val="•"/>
      <w:lvlJc w:val="left"/>
      <w:pPr>
        <w:ind w:left="7623" w:hanging="260"/>
      </w:pPr>
      <w:rPr>
        <w:rFonts w:hint="default"/>
        <w:lang w:eastAsia="en-US" w:bidi="ar-SA"/>
      </w:rPr>
    </w:lvl>
    <w:lvl w:ilvl="7" w:tplc="0BC02A4A">
      <w:numFmt w:val="bullet"/>
      <w:lvlText w:val="•"/>
      <w:lvlJc w:val="left"/>
      <w:pPr>
        <w:ind w:left="8574" w:hanging="260"/>
      </w:pPr>
      <w:rPr>
        <w:rFonts w:hint="default"/>
        <w:lang w:eastAsia="en-US" w:bidi="ar-SA"/>
      </w:rPr>
    </w:lvl>
    <w:lvl w:ilvl="8" w:tplc="D2B05A7E">
      <w:numFmt w:val="bullet"/>
      <w:lvlText w:val="•"/>
      <w:lvlJc w:val="left"/>
      <w:pPr>
        <w:ind w:left="9525" w:hanging="260"/>
      </w:pPr>
      <w:rPr>
        <w:rFonts w:hint="default"/>
        <w:lang w:eastAsia="en-US" w:bidi="ar-SA"/>
      </w:rPr>
    </w:lvl>
  </w:abstractNum>
  <w:abstractNum w:abstractNumId="26" w15:restartNumberingAfterBreak="0">
    <w:nsid w:val="409E3CB2"/>
    <w:multiLevelType w:val="hybridMultilevel"/>
    <w:tmpl w:val="B276ED50"/>
    <w:lvl w:ilvl="0" w:tplc="6E2E700A">
      <w:numFmt w:val="bullet"/>
      <w:lvlText w:val="-"/>
      <w:lvlJc w:val="left"/>
      <w:pPr>
        <w:ind w:left="720" w:hanging="360"/>
      </w:pPr>
      <w:rPr>
        <w:rFonts w:ascii="Times New Roman" w:eastAsia="Calibri"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7" w15:restartNumberingAfterBreak="0">
    <w:nsid w:val="44257285"/>
    <w:multiLevelType w:val="hybridMultilevel"/>
    <w:tmpl w:val="83F006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C576F"/>
    <w:multiLevelType w:val="hybridMultilevel"/>
    <w:tmpl w:val="19588FC0"/>
    <w:lvl w:ilvl="0" w:tplc="3D483D80">
      <w:numFmt w:val="bullet"/>
      <w:lvlText w:val="-"/>
      <w:lvlJc w:val="left"/>
      <w:pPr>
        <w:ind w:left="1348" w:hanging="240"/>
      </w:pPr>
      <w:rPr>
        <w:rFonts w:ascii="Verdana" w:eastAsia="Verdana" w:hAnsi="Verdana" w:cs="Verdana" w:hint="default"/>
        <w:w w:val="73"/>
        <w:sz w:val="24"/>
        <w:szCs w:val="24"/>
        <w:lang w:eastAsia="en-US" w:bidi="ar-SA"/>
      </w:rPr>
    </w:lvl>
    <w:lvl w:ilvl="1" w:tplc="E516238E">
      <w:numFmt w:val="bullet"/>
      <w:lvlText w:val="•"/>
      <w:lvlJc w:val="left"/>
      <w:pPr>
        <w:ind w:left="2348" w:hanging="240"/>
      </w:pPr>
      <w:rPr>
        <w:rFonts w:hint="default"/>
        <w:lang w:eastAsia="en-US" w:bidi="ar-SA"/>
      </w:rPr>
    </w:lvl>
    <w:lvl w:ilvl="2" w:tplc="5268D86A">
      <w:numFmt w:val="bullet"/>
      <w:lvlText w:val="•"/>
      <w:lvlJc w:val="left"/>
      <w:pPr>
        <w:ind w:left="3357" w:hanging="240"/>
      </w:pPr>
      <w:rPr>
        <w:rFonts w:hint="default"/>
        <w:lang w:eastAsia="en-US" w:bidi="ar-SA"/>
      </w:rPr>
    </w:lvl>
    <w:lvl w:ilvl="3" w:tplc="D7F20C76">
      <w:numFmt w:val="bullet"/>
      <w:lvlText w:val="•"/>
      <w:lvlJc w:val="left"/>
      <w:pPr>
        <w:ind w:left="4365" w:hanging="240"/>
      </w:pPr>
      <w:rPr>
        <w:rFonts w:hint="default"/>
        <w:lang w:eastAsia="en-US" w:bidi="ar-SA"/>
      </w:rPr>
    </w:lvl>
    <w:lvl w:ilvl="4" w:tplc="49A2229E">
      <w:numFmt w:val="bullet"/>
      <w:lvlText w:val="•"/>
      <w:lvlJc w:val="left"/>
      <w:pPr>
        <w:ind w:left="5374" w:hanging="240"/>
      </w:pPr>
      <w:rPr>
        <w:rFonts w:hint="default"/>
        <w:lang w:eastAsia="en-US" w:bidi="ar-SA"/>
      </w:rPr>
    </w:lvl>
    <w:lvl w:ilvl="5" w:tplc="8A26738E">
      <w:numFmt w:val="bullet"/>
      <w:lvlText w:val="•"/>
      <w:lvlJc w:val="left"/>
      <w:pPr>
        <w:ind w:left="6383" w:hanging="240"/>
      </w:pPr>
      <w:rPr>
        <w:rFonts w:hint="default"/>
        <w:lang w:eastAsia="en-US" w:bidi="ar-SA"/>
      </w:rPr>
    </w:lvl>
    <w:lvl w:ilvl="6" w:tplc="6AC0B726">
      <w:numFmt w:val="bullet"/>
      <w:lvlText w:val="•"/>
      <w:lvlJc w:val="left"/>
      <w:pPr>
        <w:ind w:left="7391" w:hanging="240"/>
      </w:pPr>
      <w:rPr>
        <w:rFonts w:hint="default"/>
        <w:lang w:eastAsia="en-US" w:bidi="ar-SA"/>
      </w:rPr>
    </w:lvl>
    <w:lvl w:ilvl="7" w:tplc="B184861C">
      <w:numFmt w:val="bullet"/>
      <w:lvlText w:val="•"/>
      <w:lvlJc w:val="left"/>
      <w:pPr>
        <w:ind w:left="8400" w:hanging="240"/>
      </w:pPr>
      <w:rPr>
        <w:rFonts w:hint="default"/>
        <w:lang w:eastAsia="en-US" w:bidi="ar-SA"/>
      </w:rPr>
    </w:lvl>
    <w:lvl w:ilvl="8" w:tplc="5524A474">
      <w:numFmt w:val="bullet"/>
      <w:lvlText w:val="•"/>
      <w:lvlJc w:val="left"/>
      <w:pPr>
        <w:ind w:left="9409" w:hanging="240"/>
      </w:pPr>
      <w:rPr>
        <w:rFonts w:hint="default"/>
        <w:lang w:eastAsia="en-US" w:bidi="ar-SA"/>
      </w:rPr>
    </w:lvl>
  </w:abstractNum>
  <w:abstractNum w:abstractNumId="29" w15:restartNumberingAfterBreak="0">
    <w:nsid w:val="4EC75B08"/>
    <w:multiLevelType w:val="multilevel"/>
    <w:tmpl w:val="F26E118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4F151021"/>
    <w:multiLevelType w:val="hybridMultilevel"/>
    <w:tmpl w:val="6600723C"/>
    <w:lvl w:ilvl="0" w:tplc="F21227AC">
      <w:start w:val="4"/>
      <w:numFmt w:val="bullet"/>
      <w:lvlText w:val="-"/>
      <w:lvlJc w:val="left"/>
      <w:pPr>
        <w:ind w:left="720" w:hanging="360"/>
      </w:pPr>
      <w:rPr>
        <w:rFonts w:ascii="Century Gothic" w:eastAsia="Verdana" w:hAnsi="Century Gothic" w:cs="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1446C62"/>
    <w:multiLevelType w:val="hybridMultilevel"/>
    <w:tmpl w:val="606C85DA"/>
    <w:lvl w:ilvl="0" w:tplc="9D7E96D2">
      <w:start w:val="400"/>
      <w:numFmt w:val="bullet"/>
      <w:lvlText w:val="-"/>
      <w:lvlJc w:val="left"/>
      <w:pPr>
        <w:ind w:left="720" w:hanging="360"/>
      </w:pPr>
      <w:rPr>
        <w:rFonts w:ascii="Century Gothic" w:eastAsia="Verdana" w:hAnsi="Century Gothic" w:cs="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6B318D"/>
    <w:multiLevelType w:val="hybridMultilevel"/>
    <w:tmpl w:val="4A8EBD90"/>
    <w:lvl w:ilvl="0" w:tplc="ED6E4C32">
      <w:numFmt w:val="bullet"/>
      <w:lvlText w:val="-"/>
      <w:lvlJc w:val="left"/>
      <w:pPr>
        <w:ind w:left="1632" w:hanging="147"/>
      </w:pPr>
      <w:rPr>
        <w:rFonts w:ascii="Times New Roman" w:eastAsia="Times New Roman" w:hAnsi="Times New Roman" w:cs="Times New Roman" w:hint="default"/>
        <w:w w:val="100"/>
        <w:sz w:val="24"/>
        <w:szCs w:val="24"/>
        <w:lang w:eastAsia="en-US" w:bidi="ar-SA"/>
      </w:rPr>
    </w:lvl>
    <w:lvl w:ilvl="1" w:tplc="7F4CF2B2">
      <w:numFmt w:val="bullet"/>
      <w:lvlText w:val="•"/>
      <w:lvlJc w:val="left"/>
      <w:pPr>
        <w:ind w:left="2618" w:hanging="147"/>
      </w:pPr>
      <w:rPr>
        <w:rFonts w:hint="default"/>
        <w:lang w:eastAsia="en-US" w:bidi="ar-SA"/>
      </w:rPr>
    </w:lvl>
    <w:lvl w:ilvl="2" w:tplc="5F06048C">
      <w:numFmt w:val="bullet"/>
      <w:lvlText w:val="•"/>
      <w:lvlJc w:val="left"/>
      <w:pPr>
        <w:ind w:left="3597" w:hanging="147"/>
      </w:pPr>
      <w:rPr>
        <w:rFonts w:hint="default"/>
        <w:lang w:eastAsia="en-US" w:bidi="ar-SA"/>
      </w:rPr>
    </w:lvl>
    <w:lvl w:ilvl="3" w:tplc="DCB6C8AC">
      <w:numFmt w:val="bullet"/>
      <w:lvlText w:val="•"/>
      <w:lvlJc w:val="left"/>
      <w:pPr>
        <w:ind w:left="4575" w:hanging="147"/>
      </w:pPr>
      <w:rPr>
        <w:rFonts w:hint="default"/>
        <w:lang w:eastAsia="en-US" w:bidi="ar-SA"/>
      </w:rPr>
    </w:lvl>
    <w:lvl w:ilvl="4" w:tplc="2084D9A2">
      <w:numFmt w:val="bullet"/>
      <w:lvlText w:val="•"/>
      <w:lvlJc w:val="left"/>
      <w:pPr>
        <w:ind w:left="5554" w:hanging="147"/>
      </w:pPr>
      <w:rPr>
        <w:rFonts w:hint="default"/>
        <w:lang w:eastAsia="en-US" w:bidi="ar-SA"/>
      </w:rPr>
    </w:lvl>
    <w:lvl w:ilvl="5" w:tplc="A32EAF6C">
      <w:numFmt w:val="bullet"/>
      <w:lvlText w:val="•"/>
      <w:lvlJc w:val="left"/>
      <w:pPr>
        <w:ind w:left="6533" w:hanging="147"/>
      </w:pPr>
      <w:rPr>
        <w:rFonts w:hint="default"/>
        <w:lang w:eastAsia="en-US" w:bidi="ar-SA"/>
      </w:rPr>
    </w:lvl>
    <w:lvl w:ilvl="6" w:tplc="5EAC6A4C">
      <w:numFmt w:val="bullet"/>
      <w:lvlText w:val="•"/>
      <w:lvlJc w:val="left"/>
      <w:pPr>
        <w:ind w:left="7511" w:hanging="147"/>
      </w:pPr>
      <w:rPr>
        <w:rFonts w:hint="default"/>
        <w:lang w:eastAsia="en-US" w:bidi="ar-SA"/>
      </w:rPr>
    </w:lvl>
    <w:lvl w:ilvl="7" w:tplc="805CB446">
      <w:numFmt w:val="bullet"/>
      <w:lvlText w:val="•"/>
      <w:lvlJc w:val="left"/>
      <w:pPr>
        <w:ind w:left="8490" w:hanging="147"/>
      </w:pPr>
      <w:rPr>
        <w:rFonts w:hint="default"/>
        <w:lang w:eastAsia="en-US" w:bidi="ar-SA"/>
      </w:rPr>
    </w:lvl>
    <w:lvl w:ilvl="8" w:tplc="7B86687C">
      <w:numFmt w:val="bullet"/>
      <w:lvlText w:val="•"/>
      <w:lvlJc w:val="left"/>
      <w:pPr>
        <w:ind w:left="9469" w:hanging="147"/>
      </w:pPr>
      <w:rPr>
        <w:rFonts w:hint="default"/>
        <w:lang w:eastAsia="en-US" w:bidi="ar-SA"/>
      </w:rPr>
    </w:lvl>
  </w:abstractNum>
  <w:abstractNum w:abstractNumId="33" w15:restartNumberingAfterBreak="0">
    <w:nsid w:val="59F670D2"/>
    <w:multiLevelType w:val="hybridMultilevel"/>
    <w:tmpl w:val="D440480C"/>
    <w:lvl w:ilvl="0" w:tplc="B8341044">
      <w:start w:val="2"/>
      <w:numFmt w:val="bullet"/>
      <w:lvlText w:val="-"/>
      <w:lvlJc w:val="left"/>
      <w:pPr>
        <w:ind w:left="720" w:hanging="360"/>
      </w:pPr>
      <w:rPr>
        <w:rFonts w:ascii="Times New Roman" w:eastAsiaTheme="minorHAnsi"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644804"/>
    <w:multiLevelType w:val="hybridMultilevel"/>
    <w:tmpl w:val="D50A6B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BD41A97"/>
    <w:multiLevelType w:val="hybridMultilevel"/>
    <w:tmpl w:val="D1D45152"/>
    <w:lvl w:ilvl="0" w:tplc="F8EE87CA">
      <w:start w:val="5"/>
      <w:numFmt w:val="bullet"/>
      <w:lvlText w:val="-"/>
      <w:lvlJc w:val="left"/>
      <w:pPr>
        <w:ind w:left="720" w:hanging="360"/>
      </w:pPr>
      <w:rPr>
        <w:rFonts w:ascii="Century Gothic" w:eastAsia="Verdana" w:hAnsi="Century Gothic" w:cs="Verdana" w:hint="default"/>
        <w:w w:val="12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C543A4C"/>
    <w:multiLevelType w:val="multilevel"/>
    <w:tmpl w:val="85B872D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61C506C8"/>
    <w:multiLevelType w:val="hybridMultilevel"/>
    <w:tmpl w:val="0714F0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5B40853"/>
    <w:multiLevelType w:val="hybridMultilevel"/>
    <w:tmpl w:val="ED08F2EC"/>
    <w:lvl w:ilvl="0" w:tplc="F5068680">
      <w:numFmt w:val="bullet"/>
      <w:lvlText w:val="-"/>
      <w:lvlJc w:val="left"/>
      <w:pPr>
        <w:ind w:left="1776" w:hanging="147"/>
      </w:pPr>
      <w:rPr>
        <w:rFonts w:ascii="Times New Roman" w:eastAsia="Times New Roman" w:hAnsi="Times New Roman" w:cs="Times New Roman" w:hint="default"/>
        <w:w w:val="100"/>
        <w:sz w:val="24"/>
        <w:szCs w:val="24"/>
        <w:lang w:eastAsia="en-US" w:bidi="ar-SA"/>
      </w:rPr>
    </w:lvl>
    <w:lvl w:ilvl="1" w:tplc="6F8CD5D6">
      <w:numFmt w:val="bullet"/>
      <w:lvlText w:val=""/>
      <w:lvlJc w:val="left"/>
      <w:pPr>
        <w:ind w:left="2428" w:hanging="178"/>
      </w:pPr>
      <w:rPr>
        <w:rFonts w:ascii="Symbol" w:eastAsia="Symbol" w:hAnsi="Symbol" w:cs="Symbol" w:hint="default"/>
        <w:w w:val="100"/>
        <w:sz w:val="24"/>
        <w:szCs w:val="24"/>
        <w:lang w:eastAsia="en-US" w:bidi="ar-SA"/>
      </w:rPr>
    </w:lvl>
    <w:lvl w:ilvl="2" w:tplc="10C6C2D4">
      <w:numFmt w:val="bullet"/>
      <w:lvlText w:val="•"/>
      <w:lvlJc w:val="left"/>
      <w:pPr>
        <w:ind w:left="3420" w:hanging="178"/>
      </w:pPr>
      <w:rPr>
        <w:rFonts w:hint="default"/>
        <w:lang w:eastAsia="en-US" w:bidi="ar-SA"/>
      </w:rPr>
    </w:lvl>
    <w:lvl w:ilvl="3" w:tplc="B3FC650A">
      <w:numFmt w:val="bullet"/>
      <w:lvlText w:val="•"/>
      <w:lvlJc w:val="left"/>
      <w:pPr>
        <w:ind w:left="4421" w:hanging="178"/>
      </w:pPr>
      <w:rPr>
        <w:rFonts w:hint="default"/>
        <w:lang w:eastAsia="en-US" w:bidi="ar-SA"/>
      </w:rPr>
    </w:lvl>
    <w:lvl w:ilvl="4" w:tplc="AB682694">
      <w:numFmt w:val="bullet"/>
      <w:lvlText w:val="•"/>
      <w:lvlJc w:val="left"/>
      <w:pPr>
        <w:ind w:left="5422" w:hanging="178"/>
      </w:pPr>
      <w:rPr>
        <w:rFonts w:hint="default"/>
        <w:lang w:eastAsia="en-US" w:bidi="ar-SA"/>
      </w:rPr>
    </w:lvl>
    <w:lvl w:ilvl="5" w:tplc="89CA7E38">
      <w:numFmt w:val="bullet"/>
      <w:lvlText w:val="•"/>
      <w:lvlJc w:val="left"/>
      <w:pPr>
        <w:ind w:left="6422" w:hanging="178"/>
      </w:pPr>
      <w:rPr>
        <w:rFonts w:hint="default"/>
        <w:lang w:eastAsia="en-US" w:bidi="ar-SA"/>
      </w:rPr>
    </w:lvl>
    <w:lvl w:ilvl="6" w:tplc="ACFCDB5E">
      <w:numFmt w:val="bullet"/>
      <w:lvlText w:val="•"/>
      <w:lvlJc w:val="left"/>
      <w:pPr>
        <w:ind w:left="7423" w:hanging="178"/>
      </w:pPr>
      <w:rPr>
        <w:rFonts w:hint="default"/>
        <w:lang w:eastAsia="en-US" w:bidi="ar-SA"/>
      </w:rPr>
    </w:lvl>
    <w:lvl w:ilvl="7" w:tplc="57CC7E38">
      <w:numFmt w:val="bullet"/>
      <w:lvlText w:val="•"/>
      <w:lvlJc w:val="left"/>
      <w:pPr>
        <w:ind w:left="8424" w:hanging="178"/>
      </w:pPr>
      <w:rPr>
        <w:rFonts w:hint="default"/>
        <w:lang w:eastAsia="en-US" w:bidi="ar-SA"/>
      </w:rPr>
    </w:lvl>
    <w:lvl w:ilvl="8" w:tplc="9EDA8FA6">
      <w:numFmt w:val="bullet"/>
      <w:lvlText w:val="•"/>
      <w:lvlJc w:val="left"/>
      <w:pPr>
        <w:ind w:left="9424" w:hanging="178"/>
      </w:pPr>
      <w:rPr>
        <w:rFonts w:hint="default"/>
        <w:lang w:eastAsia="en-US" w:bidi="ar-SA"/>
      </w:rPr>
    </w:lvl>
  </w:abstractNum>
  <w:abstractNum w:abstractNumId="39" w15:restartNumberingAfterBreak="0">
    <w:nsid w:val="728D4B62"/>
    <w:multiLevelType w:val="multilevel"/>
    <w:tmpl w:val="4FACE350"/>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77AD7247"/>
    <w:multiLevelType w:val="hybridMultilevel"/>
    <w:tmpl w:val="A8CC0E76"/>
    <w:lvl w:ilvl="0" w:tplc="325EA708">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262D5F"/>
    <w:multiLevelType w:val="hybridMultilevel"/>
    <w:tmpl w:val="BDE0E826"/>
    <w:lvl w:ilvl="0" w:tplc="CDCA3FCA">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23"/>
  </w:num>
  <w:num w:numId="3">
    <w:abstractNumId w:val="12"/>
  </w:num>
  <w:num w:numId="4">
    <w:abstractNumId w:val="32"/>
  </w:num>
  <w:num w:numId="5">
    <w:abstractNumId w:val="38"/>
  </w:num>
  <w:num w:numId="6">
    <w:abstractNumId w:val="22"/>
  </w:num>
  <w:num w:numId="7">
    <w:abstractNumId w:val="25"/>
  </w:num>
  <w:num w:numId="8">
    <w:abstractNumId w:val="13"/>
  </w:num>
  <w:num w:numId="9">
    <w:abstractNumId w:val="21"/>
  </w:num>
  <w:num w:numId="10">
    <w:abstractNumId w:val="0"/>
  </w:num>
  <w:num w:numId="11">
    <w:abstractNumId w:val="2"/>
  </w:num>
  <w:num w:numId="12">
    <w:abstractNumId w:val="8"/>
  </w:num>
  <w:num w:numId="13">
    <w:abstractNumId w:val="7"/>
  </w:num>
  <w:num w:numId="14">
    <w:abstractNumId w:val="6"/>
  </w:num>
  <w:num w:numId="15">
    <w:abstractNumId w:val="5"/>
  </w:num>
  <w:num w:numId="16">
    <w:abstractNumId w:val="34"/>
  </w:num>
  <w:num w:numId="17">
    <w:abstractNumId w:val="9"/>
  </w:num>
  <w:num w:numId="18">
    <w:abstractNumId w:val="10"/>
  </w:num>
  <w:num w:numId="19">
    <w:abstractNumId w:val="39"/>
  </w:num>
  <w:num w:numId="20">
    <w:abstractNumId w:val="11"/>
  </w:num>
  <w:num w:numId="21">
    <w:abstractNumId w:val="35"/>
  </w:num>
  <w:num w:numId="22">
    <w:abstractNumId w:val="40"/>
  </w:num>
  <w:num w:numId="23">
    <w:abstractNumId w:val="30"/>
  </w:num>
  <w:num w:numId="24">
    <w:abstractNumId w:val="17"/>
  </w:num>
  <w:num w:numId="25">
    <w:abstractNumId w:val="24"/>
  </w:num>
  <w:num w:numId="26">
    <w:abstractNumId w:val="41"/>
  </w:num>
  <w:num w:numId="27">
    <w:abstractNumId w:val="33"/>
  </w:num>
  <w:num w:numId="2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num>
  <w:num w:numId="30">
    <w:abstractNumId w:val="36"/>
  </w:num>
  <w:num w:numId="31">
    <w:abstractNumId w:val="18"/>
  </w:num>
  <w:num w:numId="32">
    <w:abstractNumId w:val="3"/>
  </w:num>
  <w:num w:numId="33">
    <w:abstractNumId w:val="19"/>
  </w:num>
  <w:num w:numId="34">
    <w:abstractNumId w:val="31"/>
  </w:num>
  <w:num w:numId="35">
    <w:abstractNumId w:val="37"/>
  </w:num>
  <w:num w:numId="36">
    <w:abstractNumId w:val="16"/>
  </w:num>
  <w:num w:numId="37">
    <w:abstractNumId w:val="14"/>
  </w:num>
  <w:num w:numId="38">
    <w:abstractNumId w:val="15"/>
  </w:num>
  <w:num w:numId="39">
    <w:abstractNumId w:val="29"/>
  </w:num>
  <w:num w:numId="40">
    <w:abstractNumId w:val="1"/>
  </w:num>
  <w:num w:numId="41">
    <w:abstractNumId w:val="27"/>
  </w:num>
  <w:num w:numId="4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7497"/>
    <w:rsid w:val="000017CC"/>
    <w:rsid w:val="000049B9"/>
    <w:rsid w:val="00006024"/>
    <w:rsid w:val="0000691D"/>
    <w:rsid w:val="00012A2A"/>
    <w:rsid w:val="00015010"/>
    <w:rsid w:val="00017FC8"/>
    <w:rsid w:val="00031AE2"/>
    <w:rsid w:val="000500CF"/>
    <w:rsid w:val="00052E80"/>
    <w:rsid w:val="000644F8"/>
    <w:rsid w:val="00067DB9"/>
    <w:rsid w:val="00070DCE"/>
    <w:rsid w:val="00080B46"/>
    <w:rsid w:val="00081200"/>
    <w:rsid w:val="00084BA6"/>
    <w:rsid w:val="00090876"/>
    <w:rsid w:val="00094D25"/>
    <w:rsid w:val="00094FDE"/>
    <w:rsid w:val="000A0112"/>
    <w:rsid w:val="000A2D55"/>
    <w:rsid w:val="000A2D77"/>
    <w:rsid w:val="000B5769"/>
    <w:rsid w:val="000B69E7"/>
    <w:rsid w:val="000C54E3"/>
    <w:rsid w:val="000C5547"/>
    <w:rsid w:val="000C7769"/>
    <w:rsid w:val="000D4959"/>
    <w:rsid w:val="000E16F1"/>
    <w:rsid w:val="000E3943"/>
    <w:rsid w:val="000F14FD"/>
    <w:rsid w:val="000F516F"/>
    <w:rsid w:val="00111B51"/>
    <w:rsid w:val="00113874"/>
    <w:rsid w:val="001165E6"/>
    <w:rsid w:val="0012325C"/>
    <w:rsid w:val="00123416"/>
    <w:rsid w:val="0012414B"/>
    <w:rsid w:val="0012489D"/>
    <w:rsid w:val="001251E8"/>
    <w:rsid w:val="001265B8"/>
    <w:rsid w:val="001372D7"/>
    <w:rsid w:val="00141609"/>
    <w:rsid w:val="00146B1D"/>
    <w:rsid w:val="00147B47"/>
    <w:rsid w:val="00153D4D"/>
    <w:rsid w:val="001633CB"/>
    <w:rsid w:val="00166515"/>
    <w:rsid w:val="00172F66"/>
    <w:rsid w:val="00172FAF"/>
    <w:rsid w:val="00193515"/>
    <w:rsid w:val="00196043"/>
    <w:rsid w:val="001A5875"/>
    <w:rsid w:val="001B6D3F"/>
    <w:rsid w:val="001D70CC"/>
    <w:rsid w:val="001E14CF"/>
    <w:rsid w:val="001F0D23"/>
    <w:rsid w:val="001F22FD"/>
    <w:rsid w:val="001F617F"/>
    <w:rsid w:val="002017F6"/>
    <w:rsid w:val="00217E53"/>
    <w:rsid w:val="00221A4D"/>
    <w:rsid w:val="00221C7F"/>
    <w:rsid w:val="002300D7"/>
    <w:rsid w:val="002373B5"/>
    <w:rsid w:val="00240474"/>
    <w:rsid w:val="0024513D"/>
    <w:rsid w:val="00245315"/>
    <w:rsid w:val="002560C0"/>
    <w:rsid w:val="002577E4"/>
    <w:rsid w:val="00261353"/>
    <w:rsid w:val="0026333B"/>
    <w:rsid w:val="00274E50"/>
    <w:rsid w:val="00287497"/>
    <w:rsid w:val="00296384"/>
    <w:rsid w:val="00297565"/>
    <w:rsid w:val="002A01AB"/>
    <w:rsid w:val="002A10B3"/>
    <w:rsid w:val="002A5725"/>
    <w:rsid w:val="002B5210"/>
    <w:rsid w:val="002C14EB"/>
    <w:rsid w:val="002C2D8B"/>
    <w:rsid w:val="002C3CED"/>
    <w:rsid w:val="002C43E8"/>
    <w:rsid w:val="002C5B0F"/>
    <w:rsid w:val="002D0AB8"/>
    <w:rsid w:val="002D4EDE"/>
    <w:rsid w:val="002D62C1"/>
    <w:rsid w:val="003000BA"/>
    <w:rsid w:val="00310719"/>
    <w:rsid w:val="0031133A"/>
    <w:rsid w:val="00313314"/>
    <w:rsid w:val="00317DFB"/>
    <w:rsid w:val="00320A08"/>
    <w:rsid w:val="00325757"/>
    <w:rsid w:val="003311AC"/>
    <w:rsid w:val="0033346E"/>
    <w:rsid w:val="0034390C"/>
    <w:rsid w:val="00344223"/>
    <w:rsid w:val="00346C47"/>
    <w:rsid w:val="003642F3"/>
    <w:rsid w:val="00382295"/>
    <w:rsid w:val="00382DA8"/>
    <w:rsid w:val="003977F8"/>
    <w:rsid w:val="003A4144"/>
    <w:rsid w:val="003A571D"/>
    <w:rsid w:val="003A5E14"/>
    <w:rsid w:val="003B13AD"/>
    <w:rsid w:val="003C0CF8"/>
    <w:rsid w:val="003C222B"/>
    <w:rsid w:val="003C38B8"/>
    <w:rsid w:val="003D5D4C"/>
    <w:rsid w:val="003D73D2"/>
    <w:rsid w:val="003F6D7C"/>
    <w:rsid w:val="00406CFA"/>
    <w:rsid w:val="0042110C"/>
    <w:rsid w:val="00421E01"/>
    <w:rsid w:val="00425F8C"/>
    <w:rsid w:val="00426134"/>
    <w:rsid w:val="004347C3"/>
    <w:rsid w:val="00443709"/>
    <w:rsid w:val="00443FA7"/>
    <w:rsid w:val="00444498"/>
    <w:rsid w:val="00454B42"/>
    <w:rsid w:val="004575BE"/>
    <w:rsid w:val="00463032"/>
    <w:rsid w:val="00467313"/>
    <w:rsid w:val="004817F1"/>
    <w:rsid w:val="004847C5"/>
    <w:rsid w:val="00487F39"/>
    <w:rsid w:val="00493BE3"/>
    <w:rsid w:val="00493E9B"/>
    <w:rsid w:val="004964C1"/>
    <w:rsid w:val="004A1E68"/>
    <w:rsid w:val="004A2BCB"/>
    <w:rsid w:val="004A2DC7"/>
    <w:rsid w:val="004A37AC"/>
    <w:rsid w:val="004A3C09"/>
    <w:rsid w:val="004B3EB8"/>
    <w:rsid w:val="004C323F"/>
    <w:rsid w:val="004C3C59"/>
    <w:rsid w:val="004D01C6"/>
    <w:rsid w:val="004D0206"/>
    <w:rsid w:val="004E440A"/>
    <w:rsid w:val="004F4995"/>
    <w:rsid w:val="004F73BA"/>
    <w:rsid w:val="004F7C60"/>
    <w:rsid w:val="00501D33"/>
    <w:rsid w:val="00505133"/>
    <w:rsid w:val="005069C2"/>
    <w:rsid w:val="00507017"/>
    <w:rsid w:val="00514FB7"/>
    <w:rsid w:val="00526294"/>
    <w:rsid w:val="005355E6"/>
    <w:rsid w:val="00540D87"/>
    <w:rsid w:val="0054296F"/>
    <w:rsid w:val="00542E91"/>
    <w:rsid w:val="0054410A"/>
    <w:rsid w:val="00546114"/>
    <w:rsid w:val="005512AC"/>
    <w:rsid w:val="0055563E"/>
    <w:rsid w:val="0055566F"/>
    <w:rsid w:val="00565041"/>
    <w:rsid w:val="00566101"/>
    <w:rsid w:val="0057512B"/>
    <w:rsid w:val="00575B1E"/>
    <w:rsid w:val="00584ED9"/>
    <w:rsid w:val="00585022"/>
    <w:rsid w:val="005910E1"/>
    <w:rsid w:val="00591E63"/>
    <w:rsid w:val="005A2396"/>
    <w:rsid w:val="005B057D"/>
    <w:rsid w:val="005B0DBE"/>
    <w:rsid w:val="005B51FD"/>
    <w:rsid w:val="005B551F"/>
    <w:rsid w:val="005B7E74"/>
    <w:rsid w:val="005C62AD"/>
    <w:rsid w:val="005D1049"/>
    <w:rsid w:val="005D18A9"/>
    <w:rsid w:val="005D5322"/>
    <w:rsid w:val="005E09FE"/>
    <w:rsid w:val="005E2C26"/>
    <w:rsid w:val="005E41C4"/>
    <w:rsid w:val="005F0B74"/>
    <w:rsid w:val="005F4D55"/>
    <w:rsid w:val="005F4EFF"/>
    <w:rsid w:val="005F5CE4"/>
    <w:rsid w:val="00601013"/>
    <w:rsid w:val="00603F81"/>
    <w:rsid w:val="006051F9"/>
    <w:rsid w:val="006119CC"/>
    <w:rsid w:val="00612A10"/>
    <w:rsid w:val="006140C3"/>
    <w:rsid w:val="006242DB"/>
    <w:rsid w:val="00625A6D"/>
    <w:rsid w:val="00641A79"/>
    <w:rsid w:val="00643820"/>
    <w:rsid w:val="00644E24"/>
    <w:rsid w:val="00645827"/>
    <w:rsid w:val="0064619B"/>
    <w:rsid w:val="0065298D"/>
    <w:rsid w:val="00672A67"/>
    <w:rsid w:val="00674E11"/>
    <w:rsid w:val="006870CE"/>
    <w:rsid w:val="00694305"/>
    <w:rsid w:val="006A0DA6"/>
    <w:rsid w:val="006A6A66"/>
    <w:rsid w:val="006A7FFA"/>
    <w:rsid w:val="006B535E"/>
    <w:rsid w:val="006C07E7"/>
    <w:rsid w:val="006C2EE6"/>
    <w:rsid w:val="006C3D42"/>
    <w:rsid w:val="006D7D5D"/>
    <w:rsid w:val="006E11EA"/>
    <w:rsid w:val="006E5EBB"/>
    <w:rsid w:val="006E60CC"/>
    <w:rsid w:val="006F170A"/>
    <w:rsid w:val="006F338D"/>
    <w:rsid w:val="006F3924"/>
    <w:rsid w:val="00711C1E"/>
    <w:rsid w:val="007123B3"/>
    <w:rsid w:val="0073259C"/>
    <w:rsid w:val="007342DA"/>
    <w:rsid w:val="007347C1"/>
    <w:rsid w:val="00736C3D"/>
    <w:rsid w:val="00743546"/>
    <w:rsid w:val="007445B9"/>
    <w:rsid w:val="00745CA9"/>
    <w:rsid w:val="00762254"/>
    <w:rsid w:val="0076371F"/>
    <w:rsid w:val="00764BAF"/>
    <w:rsid w:val="0077215D"/>
    <w:rsid w:val="00775007"/>
    <w:rsid w:val="0077624F"/>
    <w:rsid w:val="0078409E"/>
    <w:rsid w:val="00785CB9"/>
    <w:rsid w:val="00793EB4"/>
    <w:rsid w:val="00796211"/>
    <w:rsid w:val="00797A97"/>
    <w:rsid w:val="007A00FB"/>
    <w:rsid w:val="007A105A"/>
    <w:rsid w:val="007C3A7E"/>
    <w:rsid w:val="007C4C58"/>
    <w:rsid w:val="007C66E9"/>
    <w:rsid w:val="007C699C"/>
    <w:rsid w:val="007D3286"/>
    <w:rsid w:val="007D51FD"/>
    <w:rsid w:val="007E2468"/>
    <w:rsid w:val="007F2FDC"/>
    <w:rsid w:val="00810078"/>
    <w:rsid w:val="00822A4F"/>
    <w:rsid w:val="0083332A"/>
    <w:rsid w:val="008346EA"/>
    <w:rsid w:val="00834918"/>
    <w:rsid w:val="00837464"/>
    <w:rsid w:val="0085044F"/>
    <w:rsid w:val="00864014"/>
    <w:rsid w:val="008674F8"/>
    <w:rsid w:val="008718A5"/>
    <w:rsid w:val="008730D4"/>
    <w:rsid w:val="00874E1F"/>
    <w:rsid w:val="00877D51"/>
    <w:rsid w:val="00880C00"/>
    <w:rsid w:val="00883938"/>
    <w:rsid w:val="0088698C"/>
    <w:rsid w:val="00886D93"/>
    <w:rsid w:val="00890A5B"/>
    <w:rsid w:val="008A0629"/>
    <w:rsid w:val="008A0A29"/>
    <w:rsid w:val="008A44D4"/>
    <w:rsid w:val="008A5685"/>
    <w:rsid w:val="008A56AF"/>
    <w:rsid w:val="008C043E"/>
    <w:rsid w:val="008D5ACD"/>
    <w:rsid w:val="008D70E6"/>
    <w:rsid w:val="008E496E"/>
    <w:rsid w:val="008E50F4"/>
    <w:rsid w:val="008E62B0"/>
    <w:rsid w:val="008E681C"/>
    <w:rsid w:val="008F3F47"/>
    <w:rsid w:val="008F524A"/>
    <w:rsid w:val="008F5CA1"/>
    <w:rsid w:val="008F71A3"/>
    <w:rsid w:val="00901C49"/>
    <w:rsid w:val="00903224"/>
    <w:rsid w:val="0090331C"/>
    <w:rsid w:val="00911D3A"/>
    <w:rsid w:val="009210A3"/>
    <w:rsid w:val="00922CD2"/>
    <w:rsid w:val="00933190"/>
    <w:rsid w:val="00933BDE"/>
    <w:rsid w:val="00936576"/>
    <w:rsid w:val="009520F8"/>
    <w:rsid w:val="00955888"/>
    <w:rsid w:val="00955B84"/>
    <w:rsid w:val="00962605"/>
    <w:rsid w:val="009637A3"/>
    <w:rsid w:val="00972A42"/>
    <w:rsid w:val="00974644"/>
    <w:rsid w:val="00975F37"/>
    <w:rsid w:val="00980ED5"/>
    <w:rsid w:val="009835BC"/>
    <w:rsid w:val="009847D6"/>
    <w:rsid w:val="00994EA3"/>
    <w:rsid w:val="009972C2"/>
    <w:rsid w:val="009A1EED"/>
    <w:rsid w:val="009A5756"/>
    <w:rsid w:val="009B135D"/>
    <w:rsid w:val="009B213D"/>
    <w:rsid w:val="009B7F6D"/>
    <w:rsid w:val="009C09CD"/>
    <w:rsid w:val="009D01BA"/>
    <w:rsid w:val="009D099D"/>
    <w:rsid w:val="009D0F76"/>
    <w:rsid w:val="009D38CA"/>
    <w:rsid w:val="009F3000"/>
    <w:rsid w:val="00A03D6C"/>
    <w:rsid w:val="00A117E5"/>
    <w:rsid w:val="00A14AAC"/>
    <w:rsid w:val="00A14ECE"/>
    <w:rsid w:val="00A217B1"/>
    <w:rsid w:val="00A21F00"/>
    <w:rsid w:val="00A27A1D"/>
    <w:rsid w:val="00A3258D"/>
    <w:rsid w:val="00A33966"/>
    <w:rsid w:val="00A34DD4"/>
    <w:rsid w:val="00A42E35"/>
    <w:rsid w:val="00A54A9C"/>
    <w:rsid w:val="00A67BAF"/>
    <w:rsid w:val="00A70325"/>
    <w:rsid w:val="00A74088"/>
    <w:rsid w:val="00A751C7"/>
    <w:rsid w:val="00A77080"/>
    <w:rsid w:val="00A77916"/>
    <w:rsid w:val="00A81CD0"/>
    <w:rsid w:val="00A81DFD"/>
    <w:rsid w:val="00A873E1"/>
    <w:rsid w:val="00AA06CC"/>
    <w:rsid w:val="00AB455B"/>
    <w:rsid w:val="00AB71DF"/>
    <w:rsid w:val="00AC11E1"/>
    <w:rsid w:val="00AC7772"/>
    <w:rsid w:val="00AF3FC3"/>
    <w:rsid w:val="00AF5269"/>
    <w:rsid w:val="00B05281"/>
    <w:rsid w:val="00B0682E"/>
    <w:rsid w:val="00B10DF0"/>
    <w:rsid w:val="00B15A71"/>
    <w:rsid w:val="00B177D0"/>
    <w:rsid w:val="00B2506B"/>
    <w:rsid w:val="00B376A5"/>
    <w:rsid w:val="00B37F21"/>
    <w:rsid w:val="00B43456"/>
    <w:rsid w:val="00B57D81"/>
    <w:rsid w:val="00B60E15"/>
    <w:rsid w:val="00B618BF"/>
    <w:rsid w:val="00B6539F"/>
    <w:rsid w:val="00B67171"/>
    <w:rsid w:val="00B74F4F"/>
    <w:rsid w:val="00B77D48"/>
    <w:rsid w:val="00B80C02"/>
    <w:rsid w:val="00B92542"/>
    <w:rsid w:val="00B9283F"/>
    <w:rsid w:val="00B97B95"/>
    <w:rsid w:val="00BA2038"/>
    <w:rsid w:val="00BA404C"/>
    <w:rsid w:val="00BA60F1"/>
    <w:rsid w:val="00BA6EC2"/>
    <w:rsid w:val="00BB056A"/>
    <w:rsid w:val="00BB3E61"/>
    <w:rsid w:val="00BB4CE5"/>
    <w:rsid w:val="00BC145C"/>
    <w:rsid w:val="00BC14FB"/>
    <w:rsid w:val="00BC30CC"/>
    <w:rsid w:val="00BC392A"/>
    <w:rsid w:val="00BD24DC"/>
    <w:rsid w:val="00BD55AF"/>
    <w:rsid w:val="00BE2CED"/>
    <w:rsid w:val="00BF04D6"/>
    <w:rsid w:val="00C014C6"/>
    <w:rsid w:val="00C05055"/>
    <w:rsid w:val="00C0676E"/>
    <w:rsid w:val="00C06B6B"/>
    <w:rsid w:val="00C32F9A"/>
    <w:rsid w:val="00C36C30"/>
    <w:rsid w:val="00C45607"/>
    <w:rsid w:val="00C47B01"/>
    <w:rsid w:val="00C53D6D"/>
    <w:rsid w:val="00C5623F"/>
    <w:rsid w:val="00C5790E"/>
    <w:rsid w:val="00C60E2C"/>
    <w:rsid w:val="00C813FD"/>
    <w:rsid w:val="00C91709"/>
    <w:rsid w:val="00C92E5B"/>
    <w:rsid w:val="00C96BF0"/>
    <w:rsid w:val="00CA237A"/>
    <w:rsid w:val="00CA6138"/>
    <w:rsid w:val="00CB2889"/>
    <w:rsid w:val="00CB62E0"/>
    <w:rsid w:val="00CB754B"/>
    <w:rsid w:val="00CD1EB3"/>
    <w:rsid w:val="00CD53DC"/>
    <w:rsid w:val="00CE5118"/>
    <w:rsid w:val="00CF1884"/>
    <w:rsid w:val="00CF1C78"/>
    <w:rsid w:val="00CF40D5"/>
    <w:rsid w:val="00D000C4"/>
    <w:rsid w:val="00D03DBA"/>
    <w:rsid w:val="00D12A4D"/>
    <w:rsid w:val="00D12B3B"/>
    <w:rsid w:val="00D13AB6"/>
    <w:rsid w:val="00D15F14"/>
    <w:rsid w:val="00D2001D"/>
    <w:rsid w:val="00D22C83"/>
    <w:rsid w:val="00D348F9"/>
    <w:rsid w:val="00D4242E"/>
    <w:rsid w:val="00D427FF"/>
    <w:rsid w:val="00D44253"/>
    <w:rsid w:val="00D501D0"/>
    <w:rsid w:val="00D55042"/>
    <w:rsid w:val="00D55ECD"/>
    <w:rsid w:val="00D650D8"/>
    <w:rsid w:val="00D67DE5"/>
    <w:rsid w:val="00D73756"/>
    <w:rsid w:val="00D9546A"/>
    <w:rsid w:val="00DA3B3B"/>
    <w:rsid w:val="00DA49E9"/>
    <w:rsid w:val="00DB4F35"/>
    <w:rsid w:val="00DC352C"/>
    <w:rsid w:val="00DC604B"/>
    <w:rsid w:val="00DD2955"/>
    <w:rsid w:val="00DD3084"/>
    <w:rsid w:val="00DD46EE"/>
    <w:rsid w:val="00DD4CE0"/>
    <w:rsid w:val="00DE4575"/>
    <w:rsid w:val="00DE7D9D"/>
    <w:rsid w:val="00DF5FBB"/>
    <w:rsid w:val="00E06F83"/>
    <w:rsid w:val="00E1172F"/>
    <w:rsid w:val="00E12E10"/>
    <w:rsid w:val="00E178E0"/>
    <w:rsid w:val="00E17BCC"/>
    <w:rsid w:val="00E22B7E"/>
    <w:rsid w:val="00E23FBC"/>
    <w:rsid w:val="00E26964"/>
    <w:rsid w:val="00E27E5B"/>
    <w:rsid w:val="00E330C2"/>
    <w:rsid w:val="00E3346D"/>
    <w:rsid w:val="00E40E1D"/>
    <w:rsid w:val="00E531DA"/>
    <w:rsid w:val="00E55BB8"/>
    <w:rsid w:val="00E71C58"/>
    <w:rsid w:val="00E776C4"/>
    <w:rsid w:val="00E81A81"/>
    <w:rsid w:val="00EB1059"/>
    <w:rsid w:val="00EB11EC"/>
    <w:rsid w:val="00EB4055"/>
    <w:rsid w:val="00EB5C15"/>
    <w:rsid w:val="00EC07AB"/>
    <w:rsid w:val="00EC291F"/>
    <w:rsid w:val="00EC502A"/>
    <w:rsid w:val="00ED0EF6"/>
    <w:rsid w:val="00ED21B8"/>
    <w:rsid w:val="00ED587A"/>
    <w:rsid w:val="00EE41F4"/>
    <w:rsid w:val="00EF2995"/>
    <w:rsid w:val="00EF44D9"/>
    <w:rsid w:val="00EF74FB"/>
    <w:rsid w:val="00F26A1B"/>
    <w:rsid w:val="00F271DD"/>
    <w:rsid w:val="00F5675D"/>
    <w:rsid w:val="00F60A23"/>
    <w:rsid w:val="00F61A40"/>
    <w:rsid w:val="00F6304A"/>
    <w:rsid w:val="00F72EB5"/>
    <w:rsid w:val="00F818A7"/>
    <w:rsid w:val="00F94EA1"/>
    <w:rsid w:val="00F95C03"/>
    <w:rsid w:val="00F977FF"/>
    <w:rsid w:val="00FA06CC"/>
    <w:rsid w:val="00FA7558"/>
    <w:rsid w:val="00FA75D8"/>
    <w:rsid w:val="00FB12A2"/>
    <w:rsid w:val="00FB2720"/>
    <w:rsid w:val="00FE4830"/>
    <w:rsid w:val="00FE5538"/>
    <w:rsid w:val="00FF53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57A0C6"/>
  <w15:docId w15:val="{B1187A9E-15B2-450E-81A3-1152AA1B8A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287497"/>
    <w:rPr>
      <w:rFonts w:ascii="Verdana" w:eastAsia="Verdana" w:hAnsi="Verdana" w:cs="Verdana"/>
    </w:rPr>
  </w:style>
  <w:style w:type="paragraph" w:styleId="Heading1">
    <w:name w:val="heading 1"/>
    <w:basedOn w:val="Normal"/>
    <w:link w:val="Heading1Char"/>
    <w:uiPriority w:val="9"/>
    <w:qFormat/>
    <w:rsid w:val="00287497"/>
    <w:pPr>
      <w:spacing w:before="23"/>
      <w:ind w:left="1315"/>
      <w:outlineLvl w:val="0"/>
    </w:pPr>
    <w:rPr>
      <w:b/>
      <w:bCs/>
      <w:sz w:val="27"/>
      <w:szCs w:val="27"/>
    </w:rPr>
  </w:style>
  <w:style w:type="paragraph" w:styleId="Heading2">
    <w:name w:val="heading 2"/>
    <w:basedOn w:val="Normal"/>
    <w:link w:val="Heading2Char"/>
    <w:uiPriority w:val="9"/>
    <w:qFormat/>
    <w:rsid w:val="00287497"/>
    <w:pPr>
      <w:ind w:left="2520" w:right="2160"/>
      <w:jc w:val="center"/>
      <w:outlineLvl w:val="1"/>
    </w:pPr>
    <w:rPr>
      <w:sz w:val="25"/>
      <w:szCs w:val="25"/>
    </w:rPr>
  </w:style>
  <w:style w:type="paragraph" w:styleId="Heading3">
    <w:name w:val="heading 3"/>
    <w:basedOn w:val="Normal"/>
    <w:link w:val="Heading3Char"/>
    <w:uiPriority w:val="9"/>
    <w:qFormat/>
    <w:rsid w:val="00287497"/>
    <w:pPr>
      <w:ind w:left="1632" w:hanging="284"/>
      <w:outlineLvl w:val="2"/>
    </w:pPr>
    <w:rPr>
      <w:b/>
      <w:bCs/>
      <w:sz w:val="24"/>
      <w:szCs w:val="24"/>
    </w:rPr>
  </w:style>
  <w:style w:type="paragraph" w:styleId="Heading4">
    <w:name w:val="heading 4"/>
    <w:basedOn w:val="Normal"/>
    <w:next w:val="Normal"/>
    <w:link w:val="Heading4Char"/>
    <w:uiPriority w:val="9"/>
    <w:unhideWhenUsed/>
    <w:qFormat/>
    <w:rsid w:val="002300D7"/>
    <w:pPr>
      <w:keepNext/>
      <w:keepLines/>
      <w:widowControl/>
      <w:autoSpaceDE/>
      <w:autoSpaceDN/>
      <w:spacing w:before="200" w:line="276" w:lineRule="auto"/>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ED587A"/>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ED587A"/>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aliases w:val="Naslov - tekstualni i graficki deo"/>
    <w:basedOn w:val="Normal"/>
    <w:next w:val="Normal"/>
    <w:link w:val="Heading7Char"/>
    <w:uiPriority w:val="9"/>
    <w:unhideWhenUsed/>
    <w:qFormat/>
    <w:rsid w:val="00ED587A"/>
    <w:pPr>
      <w:keepNext/>
      <w:keepLines/>
      <w:widowControl/>
      <w:autoSpaceDE/>
      <w:autoSpaceDN/>
      <w:spacing w:before="120" w:after="120"/>
      <w:jc w:val="both"/>
      <w:outlineLvl w:val="6"/>
    </w:pPr>
    <w:rPr>
      <w:rFonts w:ascii="Times New Roman" w:eastAsiaTheme="majorEastAsia" w:hAnsi="Times New Roman" w:cstheme="majorBidi"/>
      <w:b/>
      <w:iCs/>
      <w:color w:val="404040" w:themeColor="text1" w:themeTint="BF"/>
      <w:sz w:val="28"/>
    </w:rPr>
  </w:style>
  <w:style w:type="paragraph" w:styleId="Heading8">
    <w:name w:val="heading 8"/>
    <w:basedOn w:val="Normal"/>
    <w:next w:val="Normal"/>
    <w:link w:val="Heading8Char"/>
    <w:uiPriority w:val="9"/>
    <w:unhideWhenUsed/>
    <w:qFormat/>
    <w:rsid w:val="00ED587A"/>
    <w:pPr>
      <w:keepNext/>
      <w:keepLines/>
      <w:widowControl/>
      <w:autoSpaceDE/>
      <w:autoSpaceDN/>
      <w:spacing w:before="60" w:after="60"/>
      <w:jc w:val="both"/>
      <w:outlineLvl w:val="7"/>
    </w:pPr>
    <w:rPr>
      <w:rFonts w:ascii="Times New Roman" w:eastAsiaTheme="majorEastAsia" w:hAnsi="Times New Roman" w:cstheme="majorBidi"/>
      <w:color w:val="404040" w:themeColor="text1" w:themeTint="BF"/>
      <w:sz w:val="24"/>
      <w:szCs w:val="20"/>
    </w:rPr>
  </w:style>
  <w:style w:type="paragraph" w:styleId="Heading9">
    <w:name w:val="heading 9"/>
    <w:basedOn w:val="Normal"/>
    <w:next w:val="Normal"/>
    <w:link w:val="Heading9Char"/>
    <w:uiPriority w:val="9"/>
    <w:unhideWhenUsed/>
    <w:qFormat/>
    <w:rsid w:val="00ED587A"/>
    <w:pPr>
      <w:keepNext/>
      <w:keepLines/>
      <w:widowControl/>
      <w:autoSpaceDE/>
      <w:autoSpaceDN/>
      <w:spacing w:before="120" w:after="120"/>
      <w:jc w:val="both"/>
      <w:outlineLvl w:val="8"/>
    </w:pPr>
    <w:rPr>
      <w:rFonts w:ascii="Times New Roman" w:eastAsiaTheme="majorEastAsia" w:hAnsi="Times New Roman" w:cstheme="majorBidi"/>
      <w:b/>
      <w:iCs/>
      <w:color w:val="404040" w:themeColor="text1" w:themeTint="BF"/>
      <w:sz w:val="2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0A5B"/>
    <w:rPr>
      <w:rFonts w:ascii="Verdana" w:eastAsia="Verdana" w:hAnsi="Verdana" w:cs="Verdana"/>
      <w:b/>
      <w:bCs/>
      <w:sz w:val="27"/>
      <w:szCs w:val="27"/>
    </w:rPr>
  </w:style>
  <w:style w:type="character" w:customStyle="1" w:styleId="Heading2Char">
    <w:name w:val="Heading 2 Char"/>
    <w:basedOn w:val="DefaultParagraphFont"/>
    <w:link w:val="Heading2"/>
    <w:uiPriority w:val="9"/>
    <w:rsid w:val="00890A5B"/>
    <w:rPr>
      <w:rFonts w:ascii="Verdana" w:eastAsia="Verdana" w:hAnsi="Verdana" w:cs="Verdana"/>
      <w:sz w:val="25"/>
      <w:szCs w:val="25"/>
    </w:rPr>
  </w:style>
  <w:style w:type="character" w:customStyle="1" w:styleId="Heading3Char">
    <w:name w:val="Heading 3 Char"/>
    <w:basedOn w:val="DefaultParagraphFont"/>
    <w:link w:val="Heading3"/>
    <w:uiPriority w:val="9"/>
    <w:rsid w:val="002300D7"/>
    <w:rPr>
      <w:rFonts w:ascii="Verdana" w:eastAsia="Verdana" w:hAnsi="Verdana" w:cs="Verdana"/>
      <w:b/>
      <w:bCs/>
      <w:sz w:val="24"/>
      <w:szCs w:val="24"/>
    </w:rPr>
  </w:style>
  <w:style w:type="character" w:customStyle="1" w:styleId="Heading4Char">
    <w:name w:val="Heading 4 Char"/>
    <w:basedOn w:val="DefaultParagraphFont"/>
    <w:link w:val="Heading4"/>
    <w:uiPriority w:val="9"/>
    <w:rsid w:val="002300D7"/>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ED587A"/>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ED587A"/>
    <w:rPr>
      <w:rFonts w:asciiTheme="majorHAnsi" w:eastAsiaTheme="majorEastAsia" w:hAnsiTheme="majorHAnsi" w:cstheme="majorBidi"/>
      <w:i/>
      <w:iCs/>
      <w:color w:val="243F60" w:themeColor="accent1" w:themeShade="7F"/>
    </w:rPr>
  </w:style>
  <w:style w:type="character" w:customStyle="1" w:styleId="Heading7Char">
    <w:name w:val="Heading 7 Char"/>
    <w:aliases w:val="Naslov - tekstualni i graficki deo Char"/>
    <w:basedOn w:val="DefaultParagraphFont"/>
    <w:link w:val="Heading7"/>
    <w:uiPriority w:val="9"/>
    <w:rsid w:val="00ED587A"/>
    <w:rPr>
      <w:rFonts w:ascii="Times New Roman" w:eastAsiaTheme="majorEastAsia" w:hAnsi="Times New Roman" w:cstheme="majorBidi"/>
      <w:b/>
      <w:iCs/>
      <w:color w:val="404040" w:themeColor="text1" w:themeTint="BF"/>
      <w:sz w:val="28"/>
    </w:rPr>
  </w:style>
  <w:style w:type="character" w:customStyle="1" w:styleId="Heading8Char">
    <w:name w:val="Heading 8 Char"/>
    <w:basedOn w:val="DefaultParagraphFont"/>
    <w:link w:val="Heading8"/>
    <w:uiPriority w:val="9"/>
    <w:rsid w:val="00ED587A"/>
    <w:rPr>
      <w:rFonts w:ascii="Times New Roman" w:eastAsiaTheme="majorEastAsia" w:hAnsi="Times New Roman" w:cstheme="majorBidi"/>
      <w:color w:val="404040" w:themeColor="text1" w:themeTint="BF"/>
      <w:sz w:val="24"/>
      <w:szCs w:val="20"/>
    </w:rPr>
  </w:style>
  <w:style w:type="character" w:customStyle="1" w:styleId="Heading9Char">
    <w:name w:val="Heading 9 Char"/>
    <w:basedOn w:val="DefaultParagraphFont"/>
    <w:link w:val="Heading9"/>
    <w:uiPriority w:val="9"/>
    <w:rsid w:val="00ED587A"/>
    <w:rPr>
      <w:rFonts w:ascii="Times New Roman" w:eastAsiaTheme="majorEastAsia" w:hAnsi="Times New Roman" w:cstheme="majorBidi"/>
      <w:b/>
      <w:iCs/>
      <w:color w:val="404040" w:themeColor="text1" w:themeTint="BF"/>
      <w:sz w:val="28"/>
      <w:szCs w:val="20"/>
    </w:rPr>
  </w:style>
  <w:style w:type="paragraph" w:styleId="BodyText">
    <w:name w:val="Body Text"/>
    <w:basedOn w:val="Normal"/>
    <w:link w:val="BodyTextChar"/>
    <w:uiPriority w:val="1"/>
    <w:qFormat/>
    <w:rsid w:val="00287497"/>
    <w:rPr>
      <w:sz w:val="24"/>
      <w:szCs w:val="24"/>
    </w:rPr>
  </w:style>
  <w:style w:type="character" w:customStyle="1" w:styleId="BodyTextChar">
    <w:name w:val="Body Text Char"/>
    <w:basedOn w:val="DefaultParagraphFont"/>
    <w:link w:val="BodyText"/>
    <w:uiPriority w:val="1"/>
    <w:rsid w:val="002300D7"/>
    <w:rPr>
      <w:rFonts w:ascii="Verdana" w:eastAsia="Verdana" w:hAnsi="Verdana" w:cs="Verdana"/>
      <w:sz w:val="24"/>
      <w:szCs w:val="24"/>
    </w:rPr>
  </w:style>
  <w:style w:type="paragraph" w:styleId="Title">
    <w:name w:val="Title"/>
    <w:basedOn w:val="Normal"/>
    <w:link w:val="TitleChar"/>
    <w:uiPriority w:val="10"/>
    <w:qFormat/>
    <w:rsid w:val="00287497"/>
    <w:pPr>
      <w:spacing w:before="107"/>
      <w:ind w:left="2520" w:right="2159"/>
      <w:jc w:val="center"/>
    </w:pPr>
    <w:rPr>
      <w:b/>
      <w:bCs/>
      <w:sz w:val="46"/>
      <w:szCs w:val="46"/>
    </w:rPr>
  </w:style>
  <w:style w:type="character" w:customStyle="1" w:styleId="TitleChar">
    <w:name w:val="Title Char"/>
    <w:basedOn w:val="DefaultParagraphFont"/>
    <w:link w:val="Title"/>
    <w:uiPriority w:val="10"/>
    <w:rsid w:val="00ED587A"/>
    <w:rPr>
      <w:rFonts w:ascii="Verdana" w:eastAsia="Verdana" w:hAnsi="Verdana" w:cs="Verdana"/>
      <w:b/>
      <w:bCs/>
      <w:sz w:val="46"/>
      <w:szCs w:val="46"/>
    </w:rPr>
  </w:style>
  <w:style w:type="paragraph" w:styleId="ListParagraph">
    <w:name w:val="List Paragraph"/>
    <w:basedOn w:val="Normal"/>
    <w:link w:val="ListParagraphChar"/>
    <w:qFormat/>
    <w:rsid w:val="00287497"/>
    <w:pPr>
      <w:ind w:left="1348" w:hanging="284"/>
    </w:pPr>
  </w:style>
  <w:style w:type="character" w:customStyle="1" w:styleId="ListParagraphChar">
    <w:name w:val="List Paragraph Char"/>
    <w:link w:val="ListParagraph"/>
    <w:rsid w:val="00890A5B"/>
    <w:rPr>
      <w:rFonts w:ascii="Verdana" w:eastAsia="Verdana" w:hAnsi="Verdana" w:cs="Verdana"/>
    </w:rPr>
  </w:style>
  <w:style w:type="paragraph" w:customStyle="1" w:styleId="TableParagraph">
    <w:name w:val="Table Paragraph"/>
    <w:basedOn w:val="Normal"/>
    <w:uiPriority w:val="1"/>
    <w:qFormat/>
    <w:rsid w:val="00287497"/>
  </w:style>
  <w:style w:type="table" w:styleId="TableGrid">
    <w:name w:val="Table Grid"/>
    <w:basedOn w:val="TableNormal"/>
    <w:uiPriority w:val="59"/>
    <w:rsid w:val="001F0D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F0D23"/>
    <w:rPr>
      <w:rFonts w:ascii="Tahoma" w:hAnsi="Tahoma" w:cs="Tahoma"/>
      <w:sz w:val="16"/>
      <w:szCs w:val="16"/>
    </w:rPr>
  </w:style>
  <w:style w:type="character" w:customStyle="1" w:styleId="BalloonTextChar">
    <w:name w:val="Balloon Text Char"/>
    <w:basedOn w:val="DefaultParagraphFont"/>
    <w:link w:val="BalloonText"/>
    <w:uiPriority w:val="99"/>
    <w:semiHidden/>
    <w:rsid w:val="001F0D23"/>
    <w:rPr>
      <w:rFonts w:ascii="Tahoma" w:eastAsia="Verdana" w:hAnsi="Tahoma" w:cs="Tahoma"/>
      <w:sz w:val="16"/>
      <w:szCs w:val="16"/>
    </w:rPr>
  </w:style>
  <w:style w:type="paragraph" w:styleId="NoSpacing">
    <w:name w:val="No Spacing"/>
    <w:link w:val="NoSpacingChar"/>
    <w:uiPriority w:val="1"/>
    <w:qFormat/>
    <w:rsid w:val="004347C3"/>
    <w:pPr>
      <w:widowControl/>
      <w:autoSpaceDE/>
      <w:autoSpaceDN/>
      <w:jc w:val="both"/>
    </w:pPr>
    <w:rPr>
      <w:rFonts w:ascii="Calibri" w:eastAsia="Calibri" w:hAnsi="Calibri" w:cs="Times New Roman"/>
    </w:rPr>
  </w:style>
  <w:style w:type="character" w:customStyle="1" w:styleId="NoSpacingChar">
    <w:name w:val="No Spacing Char"/>
    <w:link w:val="NoSpacing"/>
    <w:uiPriority w:val="1"/>
    <w:rsid w:val="004347C3"/>
    <w:rPr>
      <w:rFonts w:ascii="Calibri" w:eastAsia="Calibri" w:hAnsi="Calibri" w:cs="Times New Roman"/>
    </w:rPr>
  </w:style>
  <w:style w:type="paragraph" w:styleId="Header">
    <w:name w:val="header"/>
    <w:basedOn w:val="Normal"/>
    <w:link w:val="HeaderChar"/>
    <w:uiPriority w:val="99"/>
    <w:unhideWhenUsed/>
    <w:rsid w:val="006A0DA6"/>
    <w:pPr>
      <w:tabs>
        <w:tab w:val="center" w:pos="4703"/>
        <w:tab w:val="right" w:pos="9406"/>
      </w:tabs>
    </w:pPr>
  </w:style>
  <w:style w:type="character" w:customStyle="1" w:styleId="HeaderChar">
    <w:name w:val="Header Char"/>
    <w:basedOn w:val="DefaultParagraphFont"/>
    <w:link w:val="Header"/>
    <w:uiPriority w:val="99"/>
    <w:rsid w:val="006A0DA6"/>
    <w:rPr>
      <w:rFonts w:ascii="Verdana" w:eastAsia="Verdana" w:hAnsi="Verdana" w:cs="Verdana"/>
    </w:rPr>
  </w:style>
  <w:style w:type="paragraph" w:styleId="Footer">
    <w:name w:val="footer"/>
    <w:basedOn w:val="Normal"/>
    <w:link w:val="FooterChar"/>
    <w:uiPriority w:val="99"/>
    <w:unhideWhenUsed/>
    <w:qFormat/>
    <w:rsid w:val="006A0DA6"/>
    <w:pPr>
      <w:tabs>
        <w:tab w:val="center" w:pos="4703"/>
        <w:tab w:val="right" w:pos="9406"/>
      </w:tabs>
    </w:pPr>
  </w:style>
  <w:style w:type="character" w:customStyle="1" w:styleId="FooterChar">
    <w:name w:val="Footer Char"/>
    <w:basedOn w:val="DefaultParagraphFont"/>
    <w:link w:val="Footer"/>
    <w:uiPriority w:val="99"/>
    <w:rsid w:val="006A0DA6"/>
    <w:rPr>
      <w:rFonts w:ascii="Verdana" w:eastAsia="Verdana" w:hAnsi="Verdana" w:cs="Verdana"/>
    </w:rPr>
  </w:style>
  <w:style w:type="paragraph" w:styleId="NormalWeb">
    <w:name w:val="Normal (Web)"/>
    <w:basedOn w:val="Normal"/>
    <w:uiPriority w:val="99"/>
    <w:unhideWhenUsed/>
    <w:rsid w:val="00B177D0"/>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B177D0"/>
    <w:rPr>
      <w:color w:val="0000FF"/>
      <w:u w:val="single"/>
    </w:rPr>
  </w:style>
  <w:style w:type="character" w:styleId="Strong">
    <w:name w:val="Strong"/>
    <w:basedOn w:val="DefaultParagraphFont"/>
    <w:uiPriority w:val="22"/>
    <w:qFormat/>
    <w:rsid w:val="009C09CD"/>
    <w:rPr>
      <w:b/>
      <w:bCs/>
    </w:rPr>
  </w:style>
  <w:style w:type="paragraph" w:customStyle="1" w:styleId="pasusChar">
    <w:name w:val="pasus Char"/>
    <w:basedOn w:val="Normal"/>
    <w:link w:val="pasusCharChar"/>
    <w:rsid w:val="00E1172F"/>
    <w:pPr>
      <w:widowControl/>
      <w:adjustRightInd w:val="0"/>
      <w:spacing w:before="120" w:after="120"/>
      <w:jc w:val="both"/>
    </w:pPr>
    <w:rPr>
      <w:rFonts w:ascii="Times New Roman" w:eastAsia="Times New Roman" w:hAnsi="Times New Roman" w:cs="Times New Roman"/>
      <w:lang w:val="ru-RU"/>
    </w:rPr>
  </w:style>
  <w:style w:type="character" w:customStyle="1" w:styleId="pasusCharChar">
    <w:name w:val="pasus Char Char"/>
    <w:basedOn w:val="DefaultParagraphFont"/>
    <w:link w:val="pasusChar"/>
    <w:rsid w:val="00E1172F"/>
    <w:rPr>
      <w:rFonts w:ascii="Times New Roman" w:eastAsia="Times New Roman" w:hAnsi="Times New Roman" w:cs="Times New Roman"/>
      <w:lang w:val="ru-RU"/>
    </w:rPr>
  </w:style>
  <w:style w:type="character" w:customStyle="1" w:styleId="Bodytext0">
    <w:name w:val="Body text_"/>
    <w:basedOn w:val="DefaultParagraphFont"/>
    <w:link w:val="BodyText1"/>
    <w:rsid w:val="00ED0EF6"/>
    <w:rPr>
      <w:rFonts w:ascii="Arial" w:eastAsia="Arial" w:hAnsi="Arial" w:cs="Arial"/>
      <w:shd w:val="clear" w:color="auto" w:fill="FFFFFF"/>
    </w:rPr>
  </w:style>
  <w:style w:type="paragraph" w:customStyle="1" w:styleId="BodyText1">
    <w:name w:val="Body Text1"/>
    <w:basedOn w:val="Normal"/>
    <w:link w:val="Bodytext0"/>
    <w:qFormat/>
    <w:rsid w:val="00ED0EF6"/>
    <w:pPr>
      <w:shd w:val="clear" w:color="auto" w:fill="FFFFFF"/>
      <w:autoSpaceDE/>
      <w:autoSpaceDN/>
    </w:pPr>
    <w:rPr>
      <w:rFonts w:ascii="Arial" w:eastAsia="Arial" w:hAnsi="Arial" w:cs="Arial"/>
    </w:rPr>
  </w:style>
  <w:style w:type="character" w:customStyle="1" w:styleId="Heading10">
    <w:name w:val="Heading #1_"/>
    <w:basedOn w:val="DefaultParagraphFont"/>
    <w:link w:val="Heading11"/>
    <w:rsid w:val="00ED0EF6"/>
    <w:rPr>
      <w:rFonts w:ascii="Arial" w:eastAsia="Arial" w:hAnsi="Arial" w:cs="Arial"/>
      <w:sz w:val="58"/>
      <w:szCs w:val="58"/>
      <w:shd w:val="clear" w:color="auto" w:fill="FFFFFF"/>
    </w:rPr>
  </w:style>
  <w:style w:type="paragraph" w:customStyle="1" w:styleId="Heading11">
    <w:name w:val="Heading #1"/>
    <w:basedOn w:val="Normal"/>
    <w:link w:val="Heading10"/>
    <w:rsid w:val="00ED0EF6"/>
    <w:pPr>
      <w:shd w:val="clear" w:color="auto" w:fill="FFFFFF"/>
      <w:autoSpaceDE/>
      <w:autoSpaceDN/>
      <w:outlineLvl w:val="0"/>
    </w:pPr>
    <w:rPr>
      <w:rFonts w:ascii="Arial" w:eastAsia="Arial" w:hAnsi="Arial" w:cs="Arial"/>
      <w:sz w:val="58"/>
      <w:szCs w:val="58"/>
    </w:rPr>
  </w:style>
  <w:style w:type="character" w:customStyle="1" w:styleId="Heading80">
    <w:name w:val="Heading #8_"/>
    <w:basedOn w:val="DefaultParagraphFont"/>
    <w:link w:val="Heading81"/>
    <w:rsid w:val="000B5769"/>
    <w:rPr>
      <w:rFonts w:ascii="Arial" w:eastAsia="Arial" w:hAnsi="Arial" w:cs="Arial"/>
      <w:b/>
      <w:bCs/>
      <w:shd w:val="clear" w:color="auto" w:fill="FFFFFF"/>
    </w:rPr>
  </w:style>
  <w:style w:type="paragraph" w:customStyle="1" w:styleId="Heading81">
    <w:name w:val="Heading #8"/>
    <w:basedOn w:val="Normal"/>
    <w:link w:val="Heading80"/>
    <w:rsid w:val="000B5769"/>
    <w:pPr>
      <w:shd w:val="clear" w:color="auto" w:fill="FFFFFF"/>
      <w:autoSpaceDE/>
      <w:autoSpaceDN/>
      <w:spacing w:after="240"/>
      <w:outlineLvl w:val="7"/>
    </w:pPr>
    <w:rPr>
      <w:rFonts w:ascii="Arial" w:eastAsia="Arial" w:hAnsi="Arial" w:cs="Arial"/>
      <w:b/>
      <w:bCs/>
    </w:rPr>
  </w:style>
  <w:style w:type="paragraph" w:customStyle="1" w:styleId="Pasus">
    <w:name w:val="Pasus"/>
    <w:qFormat/>
    <w:rsid w:val="003311AC"/>
    <w:pPr>
      <w:widowControl/>
      <w:autoSpaceDE/>
      <w:autoSpaceDN/>
      <w:spacing w:before="120" w:after="120"/>
      <w:contextualSpacing/>
      <w:jc w:val="both"/>
    </w:pPr>
    <w:rPr>
      <w:rFonts w:ascii="Times New Roman" w:hAnsi="Times New Roman"/>
    </w:rPr>
  </w:style>
  <w:style w:type="character" w:customStyle="1" w:styleId="markedcontent">
    <w:name w:val="markedcontent"/>
    <w:basedOn w:val="DefaultParagraphFont"/>
    <w:rsid w:val="00EF74FB"/>
  </w:style>
  <w:style w:type="paragraph" w:customStyle="1" w:styleId="Default">
    <w:name w:val="Default"/>
    <w:link w:val="DefaultChar"/>
    <w:rsid w:val="00B67171"/>
    <w:pPr>
      <w:widowControl/>
      <w:adjustRightInd w:val="0"/>
    </w:pPr>
    <w:rPr>
      <w:rFonts w:ascii="Times New Roman" w:hAnsi="Times New Roman" w:cs="Times New Roman"/>
      <w:color w:val="000000"/>
      <w:sz w:val="24"/>
      <w:szCs w:val="24"/>
    </w:rPr>
  </w:style>
  <w:style w:type="character" w:customStyle="1" w:styleId="FontStyle12">
    <w:name w:val="Font Style12"/>
    <w:basedOn w:val="DefaultParagraphFont"/>
    <w:uiPriority w:val="99"/>
    <w:rsid w:val="00890A5B"/>
    <w:rPr>
      <w:rFonts w:ascii="Times New Roman" w:hAnsi="Times New Roman" w:cs="Times New Roman"/>
      <w:sz w:val="22"/>
      <w:szCs w:val="22"/>
    </w:rPr>
  </w:style>
  <w:style w:type="paragraph" w:styleId="TOC1">
    <w:name w:val="toc 1"/>
    <w:basedOn w:val="Normal"/>
    <w:next w:val="Normal"/>
    <w:autoRedefine/>
    <w:uiPriority w:val="39"/>
    <w:unhideWhenUsed/>
    <w:rsid w:val="00ED587A"/>
    <w:pPr>
      <w:widowControl/>
      <w:tabs>
        <w:tab w:val="right" w:leader="dot" w:pos="9356"/>
      </w:tabs>
      <w:autoSpaceDE/>
      <w:autoSpaceDN/>
      <w:spacing w:line="276" w:lineRule="auto"/>
      <w:jc w:val="both"/>
    </w:pPr>
    <w:rPr>
      <w:rFonts w:ascii="Times New Roman" w:eastAsiaTheme="minorHAnsi" w:hAnsi="Times New Roman" w:cstheme="minorBidi"/>
    </w:rPr>
  </w:style>
  <w:style w:type="paragraph" w:styleId="TOC2">
    <w:name w:val="toc 2"/>
    <w:basedOn w:val="Normal"/>
    <w:next w:val="Normal"/>
    <w:autoRedefine/>
    <w:uiPriority w:val="39"/>
    <w:unhideWhenUsed/>
    <w:rsid w:val="00ED587A"/>
    <w:pPr>
      <w:widowControl/>
      <w:tabs>
        <w:tab w:val="left" w:pos="660"/>
        <w:tab w:val="right" w:leader="dot" w:pos="9356"/>
      </w:tabs>
      <w:autoSpaceDE/>
      <w:autoSpaceDN/>
      <w:spacing w:line="276" w:lineRule="auto"/>
      <w:ind w:left="220"/>
      <w:jc w:val="both"/>
    </w:pPr>
    <w:rPr>
      <w:rFonts w:ascii="Times New Roman" w:eastAsiaTheme="minorHAnsi" w:hAnsi="Times New Roman" w:cstheme="minorBidi"/>
    </w:rPr>
  </w:style>
  <w:style w:type="paragraph" w:styleId="TOC3">
    <w:name w:val="toc 3"/>
    <w:basedOn w:val="Normal"/>
    <w:next w:val="Normal"/>
    <w:autoRedefine/>
    <w:uiPriority w:val="39"/>
    <w:unhideWhenUsed/>
    <w:rsid w:val="00ED587A"/>
    <w:pPr>
      <w:widowControl/>
      <w:tabs>
        <w:tab w:val="right" w:leader="dot" w:pos="9356"/>
      </w:tabs>
      <w:autoSpaceDE/>
      <w:autoSpaceDN/>
      <w:spacing w:line="276" w:lineRule="auto"/>
      <w:ind w:left="440"/>
      <w:jc w:val="both"/>
    </w:pPr>
    <w:rPr>
      <w:rFonts w:ascii="Times New Roman" w:eastAsiaTheme="minorHAnsi" w:hAnsi="Times New Roman" w:cstheme="minorBidi"/>
    </w:rPr>
  </w:style>
  <w:style w:type="paragraph" w:styleId="TOC4">
    <w:name w:val="toc 4"/>
    <w:basedOn w:val="Normal"/>
    <w:next w:val="Normal"/>
    <w:autoRedefine/>
    <w:uiPriority w:val="39"/>
    <w:unhideWhenUsed/>
    <w:rsid w:val="00ED587A"/>
    <w:pPr>
      <w:widowControl/>
      <w:tabs>
        <w:tab w:val="left" w:pos="1418"/>
        <w:tab w:val="right" w:leader="dot" w:pos="9356"/>
      </w:tabs>
      <w:autoSpaceDE/>
      <w:autoSpaceDN/>
      <w:spacing w:line="276" w:lineRule="auto"/>
      <w:ind w:left="660"/>
      <w:jc w:val="both"/>
    </w:pPr>
    <w:rPr>
      <w:rFonts w:ascii="Times New Roman" w:eastAsiaTheme="minorHAnsi" w:hAnsi="Times New Roman" w:cstheme="minorBidi"/>
    </w:rPr>
  </w:style>
  <w:style w:type="paragraph" w:styleId="TOC5">
    <w:name w:val="toc 5"/>
    <w:basedOn w:val="Normal"/>
    <w:next w:val="Normal"/>
    <w:autoRedefine/>
    <w:uiPriority w:val="39"/>
    <w:unhideWhenUsed/>
    <w:rsid w:val="00ED587A"/>
    <w:pPr>
      <w:widowControl/>
      <w:tabs>
        <w:tab w:val="left" w:pos="1760"/>
        <w:tab w:val="right" w:leader="dot" w:pos="9356"/>
      </w:tabs>
      <w:autoSpaceDE/>
      <w:autoSpaceDN/>
      <w:spacing w:line="276" w:lineRule="auto"/>
      <w:ind w:left="880"/>
      <w:jc w:val="both"/>
    </w:pPr>
    <w:rPr>
      <w:rFonts w:ascii="Times New Roman" w:eastAsiaTheme="minorHAnsi" w:hAnsi="Times New Roman" w:cstheme="minorBidi"/>
    </w:rPr>
  </w:style>
  <w:style w:type="paragraph" w:styleId="TOC6">
    <w:name w:val="toc 6"/>
    <w:basedOn w:val="Normal"/>
    <w:next w:val="Normal"/>
    <w:autoRedefine/>
    <w:uiPriority w:val="39"/>
    <w:unhideWhenUsed/>
    <w:rsid w:val="00ED587A"/>
    <w:pPr>
      <w:widowControl/>
      <w:tabs>
        <w:tab w:val="left" w:pos="2145"/>
        <w:tab w:val="right" w:leader="dot" w:pos="9356"/>
      </w:tabs>
      <w:autoSpaceDE/>
      <w:autoSpaceDN/>
      <w:spacing w:line="276" w:lineRule="auto"/>
      <w:ind w:left="1100"/>
      <w:jc w:val="both"/>
    </w:pPr>
    <w:rPr>
      <w:rFonts w:ascii="Times New Roman" w:eastAsiaTheme="minorHAnsi" w:hAnsi="Times New Roman" w:cstheme="minorBidi"/>
    </w:rPr>
  </w:style>
  <w:style w:type="paragraph" w:styleId="Subtitle">
    <w:name w:val="Subtitle"/>
    <w:basedOn w:val="Normal"/>
    <w:next w:val="Normal"/>
    <w:link w:val="SubtitleChar"/>
    <w:uiPriority w:val="11"/>
    <w:qFormat/>
    <w:rsid w:val="00ED587A"/>
    <w:pPr>
      <w:widowControl/>
      <w:numPr>
        <w:ilvl w:val="1"/>
      </w:numPr>
      <w:autoSpaceDE/>
      <w:autoSpaceDN/>
      <w:ind w:left="1225" w:hanging="505"/>
      <w:jc w:val="both"/>
    </w:pPr>
    <w:rPr>
      <w:rFonts w:ascii="Times New Roman" w:eastAsiaTheme="majorEastAsia" w:hAnsi="Times New Roman" w:cstheme="majorBidi"/>
      <w:b/>
      <w:iCs/>
      <w:spacing w:val="15"/>
      <w:sz w:val="28"/>
      <w:szCs w:val="24"/>
    </w:rPr>
  </w:style>
  <w:style w:type="character" w:customStyle="1" w:styleId="SubtitleChar">
    <w:name w:val="Subtitle Char"/>
    <w:basedOn w:val="DefaultParagraphFont"/>
    <w:link w:val="Subtitle"/>
    <w:uiPriority w:val="11"/>
    <w:rsid w:val="00ED587A"/>
    <w:rPr>
      <w:rFonts w:ascii="Times New Roman" w:eastAsiaTheme="majorEastAsia" w:hAnsi="Times New Roman" w:cstheme="majorBidi"/>
      <w:b/>
      <w:iCs/>
      <w:spacing w:val="15"/>
      <w:sz w:val="28"/>
      <w:szCs w:val="24"/>
    </w:rPr>
  </w:style>
  <w:style w:type="paragraph" w:customStyle="1" w:styleId="Normal1">
    <w:name w:val="Normal1"/>
    <w:basedOn w:val="Normal"/>
    <w:next w:val="Normal"/>
    <w:rsid w:val="00ED587A"/>
    <w:pPr>
      <w:widowControl/>
      <w:adjustRightInd w:val="0"/>
      <w:jc w:val="both"/>
    </w:pPr>
    <w:rPr>
      <w:rFonts w:ascii="Arial" w:eastAsia="Calibri" w:hAnsi="Arial" w:cs="Arial"/>
      <w:sz w:val="24"/>
      <w:szCs w:val="24"/>
    </w:rPr>
  </w:style>
  <w:style w:type="paragraph" w:styleId="Caption">
    <w:name w:val="caption"/>
    <w:basedOn w:val="Normal"/>
    <w:rsid w:val="00ED587A"/>
    <w:pPr>
      <w:widowControl/>
      <w:suppressLineNumbers/>
      <w:suppressAutoHyphens/>
      <w:autoSpaceDE/>
      <w:autoSpaceDN/>
      <w:spacing w:before="120" w:after="120"/>
      <w:jc w:val="both"/>
    </w:pPr>
    <w:rPr>
      <w:rFonts w:ascii="Times New Roman" w:eastAsia="Times New Roman" w:hAnsi="Times New Roman" w:cs="Lohit Hindi"/>
      <w:i/>
      <w:iCs/>
      <w:sz w:val="24"/>
      <w:szCs w:val="24"/>
      <w:lang w:eastAsia="zh-CN"/>
    </w:rPr>
  </w:style>
  <w:style w:type="character" w:customStyle="1" w:styleId="FontStyle146">
    <w:name w:val="Font Style146"/>
    <w:uiPriority w:val="99"/>
    <w:rsid w:val="00ED587A"/>
    <w:rPr>
      <w:rFonts w:ascii="Times New Roman" w:hAnsi="Times New Roman" w:cs="Times New Roman"/>
      <w:sz w:val="18"/>
      <w:szCs w:val="18"/>
    </w:rPr>
  </w:style>
  <w:style w:type="paragraph" w:styleId="TableofFigures">
    <w:name w:val="table of figures"/>
    <w:basedOn w:val="Normal"/>
    <w:next w:val="Normal"/>
    <w:uiPriority w:val="99"/>
    <w:unhideWhenUsed/>
    <w:rsid w:val="00ED587A"/>
    <w:pPr>
      <w:widowControl/>
      <w:autoSpaceDE/>
      <w:autoSpaceDN/>
      <w:jc w:val="both"/>
    </w:pPr>
    <w:rPr>
      <w:rFonts w:ascii="Times New Roman" w:eastAsiaTheme="minorHAnsi" w:hAnsi="Times New Roman" w:cstheme="minorBidi"/>
    </w:rPr>
  </w:style>
  <w:style w:type="character" w:customStyle="1" w:styleId="FontStyle24">
    <w:name w:val="Font Style24"/>
    <w:uiPriority w:val="99"/>
    <w:rsid w:val="00ED587A"/>
    <w:rPr>
      <w:rFonts w:ascii="Times New Roman" w:hAnsi="Times New Roman" w:cs="Times New Roman"/>
      <w:sz w:val="20"/>
      <w:szCs w:val="20"/>
    </w:rPr>
  </w:style>
  <w:style w:type="paragraph" w:customStyle="1" w:styleId="Style1">
    <w:name w:val="Style1"/>
    <w:basedOn w:val="BodyText2"/>
    <w:link w:val="Style1Char"/>
    <w:qFormat/>
    <w:rsid w:val="00ED587A"/>
    <w:pPr>
      <w:widowControl/>
      <w:autoSpaceDE/>
      <w:autoSpaceDN/>
      <w:jc w:val="both"/>
    </w:pPr>
    <w:rPr>
      <w:rFonts w:ascii="Times New Roman" w:eastAsia="Times New Roman" w:hAnsi="Times New Roman" w:cs="Times New Roman"/>
      <w:noProof/>
      <w:sz w:val="24"/>
      <w:szCs w:val="24"/>
      <w:lang w:val="sr-Cyrl-CS"/>
    </w:rPr>
  </w:style>
  <w:style w:type="paragraph" w:styleId="BodyText2">
    <w:name w:val="Body Text 2"/>
    <w:basedOn w:val="Normal"/>
    <w:link w:val="BodyText2Char"/>
    <w:uiPriority w:val="99"/>
    <w:semiHidden/>
    <w:unhideWhenUsed/>
    <w:rsid w:val="00ED587A"/>
    <w:pPr>
      <w:spacing w:after="120" w:line="480" w:lineRule="auto"/>
    </w:pPr>
  </w:style>
  <w:style w:type="character" w:customStyle="1" w:styleId="BodyText2Char">
    <w:name w:val="Body Text 2 Char"/>
    <w:basedOn w:val="DefaultParagraphFont"/>
    <w:link w:val="BodyText2"/>
    <w:uiPriority w:val="99"/>
    <w:semiHidden/>
    <w:rsid w:val="00ED587A"/>
    <w:rPr>
      <w:rFonts w:ascii="Verdana" w:eastAsia="Verdana" w:hAnsi="Verdana" w:cs="Verdana"/>
    </w:rPr>
  </w:style>
  <w:style w:type="character" w:customStyle="1" w:styleId="Style1Char">
    <w:name w:val="Style1 Char"/>
    <w:link w:val="Style1"/>
    <w:rsid w:val="00ED587A"/>
    <w:rPr>
      <w:rFonts w:ascii="Times New Roman" w:eastAsia="Times New Roman" w:hAnsi="Times New Roman" w:cs="Times New Roman"/>
      <w:noProof/>
      <w:sz w:val="24"/>
      <w:szCs w:val="24"/>
      <w:lang w:val="sr-Cyrl-CS"/>
    </w:rPr>
  </w:style>
  <w:style w:type="character" w:customStyle="1" w:styleId="Heading70">
    <w:name w:val="Heading #7_"/>
    <w:basedOn w:val="DefaultParagraphFont"/>
    <w:link w:val="Heading71"/>
    <w:rsid w:val="00ED587A"/>
    <w:rPr>
      <w:rFonts w:ascii="Verdana" w:eastAsia="Verdana" w:hAnsi="Verdana" w:cs="Verdana"/>
      <w:b/>
      <w:bCs/>
      <w:sz w:val="20"/>
      <w:szCs w:val="20"/>
      <w:shd w:val="clear" w:color="auto" w:fill="FFFFFF"/>
    </w:rPr>
  </w:style>
  <w:style w:type="paragraph" w:customStyle="1" w:styleId="Heading71">
    <w:name w:val="Heading #7"/>
    <w:basedOn w:val="Normal"/>
    <w:link w:val="Heading70"/>
    <w:rsid w:val="00ED587A"/>
    <w:pPr>
      <w:shd w:val="clear" w:color="auto" w:fill="FFFFFF"/>
      <w:autoSpaceDE/>
      <w:autoSpaceDN/>
      <w:spacing w:after="180"/>
      <w:outlineLvl w:val="6"/>
    </w:pPr>
    <w:rPr>
      <w:b/>
      <w:bCs/>
      <w:sz w:val="20"/>
      <w:szCs w:val="20"/>
    </w:rPr>
  </w:style>
  <w:style w:type="paragraph" w:customStyle="1" w:styleId="SRDJAN">
    <w:name w:val="SRDJAN"/>
    <w:basedOn w:val="Normal"/>
    <w:rsid w:val="00ED587A"/>
    <w:pPr>
      <w:widowControl/>
      <w:tabs>
        <w:tab w:val="left" w:pos="720"/>
      </w:tabs>
      <w:autoSpaceDE/>
      <w:autoSpaceDN/>
    </w:pPr>
    <w:rPr>
      <w:rFonts w:ascii="Times YU" w:eastAsia="Times New Roman" w:hAnsi="Times YU" w:cs="Times New Roman"/>
      <w:sz w:val="24"/>
      <w:szCs w:val="20"/>
      <w:lang w:val="en-AU"/>
    </w:rPr>
  </w:style>
  <w:style w:type="character" w:customStyle="1" w:styleId="DefaultChar">
    <w:name w:val="Default Char"/>
    <w:basedOn w:val="DefaultParagraphFont"/>
    <w:link w:val="Default"/>
    <w:rsid w:val="00796211"/>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0671382">
      <w:bodyDiv w:val="1"/>
      <w:marLeft w:val="0"/>
      <w:marRight w:val="0"/>
      <w:marTop w:val="0"/>
      <w:marBottom w:val="0"/>
      <w:divBdr>
        <w:top w:val="none" w:sz="0" w:space="0" w:color="auto"/>
        <w:left w:val="none" w:sz="0" w:space="0" w:color="auto"/>
        <w:bottom w:val="none" w:sz="0" w:space="0" w:color="auto"/>
        <w:right w:val="none" w:sz="0" w:space="0" w:color="auto"/>
      </w:divBdr>
    </w:div>
    <w:div w:id="1044796625">
      <w:bodyDiv w:val="1"/>
      <w:marLeft w:val="0"/>
      <w:marRight w:val="0"/>
      <w:marTop w:val="0"/>
      <w:marBottom w:val="0"/>
      <w:divBdr>
        <w:top w:val="none" w:sz="0" w:space="0" w:color="auto"/>
        <w:left w:val="none" w:sz="0" w:space="0" w:color="auto"/>
        <w:bottom w:val="none" w:sz="0" w:space="0" w:color="auto"/>
        <w:right w:val="none" w:sz="0" w:space="0" w:color="auto"/>
      </w:divBdr>
    </w:div>
    <w:div w:id="12396808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sr.m.wikipedia.org/wiki/%D0%A0%D0%B0%D1%81%D0%B8%D0%BD%D1%81%D0%BA%D0%B8_%D1%83%D0%BF%D1%80%D0%B0%D0%B2%D0%BD%D0%B8_%D0%BE%D0%BA%D1%80%D1%83%D0%B3" TargetMode="Externa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sr.m.wikipedia.org/wiki/%D0%9E%D0%BF%D1%88%D1%82%D0%B8%D0%BD%D0%B0_%D0%8B%D0%B8%D1%9B%D0%B5%D0%B2%D0%B0%D1%86" TargetMode="External"/><Relationship Id="rId10" Type="http://schemas.openxmlformats.org/officeDocument/2006/relationships/image" Target="media/image3.jpe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sr.m.wikipedia.org/wiki/%D0%A1%D1%80%D0%B1%D0%B8%D1%98%D0%B0"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6A2896-FCE4-480E-B654-06CBF7E24F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2048</TotalTime>
  <Pages>50</Pages>
  <Words>14843</Words>
  <Characters>84608</Characters>
  <Application>Microsoft Office Word</Application>
  <DocSecurity>0</DocSecurity>
  <Lines>705</Lines>
  <Paragraphs>198</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99253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GIS-01</dc:creator>
  <cp:lastModifiedBy>IVANA</cp:lastModifiedBy>
  <cp:revision>182</cp:revision>
  <cp:lastPrinted>2023-02-23T21:39:00Z</cp:lastPrinted>
  <dcterms:created xsi:type="dcterms:W3CDTF">2023-02-08T22:18:00Z</dcterms:created>
  <dcterms:modified xsi:type="dcterms:W3CDTF">2023-10-11T15:39:00Z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2018-03-05T00:00:00Z</vt:filetime>
  </property>
  <property fmtid="{D5CDD505-2E9C-101B-9397-08002B2CF9AE}" pid="3" name="Creator">
    <vt:lpwstr>PDF Creator Plus 5.0 - http://www.peernet.com</vt:lpwstr>
  </property>
  <property fmtid="{D5CDD505-2E9C-101B-9397-08002B2CF9AE}" pid="4" name="LastSaved">
    <vt:filetime>2021-06-03T00:00:00Z</vt:filetime>
  </property>
</Properties>
</file>